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5D7BF1DE" w:rsidR="0003188C" w:rsidRDefault="00C164D0" w:rsidP="0003188C">
      <w:r>
        <w:t>Wednesday</w:t>
      </w:r>
      <w:r w:rsidR="00D25763">
        <w:t xml:space="preserve"> </w:t>
      </w:r>
      <w:r w:rsidR="00840A42">
        <w:t>1</w:t>
      </w:r>
      <w:r w:rsidR="00A815AC">
        <w:t>2</w:t>
      </w:r>
      <w:r w:rsidR="001279B1" w:rsidRPr="001279B1">
        <w:rPr>
          <w:vertAlign w:val="superscript"/>
        </w:rPr>
        <w:t>th</w:t>
      </w:r>
      <w:r w:rsidR="001279B1">
        <w:t xml:space="preserve"> </w:t>
      </w:r>
      <w:r w:rsidR="00A815AC">
        <w:t>July</w:t>
      </w:r>
      <w:r w:rsidR="001279B1">
        <w:t xml:space="preserve"> 202</w:t>
      </w:r>
      <w:r w:rsidR="00840A42">
        <w:t>3</w:t>
      </w:r>
      <w:r w:rsidR="0003188C" w:rsidRPr="00EE7B9B">
        <w:rPr>
          <w:rFonts w:cs="Arial"/>
        </w:rPr>
        <w:t xml:space="preserve">, </w:t>
      </w:r>
      <w:r w:rsidR="00A815AC">
        <w:rPr>
          <w:rFonts w:cs="Arial"/>
          <w:b/>
        </w:rPr>
        <w:t>Microsoft Teams</w:t>
      </w:r>
    </w:p>
    <w:p w14:paraId="5B4B40B7" w14:textId="28646EF2" w:rsidR="0003188C" w:rsidRDefault="0003188C" w:rsidP="0003188C">
      <w:r w:rsidRPr="00117A59">
        <w:rPr>
          <w:b/>
        </w:rPr>
        <w:t>8.</w:t>
      </w:r>
      <w:r>
        <w:rPr>
          <w:b/>
        </w:rPr>
        <w:t>30</w:t>
      </w:r>
      <w:r w:rsidRPr="00117A59">
        <w:rPr>
          <w:b/>
        </w:rPr>
        <w:t>am start</w:t>
      </w:r>
      <w:r>
        <w:t xml:space="preserve">; </w:t>
      </w:r>
      <w:r w:rsidR="0026247D">
        <w:t xml:space="preserve">break </w:t>
      </w:r>
      <w:r w:rsidR="00A36675">
        <w:rPr>
          <w:b/>
          <w:bCs/>
        </w:rPr>
        <w:t>9.40</w:t>
      </w:r>
      <w:r w:rsidR="00BF3976">
        <w:rPr>
          <w:b/>
          <w:bCs/>
        </w:rPr>
        <w:t xml:space="preserve">am </w:t>
      </w:r>
      <w:r w:rsidRPr="00605323">
        <w:t xml:space="preserve">finish </w:t>
      </w:r>
      <w:r w:rsidR="006A71B9" w:rsidRPr="00605323">
        <w:t>b</w:t>
      </w:r>
      <w:r w:rsidR="00B44D81">
        <w:t xml:space="preserve">y </w:t>
      </w:r>
      <w:r w:rsidR="009970DC">
        <w:rPr>
          <w:b/>
        </w:rPr>
        <w:t>11</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5A6F8F">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1CA32A83" w:rsidR="00610045" w:rsidRPr="00E05F3B" w:rsidRDefault="00FA4C41" w:rsidP="00FA4C41">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41369F" w:rsidRPr="00BC4009" w14:paraId="667F0F57" w14:textId="77777777" w:rsidTr="007909DB">
        <w:trPr>
          <w:trHeight w:val="285"/>
        </w:trPr>
        <w:tc>
          <w:tcPr>
            <w:tcW w:w="618" w:type="dxa"/>
          </w:tcPr>
          <w:p w14:paraId="42ED9EB7" w14:textId="337C69B4" w:rsidR="0041369F" w:rsidRDefault="0041369F" w:rsidP="0041369F">
            <w:pPr>
              <w:rPr>
                <w:rFonts w:cs="Arial"/>
              </w:rPr>
            </w:pPr>
            <w:r>
              <w:rPr>
                <w:rFonts w:cs="Arial"/>
              </w:rPr>
              <w:t>2</w:t>
            </w:r>
          </w:p>
        </w:tc>
        <w:tc>
          <w:tcPr>
            <w:tcW w:w="4336" w:type="dxa"/>
          </w:tcPr>
          <w:p w14:paraId="30EEA07B" w14:textId="1CF5C488" w:rsidR="0041369F" w:rsidRDefault="0041369F" w:rsidP="0041369F">
            <w:pPr>
              <w:pStyle w:val="TextR"/>
            </w:pPr>
            <w:r>
              <w:t>High Needs Block Surplus</w:t>
            </w:r>
          </w:p>
        </w:tc>
        <w:tc>
          <w:tcPr>
            <w:tcW w:w="2268" w:type="dxa"/>
          </w:tcPr>
          <w:p w14:paraId="4D8F6BE5" w14:textId="1B815A0B" w:rsidR="0041369F" w:rsidRDefault="0041369F" w:rsidP="0041369F">
            <w:pPr>
              <w:rPr>
                <w:rFonts w:cs="Arial"/>
              </w:rPr>
            </w:pPr>
            <w:r>
              <w:rPr>
                <w:rFonts w:cs="Arial"/>
              </w:rPr>
              <w:t>Ralph Holloway</w:t>
            </w:r>
          </w:p>
        </w:tc>
        <w:tc>
          <w:tcPr>
            <w:tcW w:w="1417" w:type="dxa"/>
          </w:tcPr>
          <w:p w14:paraId="122B0889" w14:textId="4C681A28" w:rsidR="0041369F" w:rsidRDefault="0041369F" w:rsidP="0041369F">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F3292B" w14:textId="3AA2B75C" w:rsidR="0041369F" w:rsidRPr="00BE6432" w:rsidRDefault="00FA4C41" w:rsidP="00FA4C41">
            <w:pPr>
              <w:jc w:val="center"/>
              <w:rPr>
                <w:rFonts w:cs="Arial"/>
                <w:i w:val="0"/>
                <w:iCs w:val="0"/>
              </w:rPr>
            </w:pPr>
            <w:r>
              <w:rPr>
                <w:rFonts w:cs="Arial"/>
                <w:i w:val="0"/>
                <w:iCs w:val="0"/>
              </w:rPr>
              <w:t>3</w:t>
            </w:r>
          </w:p>
        </w:tc>
      </w:tr>
      <w:tr w:rsidR="0041369F" w:rsidRPr="00BC4009" w14:paraId="6F317E04" w14:textId="77777777" w:rsidTr="007909DB">
        <w:trPr>
          <w:trHeight w:val="285"/>
        </w:trPr>
        <w:tc>
          <w:tcPr>
            <w:tcW w:w="618" w:type="dxa"/>
          </w:tcPr>
          <w:p w14:paraId="13AAC111" w14:textId="11B9B7A5" w:rsidR="0041369F" w:rsidRPr="00BE6432" w:rsidRDefault="0041369F" w:rsidP="0041369F">
            <w:pPr>
              <w:rPr>
                <w:rFonts w:cs="Arial"/>
              </w:rPr>
            </w:pPr>
            <w:r>
              <w:rPr>
                <w:rFonts w:cs="Arial"/>
              </w:rPr>
              <w:t>3</w:t>
            </w:r>
          </w:p>
        </w:tc>
        <w:tc>
          <w:tcPr>
            <w:tcW w:w="4336" w:type="dxa"/>
          </w:tcPr>
          <w:p w14:paraId="18BD67D2" w14:textId="54D7CDD7" w:rsidR="0041369F" w:rsidRPr="00BE6432" w:rsidRDefault="0041369F" w:rsidP="0041369F">
            <w:pPr>
              <w:pStyle w:val="TextR"/>
            </w:pPr>
            <w:r>
              <w:t>Schools Contribution to Capital Maintenance</w:t>
            </w:r>
          </w:p>
        </w:tc>
        <w:tc>
          <w:tcPr>
            <w:tcW w:w="2268" w:type="dxa"/>
          </w:tcPr>
          <w:p w14:paraId="35449112" w14:textId="76008F70" w:rsidR="0041369F" w:rsidRPr="00BE6432" w:rsidRDefault="0041369F" w:rsidP="0041369F">
            <w:pPr>
              <w:rPr>
                <w:rFonts w:cs="Arial"/>
              </w:rPr>
            </w:pPr>
            <w:r>
              <w:rPr>
                <w:rFonts w:cs="Arial"/>
              </w:rPr>
              <w:t>Lisa Freshwater</w:t>
            </w:r>
          </w:p>
        </w:tc>
        <w:tc>
          <w:tcPr>
            <w:tcW w:w="1417" w:type="dxa"/>
          </w:tcPr>
          <w:p w14:paraId="227E38B5" w14:textId="0E8BAFD4" w:rsidR="0041369F" w:rsidRPr="00BE6432" w:rsidRDefault="0041369F" w:rsidP="0041369F">
            <w:pPr>
              <w:rPr>
                <w:rFonts w:cs="Arial"/>
              </w:rPr>
            </w:pPr>
            <w:r>
              <w:rPr>
                <w:rFonts w:cs="Arial"/>
              </w:rPr>
              <w:t>Maintained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4E82DB9B" w:rsidR="0041369F" w:rsidRPr="00BE6432" w:rsidRDefault="0065385C" w:rsidP="00FA4C41">
            <w:pPr>
              <w:jc w:val="center"/>
              <w:rPr>
                <w:rFonts w:cs="Arial"/>
                <w:i w:val="0"/>
                <w:iCs w:val="0"/>
              </w:rPr>
            </w:pPr>
            <w:r>
              <w:rPr>
                <w:rFonts w:cs="Arial"/>
                <w:i w:val="0"/>
                <w:iCs w:val="0"/>
              </w:rPr>
              <w:t>9</w:t>
            </w:r>
          </w:p>
        </w:tc>
      </w:tr>
      <w:tr w:rsidR="0041369F" w:rsidRPr="00BC4009" w14:paraId="50ADD5B0" w14:textId="77777777" w:rsidTr="007909DB">
        <w:trPr>
          <w:trHeight w:val="285"/>
        </w:trPr>
        <w:tc>
          <w:tcPr>
            <w:tcW w:w="618" w:type="dxa"/>
          </w:tcPr>
          <w:p w14:paraId="0D3A0A72" w14:textId="37EB9682" w:rsidR="0041369F" w:rsidRDefault="0041369F" w:rsidP="0041369F">
            <w:pPr>
              <w:rPr>
                <w:rFonts w:cs="Arial"/>
              </w:rPr>
            </w:pPr>
            <w:r>
              <w:rPr>
                <w:rFonts w:cs="Arial"/>
              </w:rPr>
              <w:t>4</w:t>
            </w:r>
          </w:p>
        </w:tc>
        <w:tc>
          <w:tcPr>
            <w:tcW w:w="4336" w:type="dxa"/>
          </w:tcPr>
          <w:p w14:paraId="06AF7948" w14:textId="70D0D355" w:rsidR="0041369F" w:rsidRDefault="0041369F" w:rsidP="0041369F">
            <w:pPr>
              <w:pStyle w:val="TextR"/>
            </w:pPr>
            <w:r>
              <w:t>Early Years Funding 2023/24</w:t>
            </w:r>
          </w:p>
        </w:tc>
        <w:tc>
          <w:tcPr>
            <w:tcW w:w="2268" w:type="dxa"/>
          </w:tcPr>
          <w:p w14:paraId="14CC65AC" w14:textId="3B61B2D2" w:rsidR="0041369F" w:rsidRDefault="0041369F" w:rsidP="0041369F">
            <w:pPr>
              <w:rPr>
                <w:rFonts w:cs="Arial"/>
              </w:rPr>
            </w:pPr>
            <w:r>
              <w:rPr>
                <w:rFonts w:cs="Arial"/>
              </w:rPr>
              <w:t>Carolyn Terry</w:t>
            </w:r>
          </w:p>
        </w:tc>
        <w:tc>
          <w:tcPr>
            <w:tcW w:w="1417" w:type="dxa"/>
          </w:tcPr>
          <w:p w14:paraId="006538E7" w14:textId="5CE28F98" w:rsidR="0041369F" w:rsidRDefault="0041369F" w:rsidP="0041369F">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64498FC" w14:textId="7A6FB97F" w:rsidR="0041369F" w:rsidRPr="00BE6432" w:rsidRDefault="0065385C" w:rsidP="0065385C">
            <w:pPr>
              <w:jc w:val="center"/>
              <w:rPr>
                <w:rFonts w:cs="Arial"/>
                <w:i w:val="0"/>
                <w:iCs w:val="0"/>
              </w:rPr>
            </w:pPr>
            <w:r>
              <w:rPr>
                <w:rFonts w:cs="Arial"/>
                <w:i w:val="0"/>
                <w:iCs w:val="0"/>
              </w:rPr>
              <w:t>13</w:t>
            </w:r>
          </w:p>
        </w:tc>
      </w:tr>
      <w:tr w:rsidR="0041369F" w:rsidRPr="000B716F" w14:paraId="6AE43086"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CD0076" w14:textId="272A4948" w:rsidR="0041369F" w:rsidRPr="00C014A9" w:rsidRDefault="0041369F" w:rsidP="0041369F">
            <w:pPr>
              <w:rPr>
                <w:rFonts w:cs="Arial"/>
                <w:i w:val="0"/>
                <w:iCs w:val="0"/>
              </w:rPr>
            </w:pPr>
            <w:r>
              <w:rPr>
                <w:rFonts w:cs="Arial"/>
                <w:i w:val="0"/>
                <w:iCs w:val="0"/>
              </w:rPr>
              <w:t>5</w:t>
            </w:r>
          </w:p>
        </w:tc>
        <w:tc>
          <w:tcPr>
            <w:tcW w:w="4336" w:type="dxa"/>
          </w:tcPr>
          <w:p w14:paraId="799797FD" w14:textId="068512AB" w:rsidR="0041369F" w:rsidRPr="00C014A9" w:rsidRDefault="0041369F" w:rsidP="0041369F">
            <w:pPr>
              <w:pStyle w:val="TextR"/>
              <w:rPr>
                <w:i w:val="0"/>
                <w:iCs w:val="0"/>
              </w:rPr>
            </w:pPr>
            <w:r w:rsidRPr="00C014A9">
              <w:rPr>
                <w:i w:val="0"/>
                <w:iCs w:val="0"/>
              </w:rPr>
              <w:t>Falling Rolls Fund</w:t>
            </w:r>
          </w:p>
        </w:tc>
        <w:tc>
          <w:tcPr>
            <w:tcW w:w="2268" w:type="dxa"/>
          </w:tcPr>
          <w:p w14:paraId="47AEBF0B" w14:textId="4D31EE9B" w:rsidR="0041369F" w:rsidRPr="00C014A9" w:rsidRDefault="0041369F" w:rsidP="0041369F">
            <w:pPr>
              <w:rPr>
                <w:rFonts w:cs="Arial"/>
                <w:i w:val="0"/>
                <w:iCs w:val="0"/>
              </w:rPr>
            </w:pPr>
            <w:r w:rsidRPr="00C014A9">
              <w:rPr>
                <w:rFonts w:cs="Arial"/>
                <w:i w:val="0"/>
                <w:iCs w:val="0"/>
              </w:rPr>
              <w:t>Yannick Stupples-Whyley</w:t>
            </w:r>
          </w:p>
        </w:tc>
        <w:tc>
          <w:tcPr>
            <w:tcW w:w="1417" w:type="dxa"/>
          </w:tcPr>
          <w:p w14:paraId="15E3E5D6" w14:textId="652A0ECD" w:rsidR="0041369F" w:rsidRPr="00C014A9" w:rsidRDefault="0041369F" w:rsidP="0041369F">
            <w:pPr>
              <w:rPr>
                <w:rFonts w:cs="Arial"/>
                <w:i w:val="0"/>
                <w:iCs w:val="0"/>
              </w:rPr>
            </w:pPr>
            <w:r w:rsidRPr="00C014A9">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4F83D" w14:textId="7F27C2F3" w:rsidR="0041369F" w:rsidRPr="000B716F" w:rsidRDefault="0065385C" w:rsidP="0065385C">
            <w:pPr>
              <w:jc w:val="center"/>
              <w:rPr>
                <w:rFonts w:cs="Arial"/>
                <w:i w:val="0"/>
                <w:iCs w:val="0"/>
              </w:rPr>
            </w:pPr>
            <w:r>
              <w:rPr>
                <w:rFonts w:cs="Arial"/>
                <w:i w:val="0"/>
                <w:iCs w:val="0"/>
              </w:rPr>
              <w:t>1</w:t>
            </w:r>
            <w:r w:rsidR="00860E01">
              <w:rPr>
                <w:rFonts w:cs="Arial"/>
                <w:i w:val="0"/>
                <w:iCs w:val="0"/>
              </w:rPr>
              <w:t>9</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61A0EC80" w:rsidR="00040715" w:rsidRPr="00F75ADA" w:rsidRDefault="007D62D5" w:rsidP="00040715">
            <w:pPr>
              <w:rPr>
                <w:rFonts w:cs="Arial"/>
              </w:rPr>
            </w:pPr>
            <w:r>
              <w:rPr>
                <w:rFonts w:cs="Arial"/>
              </w:rPr>
              <w:t>6</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405153A8" w:rsidR="00040715" w:rsidRPr="00AE6CAC" w:rsidRDefault="00A022C4" w:rsidP="0065385C">
            <w:pPr>
              <w:jc w:val="center"/>
              <w:rPr>
                <w:rFonts w:cs="Arial"/>
                <w:i w:val="0"/>
                <w:iCs w:val="0"/>
              </w:rPr>
            </w:pPr>
            <w:r>
              <w:rPr>
                <w:rFonts w:cs="Arial"/>
                <w:i w:val="0"/>
                <w:iCs w:val="0"/>
              </w:rPr>
              <w:t>2</w:t>
            </w:r>
            <w:r w:rsidR="00860E01">
              <w:rPr>
                <w:rFonts w:cs="Arial"/>
                <w:i w:val="0"/>
                <w:iCs w:val="0"/>
              </w:rPr>
              <w:t>2</w:t>
            </w:r>
          </w:p>
        </w:tc>
      </w:tr>
      <w:tr w:rsidR="00040715" w:rsidRPr="00537EA9" w14:paraId="39E56D0A" w14:textId="77777777" w:rsidTr="00814C94">
        <w:trPr>
          <w:trHeight w:val="285"/>
        </w:trPr>
        <w:tc>
          <w:tcPr>
            <w:tcW w:w="618" w:type="dxa"/>
          </w:tcPr>
          <w:p w14:paraId="5E65CD04" w14:textId="42D7F461" w:rsidR="00040715" w:rsidRPr="00AE6CAC" w:rsidRDefault="007D62D5" w:rsidP="00040715">
            <w:pPr>
              <w:rPr>
                <w:rFonts w:cs="Arial"/>
              </w:rPr>
            </w:pPr>
            <w:r>
              <w:rPr>
                <w:rFonts w:cs="Arial"/>
              </w:rPr>
              <w:t>7</w:t>
            </w:r>
          </w:p>
        </w:tc>
        <w:tc>
          <w:tcPr>
            <w:tcW w:w="4336" w:type="dxa"/>
          </w:tcPr>
          <w:p w14:paraId="693F638B" w14:textId="7495FB84" w:rsidR="00040715" w:rsidRPr="00537EA9" w:rsidRDefault="00040715" w:rsidP="00040715">
            <w:r w:rsidRPr="00537EA9">
              <w:t xml:space="preserve">Minutes of </w:t>
            </w:r>
            <w:r w:rsidR="000051CF">
              <w:t>1</w:t>
            </w:r>
            <w:r w:rsidR="00AD47F7">
              <w:t>7</w:t>
            </w:r>
            <w:r w:rsidR="00804311" w:rsidRPr="00804311">
              <w:rPr>
                <w:vertAlign w:val="superscript"/>
              </w:rPr>
              <w:t>th</w:t>
            </w:r>
            <w:r w:rsidR="00804311">
              <w:t xml:space="preserve"> </w:t>
            </w:r>
            <w:r w:rsidR="00AD47F7">
              <w:t>May</w:t>
            </w:r>
            <w:r w:rsidR="0029691B">
              <w:t xml:space="preserve"> 202</w:t>
            </w:r>
            <w:r w:rsidR="00F14B14">
              <w:t>3</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1149151D" w:rsidR="00040715" w:rsidRPr="00AE6CAC" w:rsidRDefault="00A022C4" w:rsidP="0065385C">
            <w:pPr>
              <w:jc w:val="center"/>
              <w:rPr>
                <w:rFonts w:cs="Arial"/>
                <w:i w:val="0"/>
                <w:iCs w:val="0"/>
              </w:rPr>
            </w:pPr>
            <w:r>
              <w:rPr>
                <w:rFonts w:cs="Arial"/>
                <w:i w:val="0"/>
                <w:iCs w:val="0"/>
              </w:rPr>
              <w:t>3</w:t>
            </w:r>
            <w:r w:rsidR="00860E01">
              <w:rPr>
                <w:rFonts w:cs="Arial"/>
                <w:i w:val="0"/>
                <w:iCs w:val="0"/>
              </w:rPr>
              <w:t>2</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7961F337" w:rsidR="00040715" w:rsidRDefault="007D62D5" w:rsidP="00040715">
            <w:pPr>
              <w:rPr>
                <w:rFonts w:cs="Arial"/>
                <w:i w:val="0"/>
                <w:iCs w:val="0"/>
              </w:rPr>
            </w:pPr>
            <w:r>
              <w:rPr>
                <w:rFonts w:cs="Arial"/>
                <w:i w:val="0"/>
                <w:iCs w:val="0"/>
              </w:rPr>
              <w:t>8</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2A7037AF" w:rsidR="00040715" w:rsidRPr="00AE6CAC" w:rsidRDefault="00A022C4" w:rsidP="0065385C">
            <w:pPr>
              <w:jc w:val="center"/>
              <w:rPr>
                <w:rFonts w:cs="Arial"/>
                <w:i w:val="0"/>
                <w:iCs w:val="0"/>
              </w:rPr>
            </w:pPr>
            <w:r>
              <w:rPr>
                <w:rFonts w:cs="Arial"/>
                <w:i w:val="0"/>
                <w:iCs w:val="0"/>
              </w:rPr>
              <w:t>4</w:t>
            </w:r>
            <w:r w:rsidR="00860E01">
              <w:rPr>
                <w:rFonts w:cs="Arial"/>
                <w:i w:val="0"/>
                <w:iCs w:val="0"/>
              </w:rPr>
              <w:t>9</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63A4B" w:rsidRPr="00537EA9" w14:paraId="4BEF0B6E" w14:textId="77777777" w:rsidTr="00814C94">
        <w:trPr>
          <w:trHeight w:val="285"/>
        </w:trPr>
        <w:tc>
          <w:tcPr>
            <w:tcW w:w="618" w:type="dxa"/>
          </w:tcPr>
          <w:p w14:paraId="2B5A3DF7" w14:textId="00715A50" w:rsidR="00363A4B" w:rsidRDefault="007D62D5" w:rsidP="00814C94">
            <w:pPr>
              <w:rPr>
                <w:rFonts w:cs="Arial"/>
              </w:rPr>
            </w:pPr>
            <w:r>
              <w:rPr>
                <w:rFonts w:cs="Arial"/>
              </w:rPr>
              <w:t>9</w:t>
            </w:r>
          </w:p>
        </w:tc>
        <w:tc>
          <w:tcPr>
            <w:tcW w:w="4336" w:type="dxa"/>
          </w:tcPr>
          <w:p w14:paraId="4007F363" w14:textId="24BD42F6" w:rsidR="00363A4B" w:rsidRDefault="00E36AB6" w:rsidP="00814C94">
            <w:pPr>
              <w:pStyle w:val="TextR"/>
            </w:pPr>
            <w:r>
              <w:t>Schools Budget &amp; Education Functions Q1 Forecast Outturn 2023-24</w:t>
            </w:r>
          </w:p>
        </w:tc>
        <w:tc>
          <w:tcPr>
            <w:tcW w:w="2268" w:type="dxa"/>
          </w:tcPr>
          <w:p w14:paraId="0C1101D2" w14:textId="2B28C168" w:rsidR="00363A4B" w:rsidRDefault="00E36AB6" w:rsidP="00814C94">
            <w:pPr>
              <w:rPr>
                <w:rFonts w:cs="Arial"/>
              </w:rPr>
            </w:pPr>
            <w:r>
              <w:rPr>
                <w:rFonts w:cs="Arial"/>
              </w:rPr>
              <w:t>Yannick Stupples-Whyley</w:t>
            </w:r>
          </w:p>
        </w:tc>
        <w:tc>
          <w:tcPr>
            <w:tcW w:w="1417" w:type="dxa"/>
          </w:tcPr>
          <w:p w14:paraId="037F9B80" w14:textId="43F5E3F4" w:rsidR="00363A4B" w:rsidRDefault="00C03AA5"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388B" w14:textId="22F99D89" w:rsidR="00363A4B" w:rsidRPr="001334F3" w:rsidRDefault="00860E01" w:rsidP="006E1806">
            <w:pPr>
              <w:jc w:val="center"/>
              <w:rPr>
                <w:rFonts w:cs="Arial"/>
                <w:i w:val="0"/>
                <w:iCs w:val="0"/>
              </w:rPr>
            </w:pPr>
            <w:r>
              <w:rPr>
                <w:rFonts w:cs="Arial"/>
                <w:i w:val="0"/>
                <w:iCs w:val="0"/>
              </w:rPr>
              <w:t>50</w:t>
            </w:r>
          </w:p>
        </w:tc>
      </w:tr>
      <w:tr w:rsidR="003F2344" w:rsidRPr="00537EA9" w14:paraId="73873CC8"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C74E33F" w14:textId="215DE7D7" w:rsidR="003F2344" w:rsidRDefault="007D62D5" w:rsidP="00FE57C5">
            <w:pPr>
              <w:rPr>
                <w:rFonts w:cs="Arial"/>
                <w:i w:val="0"/>
                <w:iCs w:val="0"/>
              </w:rPr>
            </w:pPr>
            <w:r>
              <w:rPr>
                <w:rFonts w:cs="Arial"/>
                <w:i w:val="0"/>
                <w:iCs w:val="0"/>
              </w:rPr>
              <w:t>10</w:t>
            </w:r>
          </w:p>
        </w:tc>
        <w:tc>
          <w:tcPr>
            <w:tcW w:w="4336" w:type="dxa"/>
          </w:tcPr>
          <w:p w14:paraId="2B3EDF53" w14:textId="708093CD" w:rsidR="003F2344" w:rsidRDefault="003F2344" w:rsidP="00FE57C5">
            <w:pPr>
              <w:pStyle w:val="TextR"/>
              <w:rPr>
                <w:i w:val="0"/>
                <w:iCs w:val="0"/>
              </w:rPr>
            </w:pPr>
            <w:r>
              <w:rPr>
                <w:i w:val="0"/>
                <w:iCs w:val="0"/>
              </w:rPr>
              <w:t>Forward Plan</w:t>
            </w:r>
          </w:p>
        </w:tc>
        <w:tc>
          <w:tcPr>
            <w:tcW w:w="2268" w:type="dxa"/>
          </w:tcPr>
          <w:p w14:paraId="260A3B4F" w14:textId="5314319F" w:rsidR="003F2344" w:rsidRPr="00F80AB1" w:rsidRDefault="003F2344" w:rsidP="00FE57C5">
            <w:pPr>
              <w:rPr>
                <w:rFonts w:cs="Arial"/>
                <w:i w:val="0"/>
                <w:iCs w:val="0"/>
              </w:rPr>
            </w:pPr>
            <w:r w:rsidRPr="00F80AB1">
              <w:rPr>
                <w:rFonts w:cs="Arial"/>
                <w:i w:val="0"/>
                <w:iCs w:val="0"/>
              </w:rPr>
              <w:t>Yannick Stupples-Whyley</w:t>
            </w:r>
          </w:p>
        </w:tc>
        <w:tc>
          <w:tcPr>
            <w:tcW w:w="1417" w:type="dxa"/>
          </w:tcPr>
          <w:p w14:paraId="71921C77" w14:textId="4E598AC6" w:rsidR="003F2344" w:rsidRPr="00F80AB1" w:rsidRDefault="003F2344" w:rsidP="00FE57C5">
            <w:pPr>
              <w:rPr>
                <w:rFonts w:cs="Arial"/>
                <w:i w:val="0"/>
                <w:iCs w:val="0"/>
              </w:rPr>
            </w:pPr>
            <w:r w:rsidRPr="00F80AB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5AE81C" w14:textId="4BA6DED2" w:rsidR="003F2344" w:rsidRPr="001334F3" w:rsidRDefault="00A022C4" w:rsidP="006E1806">
            <w:pPr>
              <w:jc w:val="center"/>
              <w:rPr>
                <w:rFonts w:cs="Arial"/>
                <w:i w:val="0"/>
                <w:iCs w:val="0"/>
              </w:rPr>
            </w:pPr>
            <w:r>
              <w:rPr>
                <w:rFonts w:cs="Arial"/>
                <w:i w:val="0"/>
                <w:iCs w:val="0"/>
              </w:rPr>
              <w:t>5</w:t>
            </w:r>
            <w:r w:rsidR="00860E01">
              <w:rPr>
                <w:rFonts w:cs="Arial"/>
                <w:i w:val="0"/>
                <w:iCs w:val="0"/>
              </w:rPr>
              <w:t>5</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089855E5" w:rsidR="00040715" w:rsidRDefault="00423E11" w:rsidP="00040715">
            <w:pPr>
              <w:rPr>
                <w:rFonts w:cs="Arial"/>
                <w:i w:val="0"/>
                <w:iCs w:val="0"/>
              </w:rPr>
            </w:pPr>
            <w:r>
              <w:rPr>
                <w:rFonts w:cs="Arial"/>
                <w:i w:val="0"/>
                <w:iCs w:val="0"/>
              </w:rPr>
              <w:t>1</w:t>
            </w:r>
            <w:r w:rsidR="007D62D5">
              <w:rPr>
                <w:rFonts w:cs="Arial"/>
                <w:i w:val="0"/>
                <w:iCs w:val="0"/>
              </w:rPr>
              <w:t>1</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377EA14C" w14:textId="77777777" w:rsidR="00D27F4A" w:rsidRDefault="00D27F4A" w:rsidP="00B20613"/>
    <w:p w14:paraId="39D9443C" w14:textId="77777777" w:rsidR="00D27F4A" w:rsidRDefault="00D27F4A" w:rsidP="00B20613"/>
    <w:p w14:paraId="3E922058" w14:textId="77777777" w:rsidR="00D27F4A" w:rsidRDefault="00D27F4A" w:rsidP="00B20613"/>
    <w:p w14:paraId="337D59EF" w14:textId="77777777" w:rsidR="00D27F4A" w:rsidRDefault="00D27F4A" w:rsidP="00B20613"/>
    <w:p w14:paraId="109AF7B0" w14:textId="77777777" w:rsidR="00D27F4A" w:rsidRDefault="00D27F4A" w:rsidP="00B20613"/>
    <w:p w14:paraId="7CBE9707" w14:textId="77777777" w:rsidR="00D27F4A" w:rsidRDefault="00D27F4A" w:rsidP="00B20613"/>
    <w:p w14:paraId="569E2B60" w14:textId="77777777" w:rsidR="00D27F4A" w:rsidRDefault="00D27F4A" w:rsidP="00B20613"/>
    <w:p w14:paraId="5CA4647C" w14:textId="77777777" w:rsidR="00D27F4A" w:rsidRDefault="00D27F4A" w:rsidP="00B20613"/>
    <w:p w14:paraId="5B607BC2" w14:textId="77777777" w:rsidR="00D27F4A" w:rsidRDefault="00D27F4A" w:rsidP="00B20613"/>
    <w:p w14:paraId="73B14427" w14:textId="77777777" w:rsidR="00D27F4A" w:rsidRDefault="00D27F4A" w:rsidP="00B20613"/>
    <w:p w14:paraId="2B43EE44" w14:textId="77777777" w:rsidR="00D27F4A" w:rsidRDefault="00D27F4A" w:rsidP="00B20613"/>
    <w:p w14:paraId="0ECEA8C2" w14:textId="77777777" w:rsidR="00D27F4A" w:rsidRDefault="00D27F4A" w:rsidP="00B20613"/>
    <w:tbl>
      <w:tblPr>
        <w:tblStyle w:val="TableGrid1"/>
        <w:tblW w:w="9244" w:type="dxa"/>
        <w:tblLayout w:type="fixed"/>
        <w:tblLook w:val="0020" w:firstRow="1" w:lastRow="0" w:firstColumn="0" w:lastColumn="0" w:noHBand="0" w:noVBand="0"/>
      </w:tblPr>
      <w:tblGrid>
        <w:gridCol w:w="4361"/>
        <w:gridCol w:w="4883"/>
      </w:tblGrid>
      <w:tr w:rsidR="005172E6" w14:paraId="65A97401" w14:textId="77777777" w:rsidTr="009A1241">
        <w:tc>
          <w:tcPr>
            <w:tcW w:w="4361" w:type="dxa"/>
          </w:tcPr>
          <w:p w14:paraId="68C5F247" w14:textId="77777777" w:rsidR="005172E6" w:rsidRDefault="005172E6" w:rsidP="009A1241">
            <w:pPr>
              <w:pStyle w:val="TextR"/>
              <w:spacing w:before="80" w:after="80"/>
            </w:pPr>
            <w:r>
              <w:lastRenderedPageBreak/>
              <w:t>Schools Forum</w:t>
            </w:r>
          </w:p>
        </w:tc>
        <w:tc>
          <w:tcPr>
            <w:tcW w:w="4883" w:type="dxa"/>
          </w:tcPr>
          <w:p w14:paraId="0CEC70A0" w14:textId="748FCEF8" w:rsidR="005172E6" w:rsidRDefault="005172E6" w:rsidP="009A1241">
            <w:pPr>
              <w:pStyle w:val="TextR"/>
              <w:spacing w:before="80" w:after="80"/>
              <w:rPr>
                <w:b/>
                <w:sz w:val="60"/>
              </w:rPr>
            </w:pPr>
            <w:r>
              <w:rPr>
                <w:b/>
                <w:sz w:val="60"/>
              </w:rPr>
              <w:t>Agenda Item 1</w:t>
            </w:r>
          </w:p>
        </w:tc>
      </w:tr>
      <w:tr w:rsidR="005172E6" w14:paraId="5BAC0C3C" w14:textId="77777777" w:rsidTr="009A1241">
        <w:tc>
          <w:tcPr>
            <w:tcW w:w="4361" w:type="dxa"/>
          </w:tcPr>
          <w:p w14:paraId="30D427F3" w14:textId="77777777" w:rsidR="005172E6" w:rsidRDefault="005172E6" w:rsidP="009A1241">
            <w:pPr>
              <w:pStyle w:val="TextR"/>
              <w:spacing w:before="80" w:after="80"/>
            </w:pPr>
            <w:r>
              <w:t>Date: 12 July 2023</w:t>
            </w:r>
          </w:p>
        </w:tc>
        <w:tc>
          <w:tcPr>
            <w:tcW w:w="4883" w:type="dxa"/>
          </w:tcPr>
          <w:p w14:paraId="560D6A18" w14:textId="77777777" w:rsidR="005172E6" w:rsidRDefault="005172E6" w:rsidP="009A1241">
            <w:pPr>
              <w:pStyle w:val="TextR"/>
            </w:pPr>
          </w:p>
        </w:tc>
      </w:tr>
    </w:tbl>
    <w:p w14:paraId="37AF1243" w14:textId="77777777" w:rsidR="00D27F4A" w:rsidRDefault="00D27F4A" w:rsidP="00B20613"/>
    <w:p w14:paraId="7AE5F407" w14:textId="77777777" w:rsidR="00B06C95" w:rsidRDefault="00B06C95" w:rsidP="00B06C95">
      <w:r>
        <w:t>Apologies for Absence</w:t>
      </w:r>
    </w:p>
    <w:p w14:paraId="62CFAB0D" w14:textId="77777777" w:rsidR="00B06C95" w:rsidRDefault="00B06C95" w:rsidP="00B06C95"/>
    <w:p w14:paraId="53E1EAF6" w14:textId="77777777" w:rsidR="00B06C95" w:rsidRPr="00827E0C" w:rsidRDefault="00B06C95" w:rsidP="00B06C95">
      <w:pPr>
        <w:rPr>
          <w:rFonts w:cs="Arial"/>
        </w:rPr>
      </w:pPr>
      <w:r w:rsidRPr="00827E0C">
        <w:rPr>
          <w:rFonts w:cs="Arial"/>
        </w:rPr>
        <w:t>Please remember to mute your microphone when you are not speaking.</w:t>
      </w:r>
    </w:p>
    <w:p w14:paraId="1CFFC605" w14:textId="77777777" w:rsidR="00B06C95" w:rsidRDefault="00B06C95" w:rsidP="00B06C95">
      <w:pPr>
        <w:rPr>
          <w:rFonts w:cs="Arial"/>
        </w:rPr>
      </w:pPr>
    </w:p>
    <w:p w14:paraId="1B5C81D0" w14:textId="77777777" w:rsidR="00B06C95" w:rsidRDefault="00B06C95" w:rsidP="00B06C95">
      <w:pPr>
        <w:rPr>
          <w:rFonts w:cs="Arial"/>
        </w:rPr>
      </w:pPr>
      <w:r>
        <w:rPr>
          <w:rFonts w:cs="Arial"/>
        </w:rPr>
        <w:t>Anyone attending Schools Forum as an observer must stay silent throughout the meeting.</w:t>
      </w:r>
    </w:p>
    <w:p w14:paraId="46ECD3CA" w14:textId="77777777" w:rsidR="00B06C95" w:rsidRDefault="00B06C95" w:rsidP="00B06C95">
      <w:pPr>
        <w:rPr>
          <w:rFonts w:cs="Arial"/>
        </w:rPr>
      </w:pPr>
    </w:p>
    <w:p w14:paraId="0685D450" w14:textId="77777777" w:rsidR="00B06C95" w:rsidRDefault="00B06C95" w:rsidP="00B06C95">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572EB211" w14:textId="77777777" w:rsidR="00B06C95" w:rsidRPr="00827E0C" w:rsidRDefault="00B06C95" w:rsidP="00B06C95">
      <w:pPr>
        <w:rPr>
          <w:rFonts w:cs="Arial"/>
        </w:rPr>
      </w:pPr>
    </w:p>
    <w:p w14:paraId="35720813" w14:textId="77777777" w:rsidR="00B06C95" w:rsidRPr="00827E0C" w:rsidRDefault="00B06C95" w:rsidP="00B06C95">
      <w:pPr>
        <w:rPr>
          <w:rFonts w:cs="Arial"/>
        </w:rPr>
      </w:pPr>
      <w:r w:rsidRPr="00827E0C">
        <w:rPr>
          <w:rFonts w:cs="Arial"/>
        </w:rPr>
        <w:t>To ask a question or to comment on a paper please use the raise hand function. If you cannot use this function, please use the meeting chat.</w:t>
      </w:r>
    </w:p>
    <w:p w14:paraId="72AC88D5" w14:textId="77777777" w:rsidR="00B06C95" w:rsidRPr="00827E0C" w:rsidRDefault="00B06C95" w:rsidP="00B06C95">
      <w:pPr>
        <w:rPr>
          <w:rFonts w:cs="Arial"/>
        </w:rPr>
      </w:pPr>
    </w:p>
    <w:p w14:paraId="600A3B9A" w14:textId="77777777" w:rsidR="00B06C95" w:rsidRPr="00827E0C" w:rsidRDefault="00B06C95" w:rsidP="00B06C95">
      <w:pPr>
        <w:rPr>
          <w:rFonts w:cs="Arial"/>
        </w:rPr>
      </w:pPr>
      <w:r w:rsidRPr="00827E0C">
        <w:rPr>
          <w:rFonts w:cs="Arial"/>
        </w:rPr>
        <w:t>The meeting chat will also be used for voting purposes. Please type:</w:t>
      </w:r>
    </w:p>
    <w:p w14:paraId="039D7644" w14:textId="77777777" w:rsidR="00B06C95" w:rsidRPr="00EA6AC0" w:rsidRDefault="00B06C95" w:rsidP="00B06C95">
      <w:pPr>
        <w:pStyle w:val="ListParagraph"/>
        <w:numPr>
          <w:ilvl w:val="1"/>
          <w:numId w:val="2"/>
        </w:numPr>
        <w:tabs>
          <w:tab w:val="clear" w:pos="1440"/>
        </w:tabs>
        <w:ind w:left="1134" w:hanging="414"/>
        <w:rPr>
          <w:rFonts w:cs="Arial"/>
        </w:rPr>
      </w:pPr>
      <w:r w:rsidRPr="00EA6AC0">
        <w:rPr>
          <w:rFonts w:cs="Arial"/>
        </w:rPr>
        <w:t xml:space="preserve">Yes, if you agree the recommendation, </w:t>
      </w:r>
    </w:p>
    <w:p w14:paraId="4ACEB0B8" w14:textId="77777777" w:rsidR="00B06C95" w:rsidRPr="00EA6AC0" w:rsidRDefault="00B06C95" w:rsidP="00B06C95">
      <w:pPr>
        <w:pStyle w:val="ListParagraph"/>
        <w:numPr>
          <w:ilvl w:val="1"/>
          <w:numId w:val="2"/>
        </w:numPr>
        <w:tabs>
          <w:tab w:val="clear" w:pos="1440"/>
        </w:tabs>
        <w:ind w:left="1134" w:hanging="414"/>
        <w:rPr>
          <w:rFonts w:cs="Arial"/>
        </w:rPr>
      </w:pPr>
      <w:r w:rsidRPr="00EA6AC0">
        <w:rPr>
          <w:rFonts w:cs="Arial"/>
        </w:rPr>
        <w:t>No, if you do not agree the recommendation</w:t>
      </w:r>
    </w:p>
    <w:p w14:paraId="765E6E83" w14:textId="77777777" w:rsidR="00B06C95" w:rsidRPr="00EA6AC0" w:rsidRDefault="00B06C95" w:rsidP="00B06C95">
      <w:pPr>
        <w:pStyle w:val="ListParagraph"/>
        <w:numPr>
          <w:ilvl w:val="1"/>
          <w:numId w:val="2"/>
        </w:numPr>
        <w:tabs>
          <w:tab w:val="clear" w:pos="1440"/>
        </w:tabs>
        <w:ind w:left="1134" w:hanging="414"/>
        <w:rPr>
          <w:rFonts w:cs="Arial"/>
        </w:rPr>
      </w:pPr>
      <w:r w:rsidRPr="00EA6AC0">
        <w:rPr>
          <w:rFonts w:cs="Arial"/>
        </w:rPr>
        <w:t>Abstain, if you do not wish to vote</w:t>
      </w:r>
    </w:p>
    <w:p w14:paraId="1FC29878" w14:textId="77777777" w:rsidR="00B06C95" w:rsidRPr="00827E0C" w:rsidRDefault="00B06C95" w:rsidP="00B06C95">
      <w:pPr>
        <w:rPr>
          <w:rFonts w:cs="Arial"/>
        </w:rPr>
      </w:pPr>
    </w:p>
    <w:p w14:paraId="075FF742" w14:textId="77777777" w:rsidR="00B06C95" w:rsidRDefault="00B06C95" w:rsidP="00B06C95">
      <w:pPr>
        <w:rPr>
          <w:rFonts w:cs="Arial"/>
        </w:rPr>
      </w:pPr>
      <w:r w:rsidRPr="00827E0C">
        <w:rPr>
          <w:rFonts w:cs="Arial"/>
        </w:rPr>
        <w:t>The agenda and papers will not be shared on screen.</w:t>
      </w:r>
    </w:p>
    <w:p w14:paraId="73B17BC4" w14:textId="77777777" w:rsidR="00B06C95" w:rsidRDefault="00B06C95" w:rsidP="00B20613"/>
    <w:p w14:paraId="0E091092" w14:textId="77777777" w:rsidR="00B06C95" w:rsidRDefault="00B06C95" w:rsidP="00B20613"/>
    <w:p w14:paraId="3F92E23F" w14:textId="77777777" w:rsidR="00B06C95" w:rsidRDefault="00B06C95" w:rsidP="00B20613"/>
    <w:p w14:paraId="37BEE406" w14:textId="77777777" w:rsidR="00B06C95" w:rsidRDefault="00B06C95" w:rsidP="00B20613"/>
    <w:p w14:paraId="4631FE70" w14:textId="77777777" w:rsidR="00B06C95" w:rsidRDefault="00B06C95" w:rsidP="00B20613"/>
    <w:p w14:paraId="6446E2BD" w14:textId="77777777" w:rsidR="00B06C95" w:rsidRDefault="00B06C95" w:rsidP="00B20613"/>
    <w:p w14:paraId="4471CA6C" w14:textId="77777777" w:rsidR="00B06C95" w:rsidRDefault="00B06C95" w:rsidP="00B20613"/>
    <w:p w14:paraId="38B0B1FB" w14:textId="77777777" w:rsidR="00B06C95" w:rsidRDefault="00B06C95" w:rsidP="00B20613"/>
    <w:p w14:paraId="7E49CDCA" w14:textId="77777777" w:rsidR="00B06C95" w:rsidRDefault="00B06C95" w:rsidP="00B20613"/>
    <w:p w14:paraId="7B19EC9E" w14:textId="77777777" w:rsidR="00B06C95" w:rsidRDefault="00B06C95" w:rsidP="00B20613"/>
    <w:p w14:paraId="48398500" w14:textId="77777777" w:rsidR="00B06C95" w:rsidRDefault="00B06C95" w:rsidP="00B20613"/>
    <w:p w14:paraId="40F4CE6C" w14:textId="77777777" w:rsidR="00B06C95" w:rsidRDefault="00B06C95" w:rsidP="00B20613"/>
    <w:p w14:paraId="2FF627D4" w14:textId="77777777" w:rsidR="00B06C95" w:rsidRDefault="00B06C95" w:rsidP="00B20613"/>
    <w:p w14:paraId="14B8D5D0" w14:textId="77777777" w:rsidR="00B06C95" w:rsidRDefault="00B06C95" w:rsidP="00B20613"/>
    <w:p w14:paraId="24025F97" w14:textId="77777777" w:rsidR="00B06C95" w:rsidRDefault="00B06C95" w:rsidP="00B20613"/>
    <w:p w14:paraId="1DF63794" w14:textId="77777777" w:rsidR="00B06C95" w:rsidRDefault="00B06C95" w:rsidP="00B20613"/>
    <w:p w14:paraId="7A676471" w14:textId="77777777" w:rsidR="00B06C95" w:rsidRDefault="00B06C95" w:rsidP="00B20613"/>
    <w:p w14:paraId="71B70ED7" w14:textId="77777777" w:rsidR="00B06C95" w:rsidRDefault="00B06C95" w:rsidP="00B20613"/>
    <w:p w14:paraId="0D14AA6C" w14:textId="77777777" w:rsidR="00B06C95" w:rsidRDefault="00B06C95" w:rsidP="00B20613"/>
    <w:p w14:paraId="192A6019" w14:textId="77777777" w:rsidR="00B06C95" w:rsidRDefault="00B06C95" w:rsidP="00B20613"/>
    <w:p w14:paraId="0B585332" w14:textId="77777777" w:rsidR="00B06C95" w:rsidRDefault="00B06C95" w:rsidP="00B20613"/>
    <w:p w14:paraId="7B056163" w14:textId="77777777" w:rsidR="00B06C95" w:rsidRDefault="00B06C95" w:rsidP="00B20613"/>
    <w:p w14:paraId="017D1065" w14:textId="77777777" w:rsidR="00B06C95" w:rsidRDefault="00B06C95" w:rsidP="00B20613"/>
    <w:p w14:paraId="27B1BF88" w14:textId="77777777" w:rsidR="0072265E" w:rsidRDefault="0072265E" w:rsidP="00B20613"/>
    <w:p w14:paraId="45A8A02B" w14:textId="77777777" w:rsidR="0072265E" w:rsidRDefault="0072265E" w:rsidP="00B20613"/>
    <w:p w14:paraId="5ED0D3A4" w14:textId="77777777" w:rsidR="0072265E" w:rsidRDefault="0072265E" w:rsidP="00B20613"/>
    <w:p w14:paraId="1141174E" w14:textId="77777777" w:rsidR="0072265E" w:rsidRDefault="0072265E" w:rsidP="00B20613"/>
    <w:p w14:paraId="54A7C50B" w14:textId="77777777" w:rsidR="0072265E" w:rsidRDefault="0072265E" w:rsidP="00B20613"/>
    <w:tbl>
      <w:tblPr>
        <w:tblStyle w:val="TableGrid1"/>
        <w:tblW w:w="9244" w:type="dxa"/>
        <w:tblLayout w:type="fixed"/>
        <w:tblLook w:val="0020" w:firstRow="1" w:lastRow="0" w:firstColumn="0" w:lastColumn="0" w:noHBand="0" w:noVBand="0"/>
      </w:tblPr>
      <w:tblGrid>
        <w:gridCol w:w="4361"/>
        <w:gridCol w:w="4883"/>
      </w:tblGrid>
      <w:tr w:rsidR="004E08BF" w14:paraId="5A014DD4" w14:textId="77777777" w:rsidTr="00B530F0">
        <w:tc>
          <w:tcPr>
            <w:tcW w:w="4361" w:type="dxa"/>
          </w:tcPr>
          <w:p w14:paraId="4121B009" w14:textId="77777777" w:rsidR="004E08BF" w:rsidRDefault="004E08BF" w:rsidP="00B530F0">
            <w:pPr>
              <w:pStyle w:val="TextR"/>
              <w:spacing w:before="80" w:after="80"/>
            </w:pPr>
            <w:r>
              <w:t>Schools Forum</w:t>
            </w:r>
          </w:p>
        </w:tc>
        <w:tc>
          <w:tcPr>
            <w:tcW w:w="4883" w:type="dxa"/>
          </w:tcPr>
          <w:p w14:paraId="446B0DE8" w14:textId="55A9784C" w:rsidR="004E08BF" w:rsidRDefault="004E08BF" w:rsidP="00B530F0">
            <w:pPr>
              <w:pStyle w:val="TextR"/>
              <w:spacing w:before="80" w:after="80"/>
              <w:rPr>
                <w:b/>
                <w:sz w:val="60"/>
              </w:rPr>
            </w:pPr>
            <w:r>
              <w:rPr>
                <w:b/>
                <w:sz w:val="60"/>
              </w:rPr>
              <w:t>Agenda Item 2</w:t>
            </w:r>
          </w:p>
        </w:tc>
      </w:tr>
      <w:tr w:rsidR="004E08BF" w14:paraId="4DDA4E23" w14:textId="77777777" w:rsidTr="00B530F0">
        <w:tc>
          <w:tcPr>
            <w:tcW w:w="4361" w:type="dxa"/>
          </w:tcPr>
          <w:p w14:paraId="7F13A1F7" w14:textId="77777777" w:rsidR="004E08BF" w:rsidRDefault="004E08BF" w:rsidP="00B530F0">
            <w:pPr>
              <w:pStyle w:val="TextR"/>
              <w:spacing w:before="80" w:after="80"/>
            </w:pPr>
            <w:r>
              <w:t>Date: 12 July 2023</w:t>
            </w:r>
          </w:p>
        </w:tc>
        <w:tc>
          <w:tcPr>
            <w:tcW w:w="4883" w:type="dxa"/>
          </w:tcPr>
          <w:p w14:paraId="2F398CC6" w14:textId="77777777" w:rsidR="004E08BF" w:rsidRDefault="004E08BF" w:rsidP="00B530F0">
            <w:pPr>
              <w:pStyle w:val="TextR"/>
            </w:pPr>
          </w:p>
        </w:tc>
      </w:tr>
    </w:tbl>
    <w:p w14:paraId="4AF4761F" w14:textId="77777777" w:rsidR="004E08BF" w:rsidRDefault="004E08BF" w:rsidP="004E08BF">
      <w:pPr>
        <w:pStyle w:val="TextR"/>
      </w:pPr>
    </w:p>
    <w:p w14:paraId="1F646233" w14:textId="77777777" w:rsidR="004E08BF" w:rsidRDefault="004E08BF" w:rsidP="004E08BF">
      <w:pPr>
        <w:pStyle w:val="TextR"/>
      </w:pPr>
    </w:p>
    <w:p w14:paraId="6917F752" w14:textId="77777777" w:rsidR="004E08BF" w:rsidRDefault="004E08BF" w:rsidP="004E08BF">
      <w:pPr>
        <w:pStyle w:val="TextR"/>
        <w:rPr>
          <w:b/>
        </w:rPr>
      </w:pPr>
      <w:r>
        <w:rPr>
          <w:b/>
        </w:rPr>
        <w:t>REPORT TITLE: HIGH NEEDS BLOCK SURPLUS BALANCE</w:t>
      </w:r>
    </w:p>
    <w:p w14:paraId="5777F8DA" w14:textId="77777777" w:rsidR="004E08BF" w:rsidRDefault="004E08BF" w:rsidP="004E08BF">
      <w:pPr>
        <w:pStyle w:val="TextR"/>
      </w:pPr>
    </w:p>
    <w:p w14:paraId="3092AAE6" w14:textId="77777777" w:rsidR="004E08BF" w:rsidRDefault="004E08BF" w:rsidP="004E08BF">
      <w:pPr>
        <w:pStyle w:val="TextR"/>
        <w:pBdr>
          <w:bottom w:val="single" w:sz="6" w:space="1" w:color="auto"/>
        </w:pBdr>
      </w:pPr>
      <w:r>
        <w:t>Report by Ralph Holloway</w:t>
      </w:r>
    </w:p>
    <w:p w14:paraId="05B2FC05" w14:textId="77777777" w:rsidR="004E08BF" w:rsidRDefault="004E08BF" w:rsidP="004E08BF">
      <w:pPr>
        <w:pStyle w:val="TextR"/>
      </w:pPr>
      <w:r>
        <w:t xml:space="preserve">Contact details: Telephone (03330 </w:t>
      </w:r>
      <w:r>
        <w:rPr>
          <w:rFonts w:cs="Arial"/>
          <w:color w:val="000000"/>
          <w:szCs w:val="24"/>
        </w:rPr>
        <w:t>322691</w:t>
      </w:r>
      <w:r>
        <w:t>); e-mail: ralph.holloway@essex.gov.uk</w:t>
      </w:r>
    </w:p>
    <w:p w14:paraId="3E7B03B7" w14:textId="77777777" w:rsidR="004E08BF" w:rsidRDefault="004E08BF" w:rsidP="004E08BF">
      <w:pPr>
        <w:pStyle w:val="TextR"/>
      </w:pPr>
    </w:p>
    <w:p w14:paraId="104A4A4A" w14:textId="77777777" w:rsidR="004E08BF" w:rsidRDefault="004E08BF" w:rsidP="004E08BF">
      <w:pPr>
        <w:ind w:left="540" w:hanging="540"/>
        <w:rPr>
          <w:b/>
        </w:rPr>
      </w:pPr>
      <w:r>
        <w:rPr>
          <w:b/>
        </w:rPr>
        <w:t xml:space="preserve">1. </w:t>
      </w:r>
      <w:r>
        <w:rPr>
          <w:b/>
        </w:rPr>
        <w:tab/>
        <w:t xml:space="preserve">Purpose of report </w:t>
      </w:r>
    </w:p>
    <w:p w14:paraId="0D10C550" w14:textId="77777777" w:rsidR="004E08BF" w:rsidRDefault="004E08BF" w:rsidP="004E08BF">
      <w:pPr>
        <w:jc w:val="both"/>
      </w:pPr>
    </w:p>
    <w:p w14:paraId="576E4C07" w14:textId="77777777" w:rsidR="004E08BF" w:rsidRDefault="004E08BF" w:rsidP="004E08BF">
      <w:pPr>
        <w:pStyle w:val="ListParagraph"/>
        <w:numPr>
          <w:ilvl w:val="1"/>
          <w:numId w:val="9"/>
        </w:numPr>
      </w:pPr>
      <w:r>
        <w:t>To inform Schools Forum of the surplus balance and medium term forecast for the High Needs Block.</w:t>
      </w:r>
    </w:p>
    <w:p w14:paraId="3D678AB3" w14:textId="77777777" w:rsidR="004E08BF" w:rsidRDefault="004E08BF" w:rsidP="004E08BF"/>
    <w:p w14:paraId="4840CCEB" w14:textId="77777777" w:rsidR="004E08BF" w:rsidRDefault="004E08BF" w:rsidP="004E08BF">
      <w:pPr>
        <w:pStyle w:val="ListParagraph"/>
        <w:numPr>
          <w:ilvl w:val="1"/>
          <w:numId w:val="9"/>
        </w:numPr>
      </w:pPr>
      <w:r>
        <w:t>To seek Schools Forum approval for a one-off allocation of funds for the 2023/24 and 2024/25 financial years.</w:t>
      </w:r>
    </w:p>
    <w:p w14:paraId="79022FAE" w14:textId="77777777" w:rsidR="004E08BF" w:rsidRDefault="004E08BF" w:rsidP="004E08BF">
      <w:pPr>
        <w:jc w:val="both"/>
      </w:pPr>
    </w:p>
    <w:p w14:paraId="63EC1E05" w14:textId="77777777" w:rsidR="004E08BF" w:rsidRPr="00023A9A" w:rsidRDefault="004E08BF" w:rsidP="004E08BF">
      <w:pPr>
        <w:ind w:left="540" w:hanging="540"/>
        <w:rPr>
          <w:b/>
        </w:rPr>
      </w:pPr>
      <w:r>
        <w:rPr>
          <w:b/>
        </w:rPr>
        <w:t xml:space="preserve">2. </w:t>
      </w:r>
      <w:r>
        <w:rPr>
          <w:b/>
        </w:rPr>
        <w:tab/>
        <w:t xml:space="preserve">Recommendations </w:t>
      </w:r>
    </w:p>
    <w:p w14:paraId="744890BC" w14:textId="77777777" w:rsidR="004E08BF" w:rsidRDefault="004E08BF" w:rsidP="004E08BF">
      <w:pPr>
        <w:pStyle w:val="TextR"/>
      </w:pPr>
    </w:p>
    <w:p w14:paraId="1EE58438" w14:textId="77777777" w:rsidR="004E08BF" w:rsidRDefault="004E08BF" w:rsidP="004E08BF">
      <w:pPr>
        <w:pStyle w:val="TextR"/>
        <w:ind w:left="567" w:hanging="567"/>
      </w:pPr>
      <w:r>
        <w:t>2.1</w:t>
      </w:r>
      <w:r>
        <w:tab/>
        <w:t>That Schools Forum notes the accumulative forecast balance and the medium term forecast for the high needs block.</w:t>
      </w:r>
    </w:p>
    <w:p w14:paraId="660E1F00" w14:textId="77777777" w:rsidR="004E08BF" w:rsidRDefault="004E08BF" w:rsidP="004E08BF">
      <w:pPr>
        <w:pStyle w:val="TextR"/>
        <w:ind w:left="567" w:hanging="567"/>
      </w:pPr>
    </w:p>
    <w:p w14:paraId="46C827DA" w14:textId="77777777" w:rsidR="004E08BF" w:rsidRDefault="004E08BF" w:rsidP="004E08BF">
      <w:pPr>
        <w:pStyle w:val="TextR"/>
        <w:ind w:left="567" w:hanging="567"/>
      </w:pPr>
      <w:r>
        <w:t>2.2</w:t>
      </w:r>
      <w:r>
        <w:tab/>
        <w:t>That Schools Forum approves the one-off allocations from the surplus balance at 4.10 to 4.14.</w:t>
      </w:r>
    </w:p>
    <w:p w14:paraId="07ADC2C5" w14:textId="77777777" w:rsidR="004E08BF" w:rsidRDefault="004E08BF" w:rsidP="004E08BF">
      <w:pPr>
        <w:pStyle w:val="TextR"/>
      </w:pPr>
    </w:p>
    <w:p w14:paraId="3015BA9C" w14:textId="77777777" w:rsidR="004E08BF" w:rsidRDefault="004E08BF" w:rsidP="004E08BF">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CA4D19B" w14:textId="77777777" w:rsidR="004E08BF" w:rsidRDefault="004E08BF" w:rsidP="004E08BF">
      <w:pPr>
        <w:pStyle w:val="Heading6"/>
        <w:spacing w:after="0"/>
        <w:ind w:left="540" w:hanging="540"/>
        <w:rPr>
          <w:rFonts w:ascii="Arial" w:hAnsi="Arial"/>
        </w:rPr>
      </w:pPr>
    </w:p>
    <w:p w14:paraId="6A0A0677" w14:textId="77777777" w:rsidR="004E08BF" w:rsidRDefault="004E08BF" w:rsidP="004E08BF">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1DA6F74C" w14:textId="77777777" w:rsidR="004E08BF" w:rsidRDefault="004E08BF" w:rsidP="004E08BF">
      <w:pPr>
        <w:ind w:left="567" w:hanging="567"/>
      </w:pPr>
    </w:p>
    <w:tbl>
      <w:tblPr>
        <w:tblStyle w:val="TableGrid8"/>
        <w:tblW w:w="8655" w:type="dxa"/>
        <w:tblLook w:val="0020" w:firstRow="1" w:lastRow="0" w:firstColumn="0" w:lastColumn="0" w:noHBand="0" w:noVBand="0"/>
      </w:tblPr>
      <w:tblGrid>
        <w:gridCol w:w="3794"/>
        <w:gridCol w:w="1547"/>
        <w:gridCol w:w="1857"/>
        <w:gridCol w:w="1457"/>
      </w:tblGrid>
      <w:tr w:rsidR="004E08BF" w:rsidRPr="00AA5C5D" w14:paraId="2B3B4FED" w14:textId="77777777" w:rsidTr="00B530F0">
        <w:trPr>
          <w:cnfStyle w:val="100000000000" w:firstRow="1" w:lastRow="0" w:firstColumn="0" w:lastColumn="0" w:oddVBand="0" w:evenVBand="0" w:oddHBand="0" w:evenHBand="0" w:firstRowFirstColumn="0" w:firstRowLastColumn="0" w:lastRowFirstColumn="0" w:lastRowLastColumn="0"/>
        </w:trPr>
        <w:tc>
          <w:tcPr>
            <w:tcW w:w="3794" w:type="dxa"/>
          </w:tcPr>
          <w:p w14:paraId="2969DFF3" w14:textId="77777777" w:rsidR="004E08BF" w:rsidRPr="00AA5C5D" w:rsidRDefault="004E08BF" w:rsidP="00B530F0">
            <w:pPr>
              <w:suppressAutoHyphens/>
              <w:autoSpaceDN w:val="0"/>
              <w:spacing w:line="288" w:lineRule="auto"/>
              <w:textAlignment w:val="baseline"/>
              <w:rPr>
                <w:b w:val="0"/>
              </w:rPr>
            </w:pPr>
            <w:r w:rsidRPr="00AA5C5D">
              <w:t>Function</w:t>
            </w:r>
          </w:p>
        </w:tc>
        <w:tc>
          <w:tcPr>
            <w:tcW w:w="1547" w:type="dxa"/>
          </w:tcPr>
          <w:p w14:paraId="5DC12FBD" w14:textId="77777777" w:rsidR="004E08BF" w:rsidRPr="00AA5C5D" w:rsidRDefault="004E08BF" w:rsidP="00B530F0">
            <w:pPr>
              <w:suppressAutoHyphens/>
              <w:autoSpaceDN w:val="0"/>
              <w:spacing w:line="288" w:lineRule="auto"/>
              <w:textAlignment w:val="baseline"/>
              <w:rPr>
                <w:b w:val="0"/>
              </w:rPr>
            </w:pPr>
            <w:r w:rsidRPr="00AA5C5D">
              <w:t>Local authority</w:t>
            </w:r>
          </w:p>
        </w:tc>
        <w:tc>
          <w:tcPr>
            <w:tcW w:w="1857" w:type="dxa"/>
          </w:tcPr>
          <w:p w14:paraId="575143EB" w14:textId="77777777" w:rsidR="004E08BF" w:rsidRPr="00AA5C5D" w:rsidRDefault="004E08BF" w:rsidP="00B530F0">
            <w:pPr>
              <w:suppressAutoHyphens/>
              <w:autoSpaceDN w:val="0"/>
              <w:spacing w:line="288" w:lineRule="auto"/>
              <w:textAlignment w:val="baseline"/>
              <w:rPr>
                <w:b w:val="0"/>
              </w:rPr>
            </w:pPr>
            <w:r w:rsidRPr="00AA5C5D">
              <w:t>Schools forum</w:t>
            </w:r>
          </w:p>
        </w:tc>
        <w:tc>
          <w:tcPr>
            <w:tcW w:w="1457" w:type="dxa"/>
          </w:tcPr>
          <w:p w14:paraId="63A77B8A" w14:textId="77777777" w:rsidR="004E08BF" w:rsidRPr="00AA5C5D" w:rsidRDefault="004E08BF" w:rsidP="00B530F0">
            <w:pPr>
              <w:suppressAutoHyphens/>
              <w:autoSpaceDN w:val="0"/>
              <w:spacing w:line="288" w:lineRule="auto"/>
              <w:textAlignment w:val="baseline"/>
              <w:rPr>
                <w:b w:val="0"/>
              </w:rPr>
            </w:pPr>
            <w:r w:rsidRPr="00AA5C5D">
              <w:t>DfE role</w:t>
            </w:r>
          </w:p>
        </w:tc>
      </w:tr>
      <w:tr w:rsidR="004E08BF" w:rsidRPr="00AA5C5D" w14:paraId="2CA6763A" w14:textId="77777777" w:rsidTr="00B530F0">
        <w:tc>
          <w:tcPr>
            <w:tcW w:w="3794" w:type="dxa"/>
            <w:shd w:val="clear" w:color="auto" w:fill="D9E2F3" w:themeFill="accent1" w:themeFillTint="33"/>
          </w:tcPr>
          <w:p w14:paraId="1D75F511" w14:textId="77777777" w:rsidR="004E08BF" w:rsidRPr="00AA5C5D" w:rsidRDefault="004E08BF" w:rsidP="00B530F0">
            <w:pPr>
              <w:suppressAutoHyphens/>
              <w:autoSpaceDN w:val="0"/>
              <w:spacing w:line="288" w:lineRule="auto"/>
              <w:textAlignment w:val="baseline"/>
              <w:rPr>
                <w:color w:val="000000"/>
              </w:rPr>
            </w:pPr>
            <w:r w:rsidRPr="00AA5C5D">
              <w:rPr>
                <w:color w:val="000000"/>
              </w:rPr>
              <w:t>Formula change (including redistributions)</w:t>
            </w:r>
          </w:p>
          <w:p w14:paraId="514748F8" w14:textId="77777777" w:rsidR="004E08BF" w:rsidRPr="00AA5C5D" w:rsidRDefault="004E08BF" w:rsidP="00B530F0">
            <w:pPr>
              <w:suppressAutoHyphens/>
              <w:autoSpaceDN w:val="0"/>
              <w:spacing w:line="288" w:lineRule="auto"/>
              <w:textAlignment w:val="baseline"/>
              <w:rPr>
                <w:color w:val="000000"/>
              </w:rPr>
            </w:pPr>
          </w:p>
          <w:p w14:paraId="36C729FC" w14:textId="77777777" w:rsidR="004E08BF" w:rsidRPr="00AA5C5D" w:rsidRDefault="004E08BF" w:rsidP="00B530F0">
            <w:pPr>
              <w:suppressAutoHyphens/>
              <w:autoSpaceDN w:val="0"/>
              <w:spacing w:line="288" w:lineRule="auto"/>
              <w:textAlignment w:val="baseline"/>
            </w:pPr>
          </w:p>
        </w:tc>
        <w:tc>
          <w:tcPr>
            <w:tcW w:w="1547" w:type="dxa"/>
            <w:shd w:val="clear" w:color="auto" w:fill="D9E2F3" w:themeFill="accent1" w:themeFillTint="33"/>
          </w:tcPr>
          <w:p w14:paraId="11A284DD" w14:textId="77777777" w:rsidR="004E08BF" w:rsidRPr="00AA5C5D" w:rsidRDefault="004E08BF" w:rsidP="00B530F0">
            <w:pPr>
              <w:suppressAutoHyphens/>
              <w:autoSpaceDN w:val="0"/>
              <w:spacing w:line="288" w:lineRule="auto"/>
              <w:textAlignment w:val="baseline"/>
            </w:pPr>
            <w:r w:rsidRPr="00AA5C5D">
              <w:rPr>
                <w:color w:val="000000"/>
              </w:rPr>
              <w:t>Proposes and decides</w:t>
            </w:r>
          </w:p>
        </w:tc>
        <w:tc>
          <w:tcPr>
            <w:tcW w:w="1857" w:type="dxa"/>
            <w:shd w:val="clear" w:color="auto" w:fill="D9E2F3" w:themeFill="accent1" w:themeFillTint="33"/>
          </w:tcPr>
          <w:p w14:paraId="22CFBD5F" w14:textId="77777777" w:rsidR="004E08BF" w:rsidRPr="00AA5C5D" w:rsidRDefault="004E08BF" w:rsidP="00B530F0">
            <w:pPr>
              <w:suppressAutoHyphens/>
              <w:autoSpaceDN w:val="0"/>
              <w:spacing w:line="288" w:lineRule="auto"/>
              <w:textAlignment w:val="baseline"/>
              <w:rPr>
                <w:color w:val="000000"/>
              </w:rPr>
            </w:pPr>
            <w:r w:rsidRPr="00AA5C5D">
              <w:rPr>
                <w:color w:val="000000"/>
              </w:rPr>
              <w:t>Must be c</w:t>
            </w:r>
            <w:r>
              <w:rPr>
                <w:color w:val="000000"/>
              </w:rPr>
              <w:t>onsulted</w:t>
            </w:r>
          </w:p>
        </w:tc>
        <w:tc>
          <w:tcPr>
            <w:tcW w:w="1457" w:type="dxa"/>
            <w:shd w:val="clear" w:color="auto" w:fill="D9E2F3" w:themeFill="accent1" w:themeFillTint="33"/>
          </w:tcPr>
          <w:p w14:paraId="16A0AA00" w14:textId="77777777" w:rsidR="004E08BF" w:rsidRPr="00AA5C5D" w:rsidRDefault="004E08BF" w:rsidP="00B530F0">
            <w:pPr>
              <w:suppressAutoHyphens/>
              <w:autoSpaceDN w:val="0"/>
              <w:spacing w:line="288" w:lineRule="auto"/>
              <w:textAlignment w:val="baseline"/>
            </w:pPr>
            <w:r w:rsidRPr="00AA5C5D">
              <w:rPr>
                <w:color w:val="000000"/>
              </w:rPr>
              <w:t>Checks for compliance with regulations</w:t>
            </w:r>
          </w:p>
        </w:tc>
      </w:tr>
      <w:tr w:rsidR="004E08BF" w:rsidRPr="00AA5C5D" w14:paraId="56BC0293" w14:textId="77777777" w:rsidTr="00B530F0">
        <w:tc>
          <w:tcPr>
            <w:tcW w:w="3794" w:type="dxa"/>
          </w:tcPr>
          <w:p w14:paraId="091259B4" w14:textId="77777777" w:rsidR="004E08BF" w:rsidRPr="00783197" w:rsidRDefault="004E08BF" w:rsidP="00B530F0">
            <w:pPr>
              <w:suppressAutoHyphens/>
              <w:autoSpaceDN w:val="0"/>
              <w:spacing w:line="288" w:lineRule="auto"/>
              <w:textAlignment w:val="baseline"/>
              <w:rPr>
                <w:color w:val="000000"/>
              </w:rPr>
            </w:pPr>
            <w:r w:rsidRPr="00AA5C5D">
              <w:rPr>
                <w:color w:val="000000"/>
              </w:rPr>
              <w:t>Central spend on</w:t>
            </w:r>
            <w:r>
              <w:rPr>
                <w:color w:val="000000"/>
              </w:rPr>
              <w:t xml:space="preserve"> </w:t>
            </w:r>
            <w:r w:rsidRPr="00AA5C5D">
              <w:t xml:space="preserve">high needs block provision </w:t>
            </w:r>
          </w:p>
          <w:p w14:paraId="2007FE92" w14:textId="77777777" w:rsidR="004E08BF" w:rsidRPr="00AA5C5D" w:rsidRDefault="004E08BF" w:rsidP="00B530F0">
            <w:pPr>
              <w:suppressAutoHyphens/>
              <w:autoSpaceDN w:val="0"/>
              <w:spacing w:line="288" w:lineRule="auto"/>
              <w:textAlignment w:val="baseline"/>
              <w:rPr>
                <w:color w:val="000000"/>
              </w:rPr>
            </w:pPr>
          </w:p>
        </w:tc>
        <w:tc>
          <w:tcPr>
            <w:tcW w:w="1547" w:type="dxa"/>
          </w:tcPr>
          <w:p w14:paraId="6DBDF902" w14:textId="77777777" w:rsidR="004E08BF" w:rsidRPr="00AA5C5D" w:rsidRDefault="004E08BF" w:rsidP="00B530F0">
            <w:pPr>
              <w:suppressAutoHyphens/>
              <w:autoSpaceDN w:val="0"/>
              <w:spacing w:line="288" w:lineRule="auto"/>
              <w:textAlignment w:val="baseline"/>
              <w:rPr>
                <w:color w:val="000000"/>
              </w:rPr>
            </w:pPr>
            <w:r w:rsidRPr="00AA5C5D">
              <w:rPr>
                <w:color w:val="000000"/>
              </w:rPr>
              <w:t>Decides</w:t>
            </w:r>
          </w:p>
        </w:tc>
        <w:tc>
          <w:tcPr>
            <w:tcW w:w="1857" w:type="dxa"/>
          </w:tcPr>
          <w:p w14:paraId="2C06B6FE" w14:textId="77777777" w:rsidR="004E08BF" w:rsidRPr="00AA5C5D" w:rsidRDefault="004E08BF" w:rsidP="00B530F0">
            <w:pPr>
              <w:suppressAutoHyphens/>
              <w:autoSpaceDN w:val="0"/>
              <w:spacing w:line="288" w:lineRule="auto"/>
              <w:textAlignment w:val="baseline"/>
              <w:rPr>
                <w:color w:val="000000"/>
              </w:rPr>
            </w:pPr>
            <w:r w:rsidRPr="00AA5C5D">
              <w:rPr>
                <w:color w:val="000000"/>
              </w:rPr>
              <w:t>None, but good practice to inform forum</w:t>
            </w:r>
          </w:p>
        </w:tc>
        <w:tc>
          <w:tcPr>
            <w:tcW w:w="1457" w:type="dxa"/>
          </w:tcPr>
          <w:p w14:paraId="18A6EC18" w14:textId="77777777" w:rsidR="004E08BF" w:rsidRPr="00AA5C5D" w:rsidRDefault="004E08BF" w:rsidP="00B530F0">
            <w:pPr>
              <w:suppressAutoHyphens/>
              <w:autoSpaceDN w:val="0"/>
              <w:spacing w:line="288" w:lineRule="auto"/>
              <w:textAlignment w:val="baseline"/>
              <w:rPr>
                <w:color w:val="000000"/>
              </w:rPr>
            </w:pPr>
            <w:r w:rsidRPr="00AA5C5D">
              <w:rPr>
                <w:color w:val="000000"/>
              </w:rPr>
              <w:t>None</w:t>
            </w:r>
          </w:p>
        </w:tc>
      </w:tr>
    </w:tbl>
    <w:p w14:paraId="05BBA18A" w14:textId="77777777" w:rsidR="004E08BF" w:rsidRDefault="004E08BF" w:rsidP="004E08BF">
      <w:pPr>
        <w:ind w:left="567" w:hanging="567"/>
      </w:pPr>
    </w:p>
    <w:p w14:paraId="0A30E056" w14:textId="77777777" w:rsidR="004E08BF" w:rsidRDefault="004E08BF" w:rsidP="004E08BF"/>
    <w:p w14:paraId="101AF55F" w14:textId="77777777" w:rsidR="004E08BF" w:rsidRPr="00CA1C48" w:rsidRDefault="004E08BF" w:rsidP="004E08BF"/>
    <w:p w14:paraId="754404D7" w14:textId="77777777" w:rsidR="004E08BF" w:rsidRPr="00023A9A" w:rsidRDefault="004E08BF" w:rsidP="004E08BF">
      <w:pPr>
        <w:pStyle w:val="Heading6"/>
        <w:spacing w:after="0"/>
        <w:ind w:left="540" w:hanging="540"/>
        <w:rPr>
          <w:rFonts w:ascii="Arial" w:hAnsi="Arial"/>
        </w:rPr>
      </w:pPr>
      <w:r>
        <w:rPr>
          <w:rFonts w:ascii="Arial" w:hAnsi="Arial"/>
        </w:rPr>
        <w:t>4.</w:t>
      </w:r>
      <w:r>
        <w:rPr>
          <w:rFonts w:ascii="Arial" w:hAnsi="Arial"/>
        </w:rPr>
        <w:tab/>
        <w:t>Background</w:t>
      </w:r>
    </w:p>
    <w:p w14:paraId="4D7AA94F" w14:textId="77777777" w:rsidR="004E08BF" w:rsidRDefault="004E08BF" w:rsidP="004E08BF">
      <w:pPr>
        <w:ind w:left="709" w:hanging="709"/>
      </w:pPr>
    </w:p>
    <w:p w14:paraId="75BE299E" w14:textId="77777777" w:rsidR="004E08BF" w:rsidRDefault="004E08BF" w:rsidP="004E08BF">
      <w:pPr>
        <w:ind w:left="567" w:hanging="567"/>
      </w:pPr>
      <w:r>
        <w:t>4.1</w:t>
      </w:r>
      <w:r>
        <w:tab/>
        <w:t>A £13.5 million surplus in the High Needs Block was carried forward into the 2023/24 financial year. Table 2 shows the position of the high needs block since 2018/19.</w:t>
      </w:r>
      <w:r>
        <w:br/>
      </w:r>
    </w:p>
    <w:tbl>
      <w:tblPr>
        <w:tblStyle w:val="GridTable4-Accent1"/>
        <w:tblW w:w="0" w:type="auto"/>
        <w:tblLook w:val="04A0" w:firstRow="1" w:lastRow="0" w:firstColumn="1" w:lastColumn="0" w:noHBand="0" w:noVBand="1"/>
      </w:tblPr>
      <w:tblGrid>
        <w:gridCol w:w="1438"/>
        <w:gridCol w:w="1438"/>
        <w:gridCol w:w="1438"/>
        <w:gridCol w:w="1438"/>
        <w:gridCol w:w="1439"/>
        <w:gridCol w:w="1439"/>
      </w:tblGrid>
      <w:tr w:rsidR="004E08BF" w14:paraId="3A4BCEEA" w14:textId="77777777" w:rsidTr="00B53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002060"/>
          </w:tcPr>
          <w:p w14:paraId="1B4F7E26" w14:textId="77777777" w:rsidR="004E08BF" w:rsidRDefault="004E08BF" w:rsidP="00B530F0">
            <w:bookmarkStart w:id="0" w:name="_Hlk138947765"/>
          </w:p>
        </w:tc>
        <w:tc>
          <w:tcPr>
            <w:tcW w:w="1438" w:type="dxa"/>
            <w:shd w:val="clear" w:color="auto" w:fill="002060"/>
          </w:tcPr>
          <w:p w14:paraId="53A73312"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rPr>
                <w:b w:val="0"/>
                <w:bCs w:val="0"/>
              </w:rPr>
            </w:pPr>
            <w:r>
              <w:t>2018/19</w:t>
            </w:r>
          </w:p>
          <w:p w14:paraId="505F2D61"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pPr>
            <w:r>
              <w:t>£’000</w:t>
            </w:r>
          </w:p>
        </w:tc>
        <w:tc>
          <w:tcPr>
            <w:tcW w:w="1438" w:type="dxa"/>
            <w:shd w:val="clear" w:color="auto" w:fill="002060"/>
          </w:tcPr>
          <w:p w14:paraId="6E5CB508"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rPr>
                <w:b w:val="0"/>
                <w:bCs w:val="0"/>
              </w:rPr>
            </w:pPr>
            <w:r>
              <w:t>2019/20</w:t>
            </w:r>
          </w:p>
          <w:p w14:paraId="7599E917"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pPr>
            <w:r>
              <w:t>£’000</w:t>
            </w:r>
          </w:p>
        </w:tc>
        <w:tc>
          <w:tcPr>
            <w:tcW w:w="1438" w:type="dxa"/>
            <w:shd w:val="clear" w:color="auto" w:fill="002060"/>
          </w:tcPr>
          <w:p w14:paraId="2C901ADB"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rPr>
                <w:b w:val="0"/>
                <w:bCs w:val="0"/>
              </w:rPr>
            </w:pPr>
            <w:r>
              <w:t>2020/21</w:t>
            </w:r>
          </w:p>
          <w:p w14:paraId="2F631502"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pPr>
            <w:r>
              <w:t>£’000</w:t>
            </w:r>
          </w:p>
        </w:tc>
        <w:tc>
          <w:tcPr>
            <w:tcW w:w="1439" w:type="dxa"/>
            <w:shd w:val="clear" w:color="auto" w:fill="002060"/>
          </w:tcPr>
          <w:p w14:paraId="0729B237"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rPr>
                <w:b w:val="0"/>
                <w:bCs w:val="0"/>
              </w:rPr>
            </w:pPr>
            <w:r>
              <w:t>2021/22</w:t>
            </w:r>
          </w:p>
          <w:p w14:paraId="65A69C34"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pPr>
            <w:r>
              <w:t>£’000</w:t>
            </w:r>
          </w:p>
        </w:tc>
        <w:tc>
          <w:tcPr>
            <w:tcW w:w="1439" w:type="dxa"/>
            <w:shd w:val="clear" w:color="auto" w:fill="002060"/>
          </w:tcPr>
          <w:p w14:paraId="43C367E2"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3A751FA5" w14:textId="77777777" w:rsidR="004E08BF" w:rsidRDefault="004E08BF" w:rsidP="00B530F0">
            <w:pPr>
              <w:jc w:val="center"/>
              <w:cnfStyle w:val="100000000000" w:firstRow="1" w:lastRow="0" w:firstColumn="0" w:lastColumn="0" w:oddVBand="0" w:evenVBand="0" w:oddHBand="0" w:evenHBand="0" w:firstRowFirstColumn="0" w:firstRowLastColumn="0" w:lastRowFirstColumn="0" w:lastRowLastColumn="0"/>
            </w:pPr>
            <w:r>
              <w:t>£’000</w:t>
            </w:r>
          </w:p>
        </w:tc>
      </w:tr>
      <w:bookmarkEnd w:id="0"/>
      <w:tr w:rsidR="004E08BF" w14:paraId="2C02A264" w14:textId="77777777" w:rsidTr="00B53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094DB5E9" w14:textId="77777777" w:rsidR="004E08BF" w:rsidRPr="00F3145B" w:rsidRDefault="004E08BF" w:rsidP="00B530F0">
            <w:pPr>
              <w:rPr>
                <w:b w:val="0"/>
                <w:bCs w:val="0"/>
              </w:rPr>
            </w:pPr>
            <w:r>
              <w:rPr>
                <w:b w:val="0"/>
                <w:bCs w:val="0"/>
              </w:rPr>
              <w:t>Opening Balance</w:t>
            </w:r>
          </w:p>
        </w:tc>
        <w:tc>
          <w:tcPr>
            <w:tcW w:w="1438" w:type="dxa"/>
          </w:tcPr>
          <w:p w14:paraId="05486964"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2,840</w:t>
            </w:r>
          </w:p>
        </w:tc>
        <w:tc>
          <w:tcPr>
            <w:tcW w:w="1438" w:type="dxa"/>
          </w:tcPr>
          <w:p w14:paraId="45FFC837"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2,810</w:t>
            </w:r>
          </w:p>
        </w:tc>
        <w:tc>
          <w:tcPr>
            <w:tcW w:w="1438" w:type="dxa"/>
          </w:tcPr>
          <w:p w14:paraId="00B0CA3D"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10,132</w:t>
            </w:r>
          </w:p>
        </w:tc>
        <w:tc>
          <w:tcPr>
            <w:tcW w:w="1439" w:type="dxa"/>
          </w:tcPr>
          <w:p w14:paraId="194B3AFD"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5,950</w:t>
            </w:r>
          </w:p>
        </w:tc>
        <w:tc>
          <w:tcPr>
            <w:tcW w:w="1439" w:type="dxa"/>
          </w:tcPr>
          <w:p w14:paraId="7622B18F"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(3,019)</w:t>
            </w:r>
          </w:p>
        </w:tc>
      </w:tr>
      <w:tr w:rsidR="004E08BF" w14:paraId="41E0B06F" w14:textId="77777777" w:rsidTr="00B530F0">
        <w:tc>
          <w:tcPr>
            <w:cnfStyle w:val="001000000000" w:firstRow="0" w:lastRow="0" w:firstColumn="1" w:lastColumn="0" w:oddVBand="0" w:evenVBand="0" w:oddHBand="0" w:evenHBand="0" w:firstRowFirstColumn="0" w:firstRowLastColumn="0" w:lastRowFirstColumn="0" w:lastRowLastColumn="0"/>
            <w:tcW w:w="1438" w:type="dxa"/>
          </w:tcPr>
          <w:p w14:paraId="7C1C93B1" w14:textId="77777777" w:rsidR="004E08BF" w:rsidRDefault="004E08BF" w:rsidP="00B530F0">
            <w:pPr>
              <w:rPr>
                <w:b w:val="0"/>
                <w:bCs w:val="0"/>
              </w:rPr>
            </w:pPr>
            <w:r>
              <w:rPr>
                <w:b w:val="0"/>
                <w:bCs w:val="0"/>
              </w:rPr>
              <w:t>Outturn</w:t>
            </w:r>
          </w:p>
        </w:tc>
        <w:tc>
          <w:tcPr>
            <w:tcW w:w="1438" w:type="dxa"/>
          </w:tcPr>
          <w:p w14:paraId="6F5AE46F"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139,075</w:t>
            </w:r>
          </w:p>
        </w:tc>
        <w:tc>
          <w:tcPr>
            <w:tcW w:w="1438" w:type="dxa"/>
          </w:tcPr>
          <w:p w14:paraId="0CFA6F56"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152,533</w:t>
            </w:r>
          </w:p>
        </w:tc>
        <w:tc>
          <w:tcPr>
            <w:tcW w:w="1438" w:type="dxa"/>
          </w:tcPr>
          <w:p w14:paraId="7E8DF734"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157,861</w:t>
            </w:r>
          </w:p>
        </w:tc>
        <w:tc>
          <w:tcPr>
            <w:tcW w:w="1439" w:type="dxa"/>
          </w:tcPr>
          <w:p w14:paraId="2751723D"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171,996</w:t>
            </w:r>
          </w:p>
        </w:tc>
        <w:tc>
          <w:tcPr>
            <w:tcW w:w="1439" w:type="dxa"/>
          </w:tcPr>
          <w:p w14:paraId="7A985ACF"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192,397</w:t>
            </w:r>
          </w:p>
        </w:tc>
      </w:tr>
      <w:tr w:rsidR="004E08BF" w14:paraId="7DEFB076" w14:textId="77777777" w:rsidTr="00B53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63DD6844" w14:textId="77777777" w:rsidR="004E08BF" w:rsidRDefault="004E08BF" w:rsidP="00B530F0">
            <w:pPr>
              <w:rPr>
                <w:b w:val="0"/>
                <w:bCs w:val="0"/>
              </w:rPr>
            </w:pPr>
            <w:r>
              <w:rPr>
                <w:b w:val="0"/>
                <w:bCs w:val="0"/>
              </w:rPr>
              <w:t>Funding</w:t>
            </w:r>
          </w:p>
        </w:tc>
        <w:tc>
          <w:tcPr>
            <w:tcW w:w="1438" w:type="dxa"/>
          </w:tcPr>
          <w:p w14:paraId="3FF5DFA8"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(139,105)</w:t>
            </w:r>
          </w:p>
        </w:tc>
        <w:tc>
          <w:tcPr>
            <w:tcW w:w="1438" w:type="dxa"/>
          </w:tcPr>
          <w:p w14:paraId="5691F989"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(140,932)</w:t>
            </w:r>
          </w:p>
        </w:tc>
        <w:tc>
          <w:tcPr>
            <w:tcW w:w="1438" w:type="dxa"/>
          </w:tcPr>
          <w:p w14:paraId="391EDDE1"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(162,043)</w:t>
            </w:r>
          </w:p>
        </w:tc>
        <w:tc>
          <w:tcPr>
            <w:tcW w:w="1439" w:type="dxa"/>
          </w:tcPr>
          <w:p w14:paraId="7032C3CC"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(180,965)</w:t>
            </w:r>
          </w:p>
        </w:tc>
        <w:tc>
          <w:tcPr>
            <w:tcW w:w="1439" w:type="dxa"/>
          </w:tcPr>
          <w:p w14:paraId="668E58C0"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(202,853)</w:t>
            </w:r>
          </w:p>
        </w:tc>
      </w:tr>
      <w:tr w:rsidR="004E08BF" w14:paraId="08A0D573" w14:textId="77777777" w:rsidTr="00B530F0">
        <w:tc>
          <w:tcPr>
            <w:cnfStyle w:val="001000000000" w:firstRow="0" w:lastRow="0" w:firstColumn="1" w:lastColumn="0" w:oddVBand="0" w:evenVBand="0" w:oddHBand="0" w:evenHBand="0" w:firstRowFirstColumn="0" w:firstRowLastColumn="0" w:lastRowFirstColumn="0" w:lastRowLastColumn="0"/>
            <w:tcW w:w="1438" w:type="dxa"/>
          </w:tcPr>
          <w:p w14:paraId="6F51A297" w14:textId="77777777" w:rsidR="004E08BF" w:rsidRDefault="004E08BF" w:rsidP="00B530F0">
            <w:pPr>
              <w:rPr>
                <w:b w:val="0"/>
                <w:bCs w:val="0"/>
              </w:rPr>
            </w:pPr>
            <w:r>
              <w:rPr>
                <w:b w:val="0"/>
                <w:bCs w:val="0"/>
              </w:rPr>
              <w:t>In-Year deficit / (surplus)</w:t>
            </w:r>
          </w:p>
        </w:tc>
        <w:tc>
          <w:tcPr>
            <w:tcW w:w="1438" w:type="dxa"/>
          </w:tcPr>
          <w:p w14:paraId="29D76149"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(30)</w:t>
            </w:r>
          </w:p>
        </w:tc>
        <w:tc>
          <w:tcPr>
            <w:tcW w:w="1438" w:type="dxa"/>
          </w:tcPr>
          <w:p w14:paraId="46BBECAF"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11,601</w:t>
            </w:r>
          </w:p>
        </w:tc>
        <w:tc>
          <w:tcPr>
            <w:tcW w:w="1438" w:type="dxa"/>
          </w:tcPr>
          <w:p w14:paraId="3273D423"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(4,182)</w:t>
            </w:r>
          </w:p>
        </w:tc>
        <w:tc>
          <w:tcPr>
            <w:tcW w:w="1439" w:type="dxa"/>
          </w:tcPr>
          <w:p w14:paraId="209DFF09"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(8,969)</w:t>
            </w:r>
          </w:p>
        </w:tc>
        <w:tc>
          <w:tcPr>
            <w:tcW w:w="1439" w:type="dxa"/>
          </w:tcPr>
          <w:p w14:paraId="684DB836"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pPr>
            <w:r>
              <w:t>(10,456)</w:t>
            </w:r>
          </w:p>
        </w:tc>
      </w:tr>
      <w:tr w:rsidR="004E08BF" w14:paraId="0E97E2B4" w14:textId="77777777" w:rsidTr="00B53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D294A7C" w14:textId="77777777" w:rsidR="004E08BF" w:rsidRDefault="004E08BF" w:rsidP="00B530F0">
            <w:pPr>
              <w:rPr>
                <w:b w:val="0"/>
                <w:bCs w:val="0"/>
              </w:rPr>
            </w:pPr>
            <w:r>
              <w:rPr>
                <w:b w:val="0"/>
                <w:bCs w:val="0"/>
              </w:rPr>
              <w:t>Transfer from SB</w:t>
            </w:r>
          </w:p>
        </w:tc>
        <w:tc>
          <w:tcPr>
            <w:tcW w:w="1438" w:type="dxa"/>
          </w:tcPr>
          <w:p w14:paraId="541B493E"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0</w:t>
            </w:r>
          </w:p>
        </w:tc>
        <w:tc>
          <w:tcPr>
            <w:tcW w:w="1438" w:type="dxa"/>
          </w:tcPr>
          <w:p w14:paraId="35D5B354"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(4,279)</w:t>
            </w:r>
          </w:p>
        </w:tc>
        <w:tc>
          <w:tcPr>
            <w:tcW w:w="1438" w:type="dxa"/>
          </w:tcPr>
          <w:p w14:paraId="624D7541"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0</w:t>
            </w:r>
          </w:p>
        </w:tc>
        <w:tc>
          <w:tcPr>
            <w:tcW w:w="1439" w:type="dxa"/>
          </w:tcPr>
          <w:p w14:paraId="5098335A"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0</w:t>
            </w:r>
          </w:p>
        </w:tc>
        <w:tc>
          <w:tcPr>
            <w:tcW w:w="1439" w:type="dxa"/>
          </w:tcPr>
          <w:p w14:paraId="79F6DD62"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pPr>
            <w:r>
              <w:t>0</w:t>
            </w:r>
          </w:p>
        </w:tc>
      </w:tr>
      <w:tr w:rsidR="004E08BF" w14:paraId="656092BA" w14:textId="77777777" w:rsidTr="00B530F0">
        <w:tc>
          <w:tcPr>
            <w:cnfStyle w:val="001000000000" w:firstRow="0" w:lastRow="0" w:firstColumn="1" w:lastColumn="0" w:oddVBand="0" w:evenVBand="0" w:oddHBand="0" w:evenHBand="0" w:firstRowFirstColumn="0" w:firstRowLastColumn="0" w:lastRowFirstColumn="0" w:lastRowLastColumn="0"/>
            <w:tcW w:w="1438" w:type="dxa"/>
          </w:tcPr>
          <w:p w14:paraId="73E0CEA8" w14:textId="77777777" w:rsidR="004E08BF" w:rsidRDefault="004E08BF" w:rsidP="00B530F0">
            <w:pPr>
              <w:rPr>
                <w:b w:val="0"/>
                <w:bCs w:val="0"/>
              </w:rPr>
            </w:pPr>
            <w:r>
              <w:rPr>
                <w:b w:val="0"/>
                <w:bCs w:val="0"/>
              </w:rPr>
              <w:t>Closing Balance</w:t>
            </w:r>
          </w:p>
        </w:tc>
        <w:tc>
          <w:tcPr>
            <w:tcW w:w="1438" w:type="dxa"/>
          </w:tcPr>
          <w:p w14:paraId="1264F6E0" w14:textId="77777777" w:rsidR="004E08BF" w:rsidRPr="00F3145B" w:rsidRDefault="004E08BF" w:rsidP="00B530F0">
            <w:pPr>
              <w:jc w:val="right"/>
              <w:cnfStyle w:val="000000000000" w:firstRow="0" w:lastRow="0" w:firstColumn="0" w:lastColumn="0" w:oddVBand="0" w:evenVBand="0" w:oddHBand="0" w:evenHBand="0" w:firstRowFirstColumn="0" w:firstRowLastColumn="0" w:lastRowFirstColumn="0" w:lastRowLastColumn="0"/>
              <w:rPr>
                <w:b/>
                <w:bCs/>
              </w:rPr>
            </w:pPr>
            <w:r>
              <w:rPr>
                <w:b/>
                <w:bCs/>
              </w:rPr>
              <w:t>2,810</w:t>
            </w:r>
          </w:p>
        </w:tc>
        <w:tc>
          <w:tcPr>
            <w:tcW w:w="1438" w:type="dxa"/>
          </w:tcPr>
          <w:p w14:paraId="465F9BF5" w14:textId="77777777" w:rsidR="004E08BF" w:rsidRPr="00F3145B" w:rsidRDefault="004E08BF" w:rsidP="00B530F0">
            <w:pPr>
              <w:jc w:val="right"/>
              <w:cnfStyle w:val="000000000000" w:firstRow="0" w:lastRow="0" w:firstColumn="0" w:lastColumn="0" w:oddVBand="0" w:evenVBand="0" w:oddHBand="0" w:evenHBand="0" w:firstRowFirstColumn="0" w:firstRowLastColumn="0" w:lastRowFirstColumn="0" w:lastRowLastColumn="0"/>
              <w:rPr>
                <w:b/>
                <w:bCs/>
              </w:rPr>
            </w:pPr>
            <w:r>
              <w:rPr>
                <w:b/>
                <w:bCs/>
              </w:rPr>
              <w:t>10,132</w:t>
            </w:r>
          </w:p>
        </w:tc>
        <w:tc>
          <w:tcPr>
            <w:tcW w:w="1438" w:type="dxa"/>
          </w:tcPr>
          <w:p w14:paraId="5CEEE2C4" w14:textId="77777777" w:rsidR="004E08BF" w:rsidRPr="00404EA8" w:rsidRDefault="004E08BF" w:rsidP="00B530F0">
            <w:pPr>
              <w:jc w:val="right"/>
              <w:cnfStyle w:val="000000000000" w:firstRow="0" w:lastRow="0" w:firstColumn="0" w:lastColumn="0" w:oddVBand="0" w:evenVBand="0" w:oddHBand="0" w:evenHBand="0" w:firstRowFirstColumn="0" w:firstRowLastColumn="0" w:lastRowFirstColumn="0" w:lastRowLastColumn="0"/>
              <w:rPr>
                <w:b/>
                <w:bCs/>
              </w:rPr>
            </w:pPr>
            <w:r w:rsidRPr="00404EA8">
              <w:rPr>
                <w:b/>
                <w:bCs/>
              </w:rPr>
              <w:t>5,950</w:t>
            </w:r>
          </w:p>
        </w:tc>
        <w:tc>
          <w:tcPr>
            <w:tcW w:w="1439" w:type="dxa"/>
          </w:tcPr>
          <w:p w14:paraId="537E4E19" w14:textId="77777777" w:rsidR="004E08BF" w:rsidRPr="00404EA8" w:rsidRDefault="004E08BF" w:rsidP="00B530F0">
            <w:pPr>
              <w:jc w:val="right"/>
              <w:cnfStyle w:val="000000000000" w:firstRow="0" w:lastRow="0" w:firstColumn="0" w:lastColumn="0" w:oddVBand="0" w:evenVBand="0" w:oddHBand="0" w:evenHBand="0" w:firstRowFirstColumn="0" w:firstRowLastColumn="0" w:lastRowFirstColumn="0" w:lastRowLastColumn="0"/>
              <w:rPr>
                <w:b/>
                <w:bCs/>
              </w:rPr>
            </w:pPr>
            <w:r>
              <w:rPr>
                <w:b/>
                <w:bCs/>
              </w:rPr>
              <w:t>(3,019)</w:t>
            </w:r>
          </w:p>
        </w:tc>
        <w:tc>
          <w:tcPr>
            <w:tcW w:w="1439" w:type="dxa"/>
          </w:tcPr>
          <w:p w14:paraId="2F86E734" w14:textId="77777777" w:rsidR="004E08BF" w:rsidRPr="00404EA8" w:rsidRDefault="004E08BF" w:rsidP="00B530F0">
            <w:pPr>
              <w:jc w:val="right"/>
              <w:cnfStyle w:val="000000000000" w:firstRow="0" w:lastRow="0" w:firstColumn="0" w:lastColumn="0" w:oddVBand="0" w:evenVBand="0" w:oddHBand="0" w:evenHBand="0" w:firstRowFirstColumn="0" w:firstRowLastColumn="0" w:lastRowFirstColumn="0" w:lastRowLastColumn="0"/>
              <w:rPr>
                <w:b/>
                <w:bCs/>
              </w:rPr>
            </w:pPr>
            <w:r>
              <w:rPr>
                <w:b/>
                <w:bCs/>
              </w:rPr>
              <w:t>(13,475)</w:t>
            </w:r>
          </w:p>
        </w:tc>
      </w:tr>
    </w:tbl>
    <w:p w14:paraId="44E9C56F" w14:textId="77777777" w:rsidR="004E08BF" w:rsidRDefault="004E08BF" w:rsidP="004E08BF"/>
    <w:p w14:paraId="57480153" w14:textId="77777777" w:rsidR="004E08BF" w:rsidRDefault="004E08BF" w:rsidP="004E08BF">
      <w:pPr>
        <w:ind w:left="567" w:hanging="567"/>
      </w:pPr>
      <w:r>
        <w:t>4.2</w:t>
      </w:r>
      <w:r>
        <w:tab/>
        <w:t>The latest forecast position for the High Needs Block, as detailed in Agenda Item 9, for 2023/24 is a £10.3 million underspend. There is an accumulative forecast surplus of £23.8 million at 31</w:t>
      </w:r>
      <w:r w:rsidRPr="008F1BEE">
        <w:rPr>
          <w:vertAlign w:val="superscript"/>
        </w:rPr>
        <w:t>st</w:t>
      </w:r>
      <w:r>
        <w:t xml:space="preserve"> March 2024.</w:t>
      </w:r>
    </w:p>
    <w:p w14:paraId="0067AA5E" w14:textId="77777777" w:rsidR="004E08BF" w:rsidRDefault="004E08BF" w:rsidP="004E08BF">
      <w:pPr>
        <w:ind w:left="567" w:hanging="567"/>
      </w:pPr>
    </w:p>
    <w:p w14:paraId="23FF8A21" w14:textId="5900801A" w:rsidR="004E08BF" w:rsidRDefault="004E08BF" w:rsidP="004E08BF">
      <w:pPr>
        <w:ind w:left="567" w:hanging="567"/>
      </w:pPr>
      <w:r>
        <w:t>4.3</w:t>
      </w:r>
      <w:r>
        <w:tab/>
        <w:t xml:space="preserve">The High Needs Review Group </w:t>
      </w:r>
      <w:r w:rsidR="00C40755">
        <w:t xml:space="preserve">were presented with </w:t>
      </w:r>
      <w:r w:rsidR="00582601">
        <w:t>draft proposals</w:t>
      </w:r>
      <w:r>
        <w:t xml:space="preserve"> at their meeting on 20</w:t>
      </w:r>
      <w:r w:rsidRPr="00107031">
        <w:rPr>
          <w:vertAlign w:val="superscript"/>
        </w:rPr>
        <w:t>th</w:t>
      </w:r>
      <w:r>
        <w:t xml:space="preserve"> June 2023 shown in Table 3 below</w:t>
      </w:r>
      <w:r w:rsidR="00582601">
        <w:t xml:space="preserve">. </w:t>
      </w:r>
    </w:p>
    <w:p w14:paraId="1D62CD63" w14:textId="77777777" w:rsidR="004E08BF" w:rsidRDefault="004E08BF" w:rsidP="004E08BF">
      <w:pPr>
        <w:ind w:left="567" w:hanging="567"/>
      </w:pPr>
    </w:p>
    <w:tbl>
      <w:tblPr>
        <w:tblStyle w:val="GridTable4-Accent1"/>
        <w:tblW w:w="6880" w:type="dxa"/>
        <w:tblLook w:val="04A0" w:firstRow="1" w:lastRow="0" w:firstColumn="1" w:lastColumn="0" w:noHBand="0" w:noVBand="1"/>
      </w:tblPr>
      <w:tblGrid>
        <w:gridCol w:w="5680"/>
        <w:gridCol w:w="1200"/>
      </w:tblGrid>
      <w:tr w:rsidR="004E08BF" w14:paraId="496143F3" w14:textId="77777777" w:rsidTr="00B530F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shd w:val="clear" w:color="auto" w:fill="002060"/>
            <w:noWrap/>
            <w:hideMark/>
          </w:tcPr>
          <w:p w14:paraId="726E1612" w14:textId="77777777" w:rsidR="004E08BF" w:rsidRDefault="004E08BF" w:rsidP="00B530F0">
            <w:pPr>
              <w:rPr>
                <w:rFonts w:ascii="Times New Roman" w:hAnsi="Times New Roman"/>
                <w:sz w:val="20"/>
                <w:szCs w:val="20"/>
              </w:rPr>
            </w:pPr>
          </w:p>
        </w:tc>
        <w:tc>
          <w:tcPr>
            <w:tcW w:w="1200" w:type="dxa"/>
            <w:shd w:val="clear" w:color="auto" w:fill="002060"/>
            <w:noWrap/>
            <w:hideMark/>
          </w:tcPr>
          <w:p w14:paraId="045198D8" w14:textId="77777777" w:rsidR="004E08BF" w:rsidRPr="00A82E9B" w:rsidRDefault="004E08BF" w:rsidP="00B530F0">
            <w:pPr>
              <w:jc w:val="center"/>
              <w:cnfStyle w:val="100000000000" w:firstRow="1" w:lastRow="0" w:firstColumn="0" w:lastColumn="0" w:oddVBand="0" w:evenVBand="0" w:oddHBand="0" w:evenHBand="0" w:firstRowFirstColumn="0" w:firstRowLastColumn="0" w:lastRowFirstColumn="0" w:lastRowLastColumn="0"/>
              <w:rPr>
                <w:rFonts w:eastAsiaTheme="minorHAnsi" w:cs="Arial"/>
                <w:b w:val="0"/>
                <w:bCs w:val="0"/>
              </w:rPr>
            </w:pPr>
            <w:r w:rsidRPr="00A82E9B">
              <w:rPr>
                <w:rFonts w:cs="Arial"/>
              </w:rPr>
              <w:t>£m</w:t>
            </w:r>
          </w:p>
        </w:tc>
      </w:tr>
      <w:tr w:rsidR="004E08BF" w14:paraId="0975AD1C" w14:textId="77777777" w:rsidTr="00B530F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3378A4EF" w14:textId="77777777" w:rsidR="004E08BF" w:rsidRPr="00A82E9B" w:rsidRDefault="004E08BF" w:rsidP="00B530F0">
            <w:pPr>
              <w:rPr>
                <w:rFonts w:cs="Arial"/>
                <w:b w:val="0"/>
                <w:bCs w:val="0"/>
                <w:color w:val="000000"/>
              </w:rPr>
            </w:pPr>
            <w:r w:rsidRPr="00A82E9B">
              <w:rPr>
                <w:rFonts w:cs="Arial"/>
                <w:b w:val="0"/>
                <w:bCs w:val="0"/>
                <w:color w:val="000000"/>
              </w:rPr>
              <w:t>Overall balance</w:t>
            </w:r>
          </w:p>
        </w:tc>
        <w:tc>
          <w:tcPr>
            <w:tcW w:w="1200" w:type="dxa"/>
            <w:noWrap/>
            <w:hideMark/>
          </w:tcPr>
          <w:p w14:paraId="365C2EA1"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23.8</w:t>
            </w:r>
          </w:p>
        </w:tc>
      </w:tr>
      <w:tr w:rsidR="004E08BF" w14:paraId="2EA5D487" w14:textId="77777777" w:rsidTr="00B530F0">
        <w:trPr>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027EBDC1" w14:textId="77777777" w:rsidR="004E08BF" w:rsidRPr="00A82E9B" w:rsidRDefault="004E08BF" w:rsidP="00B530F0">
            <w:pPr>
              <w:rPr>
                <w:rFonts w:cs="Arial"/>
                <w:b w:val="0"/>
                <w:bCs w:val="0"/>
                <w:color w:val="000000"/>
              </w:rPr>
            </w:pPr>
          </w:p>
        </w:tc>
        <w:tc>
          <w:tcPr>
            <w:tcW w:w="1200" w:type="dxa"/>
            <w:noWrap/>
            <w:hideMark/>
          </w:tcPr>
          <w:p w14:paraId="53423987" w14:textId="77777777" w:rsidR="004E08BF" w:rsidRDefault="004E08BF" w:rsidP="00B530F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E08BF" w14:paraId="552E363D" w14:textId="77777777" w:rsidTr="00B530F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2AD6F96A" w14:textId="77777777" w:rsidR="004E08BF" w:rsidRPr="00A82E9B" w:rsidRDefault="004E08BF" w:rsidP="00B530F0">
            <w:pPr>
              <w:rPr>
                <w:rFonts w:eastAsiaTheme="minorHAnsi" w:cs="Arial"/>
                <w:b w:val="0"/>
                <w:bCs w:val="0"/>
                <w:color w:val="000000"/>
              </w:rPr>
            </w:pPr>
            <w:r w:rsidRPr="00A82E9B">
              <w:rPr>
                <w:rFonts w:cs="Arial"/>
                <w:b w:val="0"/>
                <w:bCs w:val="0"/>
                <w:color w:val="000000"/>
              </w:rPr>
              <w:t>5% Contingency</w:t>
            </w:r>
          </w:p>
        </w:tc>
        <w:tc>
          <w:tcPr>
            <w:tcW w:w="1200" w:type="dxa"/>
            <w:noWrap/>
            <w:hideMark/>
          </w:tcPr>
          <w:p w14:paraId="142B1E18"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10.0</w:t>
            </w:r>
          </w:p>
        </w:tc>
      </w:tr>
      <w:tr w:rsidR="004E08BF" w14:paraId="009A3188" w14:textId="77777777" w:rsidTr="00B530F0">
        <w:trPr>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68E3B2DA" w14:textId="77777777" w:rsidR="004E08BF" w:rsidRPr="00A82E9B" w:rsidRDefault="004E08BF" w:rsidP="00B530F0">
            <w:pPr>
              <w:rPr>
                <w:rFonts w:cs="Arial"/>
                <w:b w:val="0"/>
                <w:bCs w:val="0"/>
                <w:color w:val="000000"/>
              </w:rPr>
            </w:pPr>
            <w:r w:rsidRPr="00A82E9B">
              <w:rPr>
                <w:rFonts w:cs="Arial"/>
                <w:b w:val="0"/>
                <w:bCs w:val="0"/>
                <w:color w:val="000000"/>
              </w:rPr>
              <w:t>5% top up funding (special, mainstream, EP and AP)</w:t>
            </w:r>
          </w:p>
        </w:tc>
        <w:tc>
          <w:tcPr>
            <w:tcW w:w="1200" w:type="dxa"/>
            <w:noWrap/>
            <w:hideMark/>
          </w:tcPr>
          <w:p w14:paraId="0251363B"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w:t>
            </w:r>
          </w:p>
        </w:tc>
      </w:tr>
      <w:tr w:rsidR="004E08BF" w14:paraId="6BEB564B" w14:textId="77777777" w:rsidTr="00B530F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366AD572" w14:textId="77777777" w:rsidR="004E08BF" w:rsidRPr="00A82E9B" w:rsidRDefault="004E08BF" w:rsidP="00B530F0">
            <w:pPr>
              <w:rPr>
                <w:rFonts w:cs="Arial"/>
                <w:b w:val="0"/>
                <w:bCs w:val="0"/>
                <w:color w:val="000000"/>
              </w:rPr>
            </w:pPr>
            <w:r w:rsidRPr="00A82E9B">
              <w:rPr>
                <w:rFonts w:cs="Arial"/>
                <w:b w:val="0"/>
                <w:bCs w:val="0"/>
                <w:color w:val="000000"/>
              </w:rPr>
              <w:t>£500 place funding increase (special, enhanced provisions and PRUs)</w:t>
            </w:r>
          </w:p>
        </w:tc>
        <w:tc>
          <w:tcPr>
            <w:tcW w:w="1200" w:type="dxa"/>
            <w:noWrap/>
            <w:hideMark/>
          </w:tcPr>
          <w:p w14:paraId="3B8B593D"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2.4</w:t>
            </w:r>
          </w:p>
        </w:tc>
      </w:tr>
      <w:tr w:rsidR="004E08BF" w14:paraId="44C16343" w14:textId="77777777" w:rsidTr="00B530F0">
        <w:trPr>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3E5A72FB" w14:textId="77777777" w:rsidR="004E08BF" w:rsidRPr="00A82E9B" w:rsidRDefault="004E08BF" w:rsidP="00B530F0">
            <w:pPr>
              <w:rPr>
                <w:rFonts w:cs="Arial"/>
                <w:b w:val="0"/>
                <w:bCs w:val="0"/>
                <w:color w:val="000000"/>
              </w:rPr>
            </w:pPr>
            <w:r w:rsidRPr="00A82E9B">
              <w:rPr>
                <w:rFonts w:cs="Arial"/>
                <w:b w:val="0"/>
                <w:bCs w:val="0"/>
                <w:color w:val="000000"/>
              </w:rPr>
              <w:t>Inclusion Framework</w:t>
            </w:r>
          </w:p>
        </w:tc>
        <w:tc>
          <w:tcPr>
            <w:tcW w:w="1200" w:type="dxa"/>
            <w:noWrap/>
            <w:hideMark/>
          </w:tcPr>
          <w:p w14:paraId="2EF9EB37"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2.0</w:t>
            </w:r>
          </w:p>
        </w:tc>
      </w:tr>
      <w:tr w:rsidR="004E08BF" w14:paraId="3D10D8C8" w14:textId="77777777" w:rsidTr="00B530F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4A09E9B7" w14:textId="77777777" w:rsidR="004E08BF" w:rsidRPr="00A82E9B" w:rsidRDefault="004E08BF" w:rsidP="00B530F0">
            <w:pPr>
              <w:rPr>
                <w:rFonts w:cs="Arial"/>
                <w:b w:val="0"/>
                <w:bCs w:val="0"/>
                <w:color w:val="000000"/>
              </w:rPr>
            </w:pPr>
            <w:r w:rsidRPr="00A82E9B">
              <w:rPr>
                <w:rFonts w:cs="Arial"/>
                <w:b w:val="0"/>
                <w:bCs w:val="0"/>
                <w:color w:val="000000"/>
              </w:rPr>
              <w:t>Outreach offer (£500K per quadrant)</w:t>
            </w:r>
          </w:p>
        </w:tc>
        <w:tc>
          <w:tcPr>
            <w:tcW w:w="1200" w:type="dxa"/>
            <w:noWrap/>
            <w:hideMark/>
          </w:tcPr>
          <w:p w14:paraId="7957EC4A"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w:t>
            </w:r>
          </w:p>
        </w:tc>
      </w:tr>
      <w:tr w:rsidR="004E08BF" w14:paraId="187AC455" w14:textId="77777777" w:rsidTr="00B530F0">
        <w:trPr>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4A593AE9" w14:textId="77777777" w:rsidR="004E08BF" w:rsidRPr="00A82E9B" w:rsidRDefault="004E08BF" w:rsidP="00B530F0">
            <w:pPr>
              <w:rPr>
                <w:rFonts w:cs="Arial"/>
                <w:b w:val="0"/>
                <w:bCs w:val="0"/>
                <w:color w:val="000000"/>
              </w:rPr>
            </w:pPr>
            <w:r w:rsidRPr="00A82E9B">
              <w:rPr>
                <w:rFonts w:cs="Arial"/>
                <w:b w:val="0"/>
                <w:bCs w:val="0"/>
                <w:color w:val="000000"/>
              </w:rPr>
              <w:t>Training</w:t>
            </w:r>
          </w:p>
        </w:tc>
        <w:tc>
          <w:tcPr>
            <w:tcW w:w="1200" w:type="dxa"/>
            <w:noWrap/>
            <w:hideMark/>
          </w:tcPr>
          <w:p w14:paraId="5C35D6B5" w14:textId="77777777" w:rsidR="004E08BF" w:rsidRDefault="004E08BF" w:rsidP="00B530F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0.6</w:t>
            </w:r>
          </w:p>
        </w:tc>
      </w:tr>
      <w:tr w:rsidR="004E08BF" w14:paraId="52F6D40A" w14:textId="77777777" w:rsidTr="00B530F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0" w:type="dxa"/>
            <w:noWrap/>
            <w:hideMark/>
          </w:tcPr>
          <w:p w14:paraId="38CABDE8" w14:textId="77777777" w:rsidR="004E08BF" w:rsidRPr="00A82E9B" w:rsidRDefault="004E08BF" w:rsidP="00B530F0">
            <w:pPr>
              <w:rPr>
                <w:rFonts w:cs="Arial"/>
                <w:b w:val="0"/>
                <w:bCs w:val="0"/>
                <w:color w:val="000000"/>
              </w:rPr>
            </w:pPr>
            <w:r w:rsidRPr="00A82E9B">
              <w:rPr>
                <w:rFonts w:cs="Arial"/>
                <w:b w:val="0"/>
                <w:bCs w:val="0"/>
                <w:color w:val="000000"/>
              </w:rPr>
              <w:t>Unallocated</w:t>
            </w:r>
          </w:p>
        </w:tc>
        <w:tc>
          <w:tcPr>
            <w:tcW w:w="1200" w:type="dxa"/>
            <w:noWrap/>
            <w:hideMark/>
          </w:tcPr>
          <w:p w14:paraId="54E43CA1" w14:textId="77777777" w:rsidR="004E08BF" w:rsidRDefault="004E08BF" w:rsidP="00B530F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3.7</w:t>
            </w:r>
          </w:p>
        </w:tc>
      </w:tr>
    </w:tbl>
    <w:p w14:paraId="62315E85" w14:textId="77777777" w:rsidR="004E08BF" w:rsidRDefault="004E08BF" w:rsidP="004E08BF">
      <w:pPr>
        <w:ind w:left="567" w:hanging="567"/>
      </w:pPr>
    </w:p>
    <w:p w14:paraId="1B03FAD2" w14:textId="5798F608" w:rsidR="004E08BF" w:rsidRDefault="004E08BF" w:rsidP="004E08BF">
      <w:pPr>
        <w:ind w:left="567" w:hanging="567"/>
      </w:pPr>
      <w:r>
        <w:t>4.4</w:t>
      </w:r>
      <w:r>
        <w:tab/>
      </w:r>
      <w:r w:rsidR="00E158A3">
        <w:t xml:space="preserve">These proposals required the full financial implications to be </w:t>
      </w:r>
      <w:r w:rsidR="00901E14">
        <w:t xml:space="preserve">assessed as the funding must be </w:t>
      </w:r>
      <w:r>
        <w:t>containable within the medium term forecast for the high needs block.</w:t>
      </w:r>
    </w:p>
    <w:p w14:paraId="02BA105A" w14:textId="77777777" w:rsidR="004E08BF" w:rsidRDefault="004E08BF" w:rsidP="004E08BF">
      <w:pPr>
        <w:ind w:left="567" w:hanging="567"/>
      </w:pPr>
    </w:p>
    <w:p w14:paraId="3711F9CE" w14:textId="77777777" w:rsidR="004E08BF" w:rsidRDefault="004E08BF" w:rsidP="004E08BF">
      <w:pPr>
        <w:ind w:left="567" w:hanging="567"/>
      </w:pPr>
      <w:r>
        <w:t>4.5</w:t>
      </w:r>
      <w:r>
        <w:tab/>
        <w:t>Table 4 shows the impact upon the medium term forecast if the above plans were implemented on an ongoing basis.</w:t>
      </w:r>
    </w:p>
    <w:p w14:paraId="47A914A7" w14:textId="77777777" w:rsidR="004E08BF" w:rsidRDefault="004E08BF" w:rsidP="004E08BF">
      <w:pPr>
        <w:ind w:left="567" w:hanging="567"/>
      </w:pPr>
    </w:p>
    <w:p w14:paraId="3C8A19B8" w14:textId="6AF86FFE" w:rsidR="004E08BF" w:rsidRDefault="002E332E" w:rsidP="004E08BF">
      <w:pPr>
        <w:ind w:left="567" w:hanging="567"/>
      </w:pPr>
      <w:r w:rsidRPr="002E332E">
        <w:rPr>
          <w:noProof/>
        </w:rPr>
        <w:drawing>
          <wp:inline distT="0" distB="0" distL="0" distR="0" wp14:anchorId="7896399B" wp14:editId="64A1774F">
            <wp:extent cx="6120765" cy="3579495"/>
            <wp:effectExtent l="0" t="0" r="0" b="190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579495"/>
                    </a:xfrm>
                    <a:prstGeom prst="rect">
                      <a:avLst/>
                    </a:prstGeom>
                    <a:noFill/>
                    <a:ln>
                      <a:noFill/>
                    </a:ln>
                  </pic:spPr>
                </pic:pic>
              </a:graphicData>
            </a:graphic>
          </wp:inline>
        </w:drawing>
      </w:r>
    </w:p>
    <w:p w14:paraId="19097386" w14:textId="77777777" w:rsidR="004E08BF" w:rsidRDefault="004E08BF" w:rsidP="004E08BF">
      <w:pPr>
        <w:ind w:left="567" w:hanging="567"/>
      </w:pPr>
    </w:p>
    <w:p w14:paraId="1AA1A0B1" w14:textId="1AA4BC07" w:rsidR="004E08BF" w:rsidRDefault="004E08BF" w:rsidP="004E08BF">
      <w:pPr>
        <w:ind w:left="567" w:hanging="567"/>
      </w:pPr>
      <w:r>
        <w:t>4.6</w:t>
      </w:r>
      <w:r>
        <w:tab/>
        <w:t xml:space="preserve">The highlighted yellow cells show the estimated annual increase in expenditure and the highlighted orange cells show the estimated increase in income. Sensitivity analysis has been undertaken and Tables 4 and </w:t>
      </w:r>
      <w:r w:rsidR="00402B58">
        <w:t>6</w:t>
      </w:r>
      <w:r>
        <w:t xml:space="preserve"> are presented at the middle point.</w:t>
      </w:r>
    </w:p>
    <w:p w14:paraId="459E64F1" w14:textId="77777777" w:rsidR="004E08BF" w:rsidRDefault="004E08BF" w:rsidP="004E08BF">
      <w:pPr>
        <w:ind w:left="567" w:hanging="567"/>
      </w:pPr>
    </w:p>
    <w:p w14:paraId="689345B1" w14:textId="77777777" w:rsidR="004E08BF" w:rsidRDefault="004E08BF" w:rsidP="004E08BF">
      <w:pPr>
        <w:ind w:left="567" w:hanging="567"/>
      </w:pPr>
      <w:r>
        <w:t>4.7</w:t>
      </w:r>
      <w:r>
        <w:tab/>
        <w:t>Chart 1 shows how over time the percentage increase in income falls, whilst the percentage increase in expenditure grows.</w:t>
      </w:r>
    </w:p>
    <w:p w14:paraId="74E596D3" w14:textId="77777777" w:rsidR="004E08BF" w:rsidRDefault="004E08BF" w:rsidP="004E08BF">
      <w:pPr>
        <w:ind w:left="567" w:hanging="567"/>
      </w:pPr>
    </w:p>
    <w:p w14:paraId="26D822B3" w14:textId="77777777" w:rsidR="004E08BF" w:rsidRDefault="004E08BF" w:rsidP="004E08BF">
      <w:pPr>
        <w:ind w:left="567" w:hanging="567"/>
      </w:pPr>
      <w:r>
        <w:rPr>
          <w:noProof/>
        </w:rPr>
        <w:drawing>
          <wp:inline distT="0" distB="0" distL="0" distR="0" wp14:anchorId="27CC5173" wp14:editId="216AFE7F">
            <wp:extent cx="4981575" cy="2641600"/>
            <wp:effectExtent l="0" t="0" r="9525" b="6350"/>
            <wp:docPr id="5" name="Chart 5">
              <a:extLst xmlns:a="http://schemas.openxmlformats.org/drawingml/2006/main">
                <a:ext uri="{FF2B5EF4-FFF2-40B4-BE49-F238E27FC236}">
                  <a16:creationId xmlns:a16="http://schemas.microsoft.com/office/drawing/2014/main" id="{C1E81BA3-4C81-887B-F6C5-6A36DEDD69E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B80538" w14:textId="77777777" w:rsidR="004E08BF" w:rsidRDefault="004E08BF" w:rsidP="004E08BF">
      <w:pPr>
        <w:ind w:left="567" w:hanging="567"/>
      </w:pPr>
    </w:p>
    <w:p w14:paraId="4AAD072A" w14:textId="77777777" w:rsidR="004E08BF" w:rsidRDefault="004E08BF" w:rsidP="004E08BF">
      <w:pPr>
        <w:ind w:left="567" w:hanging="567"/>
      </w:pPr>
      <w:r>
        <w:t>4.8</w:t>
      </w:r>
      <w:r>
        <w:tab/>
        <w:t xml:space="preserve">If the Authority went ahead and implemented the plans it is forecast that a </w:t>
      </w:r>
      <w:r>
        <w:rPr>
          <w:b/>
          <w:bCs/>
        </w:rPr>
        <w:t>£39.9 million</w:t>
      </w:r>
      <w:r>
        <w:t xml:space="preserve"> deficit would occur by 31</w:t>
      </w:r>
      <w:r w:rsidRPr="00ED21D3">
        <w:rPr>
          <w:vertAlign w:val="superscript"/>
        </w:rPr>
        <w:t>st</w:t>
      </w:r>
      <w:r>
        <w:t xml:space="preserve"> March 2029. The implication of such a large deficit is that the Authority would need to seek financial help from the Department for Education (DfE) through the Safety Valve scheme but this would require the Authority to make significant cuts to expenditure. A usual condition of financial help is an annual transfer from the Schools Block to the High Needs Block. Any planned overspend would require the approval of the Authority’s Section 151 Officer as the deficit will sit on Essex’s balance sheet.</w:t>
      </w:r>
      <w:r>
        <w:br/>
      </w:r>
    </w:p>
    <w:p w14:paraId="6AF8BD95" w14:textId="5852C670" w:rsidR="004E08BF" w:rsidRDefault="004E08BF" w:rsidP="004E08BF">
      <w:pPr>
        <w:ind w:left="567" w:hanging="567"/>
      </w:pPr>
      <w:r>
        <w:t>4.9</w:t>
      </w:r>
      <w:r>
        <w:tab/>
        <w:t xml:space="preserve">The current annual cycle of one year budget settlements hinders long-term planning. The Authority recognises pressures within the system and therefore plans to implement the following one-off changes for 2023/24 and 2024/25. </w:t>
      </w:r>
    </w:p>
    <w:p w14:paraId="638DE979" w14:textId="77777777" w:rsidR="004E08BF" w:rsidRDefault="004E08BF" w:rsidP="004E08BF"/>
    <w:p w14:paraId="5642B9F9" w14:textId="77777777" w:rsidR="004E08BF" w:rsidRDefault="004E08BF" w:rsidP="004E08BF">
      <w:pPr>
        <w:ind w:left="567" w:hanging="567"/>
      </w:pPr>
      <w:r>
        <w:t>4.10</w:t>
      </w:r>
      <w:r>
        <w:tab/>
        <w:t>Ahead of the introduction of the financial elements of the new banding top up system in Essex the priority for investment of the surplus is an immediate uplift in the SEN funding going into Essex settings to support children and young people with an EHCP.  A 5% uplift is proposed for top up in special schools, mainstream schools, enhanced provisions and alternative provisions (PRUs) for 2023/24 and 2024/25. The uplift cannot be guaranteed to continue beyond 31</w:t>
      </w:r>
      <w:r w:rsidRPr="00B64A7A">
        <w:rPr>
          <w:vertAlign w:val="superscript"/>
        </w:rPr>
        <w:t>st</w:t>
      </w:r>
      <w:r>
        <w:t xml:space="preserve"> March 2025.</w:t>
      </w:r>
    </w:p>
    <w:p w14:paraId="58E55854" w14:textId="77777777" w:rsidR="004E08BF" w:rsidRDefault="004E08BF" w:rsidP="004E08BF">
      <w:pPr>
        <w:ind w:left="567" w:hanging="567"/>
      </w:pPr>
    </w:p>
    <w:p w14:paraId="717A644E" w14:textId="548DF649" w:rsidR="004E08BF" w:rsidRDefault="004E08BF" w:rsidP="004E08BF">
      <w:pPr>
        <w:ind w:left="567" w:hanging="567"/>
      </w:pPr>
      <w:r>
        <w:t>4.11</w:t>
      </w:r>
      <w:r>
        <w:tab/>
      </w:r>
      <w:r w:rsidR="009158C3">
        <w:t>S</w:t>
      </w:r>
      <w:r>
        <w:t xml:space="preserve">pecial schools, enhanced provisions and alternative provisions </w:t>
      </w:r>
      <w:r w:rsidR="00F65CC4">
        <w:t>will receive</w:t>
      </w:r>
      <w:r w:rsidR="000A3215">
        <w:t xml:space="preserve"> up to £500 per pupil</w:t>
      </w:r>
      <w:r>
        <w:t xml:space="preserve"> </w:t>
      </w:r>
      <w:r w:rsidR="000A3215">
        <w:t>depending</w:t>
      </w:r>
      <w:r>
        <w:t xml:space="preserve"> on </w:t>
      </w:r>
      <w:r w:rsidR="000A3215">
        <w:t xml:space="preserve">the </w:t>
      </w:r>
      <w:r>
        <w:t xml:space="preserve">balance held by each setting. The increase is for 2023/24 </w:t>
      </w:r>
      <w:r w:rsidR="00FD4798">
        <w:t>and 2024/25</w:t>
      </w:r>
      <w:r>
        <w:t xml:space="preserve"> and further funding cannot be guaranteed to continue beyond 31</w:t>
      </w:r>
      <w:r w:rsidRPr="00B64A7A">
        <w:rPr>
          <w:vertAlign w:val="superscript"/>
        </w:rPr>
        <w:t>st</w:t>
      </w:r>
      <w:r>
        <w:t xml:space="preserve"> March 202</w:t>
      </w:r>
      <w:r w:rsidR="00956181">
        <w:t>5</w:t>
      </w:r>
      <w:r>
        <w:t>.</w:t>
      </w:r>
    </w:p>
    <w:p w14:paraId="7F6703B6" w14:textId="77777777" w:rsidR="004E08BF" w:rsidRDefault="004E08BF" w:rsidP="004E08BF">
      <w:pPr>
        <w:ind w:left="567" w:hanging="567"/>
      </w:pPr>
    </w:p>
    <w:p w14:paraId="2E06553B" w14:textId="73C9EA7A" w:rsidR="004E08BF" w:rsidRPr="00AD4A39" w:rsidRDefault="004E08BF" w:rsidP="004E08BF">
      <w:pPr>
        <w:pStyle w:val="ListParagraph"/>
        <w:numPr>
          <w:ilvl w:val="0"/>
          <w:numId w:val="10"/>
        </w:numPr>
      </w:pPr>
      <w:r>
        <w:rPr>
          <w:rFonts w:cs="Arial"/>
        </w:rPr>
        <w:t>Schools with less than 210 pupil whose balance is 8% or lower or up to £60,000, whichever is the greater, receive £500 per p</w:t>
      </w:r>
      <w:r w:rsidR="00C1001E">
        <w:rPr>
          <w:rFonts w:cs="Arial"/>
        </w:rPr>
        <w:t>upil</w:t>
      </w:r>
      <w:r>
        <w:rPr>
          <w:rFonts w:cs="Arial"/>
        </w:rPr>
        <w:t>.</w:t>
      </w:r>
      <w:r>
        <w:rPr>
          <w:rFonts w:cs="Arial"/>
        </w:rPr>
        <w:br/>
      </w:r>
    </w:p>
    <w:p w14:paraId="44007281" w14:textId="483915B6" w:rsidR="004E08BF" w:rsidRPr="00110E47" w:rsidRDefault="004E08BF" w:rsidP="004E08BF">
      <w:pPr>
        <w:pStyle w:val="ListParagraph"/>
        <w:numPr>
          <w:ilvl w:val="0"/>
          <w:numId w:val="10"/>
        </w:numPr>
      </w:pPr>
      <w:r>
        <w:rPr>
          <w:rFonts w:cs="Arial"/>
        </w:rPr>
        <w:t>Schools with more than 210 pupils who have a balance of 8% or lower (5% or lower for secondary schools) receive £500 per p</w:t>
      </w:r>
      <w:r w:rsidR="00C1001E">
        <w:rPr>
          <w:rFonts w:cs="Arial"/>
        </w:rPr>
        <w:t>upil</w:t>
      </w:r>
      <w:r>
        <w:rPr>
          <w:rFonts w:cs="Arial"/>
        </w:rPr>
        <w:t>.</w:t>
      </w:r>
      <w:r>
        <w:rPr>
          <w:rFonts w:cs="Arial"/>
        </w:rPr>
        <w:br/>
      </w:r>
    </w:p>
    <w:p w14:paraId="60358FEF" w14:textId="09197977" w:rsidR="004E08BF" w:rsidRPr="00F518CB" w:rsidRDefault="004E08BF" w:rsidP="004E08BF">
      <w:pPr>
        <w:pStyle w:val="ListParagraph"/>
        <w:numPr>
          <w:ilvl w:val="0"/>
          <w:numId w:val="10"/>
        </w:numPr>
      </w:pPr>
      <w:r>
        <w:rPr>
          <w:rFonts w:cs="Arial"/>
        </w:rPr>
        <w:t>Schools with balances above 8% (5% secondary) but below 20% receive £250 per p</w:t>
      </w:r>
      <w:r w:rsidR="00C1001E">
        <w:rPr>
          <w:rFonts w:cs="Arial"/>
        </w:rPr>
        <w:t>upil</w:t>
      </w:r>
      <w:r>
        <w:rPr>
          <w:rFonts w:cs="Arial"/>
        </w:rPr>
        <w:t>.</w:t>
      </w:r>
      <w:r>
        <w:rPr>
          <w:rFonts w:cs="Arial"/>
        </w:rPr>
        <w:br/>
      </w:r>
    </w:p>
    <w:p w14:paraId="01DFB233" w14:textId="77777777" w:rsidR="004E08BF" w:rsidRPr="00652CA1" w:rsidRDefault="004E08BF" w:rsidP="004E08BF">
      <w:pPr>
        <w:pStyle w:val="ListParagraph"/>
        <w:numPr>
          <w:ilvl w:val="0"/>
          <w:numId w:val="10"/>
        </w:numPr>
        <w:spacing w:after="240"/>
        <w:contextualSpacing w:val="0"/>
        <w:rPr>
          <w:rFonts w:cs="Arial"/>
        </w:rPr>
      </w:pPr>
      <w:r>
        <w:rPr>
          <w:rFonts w:cs="Arial"/>
        </w:rPr>
        <w:t>Schools with balances above 20% receive no increase.</w:t>
      </w:r>
    </w:p>
    <w:p w14:paraId="7DC3F0FE" w14:textId="77777777" w:rsidR="004E08BF" w:rsidRDefault="004E08BF" w:rsidP="004E08BF">
      <w:pPr>
        <w:ind w:left="567" w:hanging="567"/>
      </w:pPr>
      <w:r>
        <w:t>4.12</w:t>
      </w:r>
      <w:r>
        <w:tab/>
        <w:t>Work is currently underway through ASHE, EPHA, ESSET and the Essex PRUs to develop a programme of outreach support for mainstream schools.  An initial funding allocation of £1 million for the 2023/24 academic year is proposed, increasing to £2 million for 2024/25. Further funding cannot be guaranteed beyond 2024/25. A further paper will be brought to Schools Forum in the Autumn term setting out the proposals developed through the current work.</w:t>
      </w:r>
    </w:p>
    <w:p w14:paraId="61012F65" w14:textId="77777777" w:rsidR="004E08BF" w:rsidRDefault="004E08BF" w:rsidP="004E08BF">
      <w:pPr>
        <w:ind w:left="567" w:hanging="567"/>
      </w:pPr>
    </w:p>
    <w:p w14:paraId="05840E7C" w14:textId="77777777" w:rsidR="004E08BF" w:rsidRDefault="004E08BF" w:rsidP="004E08BF">
      <w:pPr>
        <w:ind w:left="567" w:hanging="567"/>
      </w:pPr>
      <w:r>
        <w:t>4.13</w:t>
      </w:r>
      <w:r>
        <w:tab/>
        <w:t>There was discussion at the High Needs Review Group about whether funding should be allocated to SEN Support and/or the Notional SEN budgets of individual schools.  Given the number of children and young people identified at SEN Support (approximately 23,000) this would spread any increase very thinly.  In order to greater incentivise inclusion and earlier intervention it is proposed to increase the funding available for Inclusion Framework projects from £1 million to £3 million for 2024/25 only. Further funding cannot be guaranteed beyond 31</w:t>
      </w:r>
      <w:r w:rsidRPr="00B34E5D">
        <w:rPr>
          <w:vertAlign w:val="superscript"/>
        </w:rPr>
        <w:t>st</w:t>
      </w:r>
      <w:r>
        <w:t xml:space="preserve"> March 2025. Concerns were shared about access and transparency and so it is proposed that to accompany the additional funding a more substantial paper on the Inclusion Framework is brought to the September meeting.  This would set out how the funding is accessed, what kind of projects and be funded and how Schools Forum will be able to measure both the financial and wider benefits of the increased investment.</w:t>
      </w:r>
    </w:p>
    <w:p w14:paraId="362C67E4" w14:textId="77777777" w:rsidR="004E08BF" w:rsidRDefault="004E08BF" w:rsidP="004E08BF">
      <w:pPr>
        <w:ind w:left="567" w:hanging="567"/>
      </w:pPr>
    </w:p>
    <w:p w14:paraId="609A5C2F" w14:textId="054F23CC" w:rsidR="004E08BF" w:rsidRDefault="004E08BF" w:rsidP="004E08BF">
      <w:pPr>
        <w:ind w:left="567" w:hanging="567"/>
      </w:pPr>
      <w:r>
        <w:t>4.14</w:t>
      </w:r>
      <w:r>
        <w:tab/>
        <w:t>In order to support both the outreach offer and other work with the SEND workforce an investment of £0.6 million is proposed for 2024/25.  This will enable sufficient capacity in the system to support the development of a skilled workforce across our settings and the LA.</w:t>
      </w:r>
      <w:r>
        <w:tab/>
        <w:t>Further funding beyond 31</w:t>
      </w:r>
      <w:r w:rsidRPr="00B34E5D">
        <w:rPr>
          <w:vertAlign w:val="superscript"/>
        </w:rPr>
        <w:t>st</w:t>
      </w:r>
      <w:r>
        <w:t xml:space="preserve"> March</w:t>
      </w:r>
      <w:r w:rsidR="00345453">
        <w:t xml:space="preserve"> 2025</w:t>
      </w:r>
      <w:r>
        <w:t xml:space="preserve"> cannot be guaranteed due to the one year funding cycle.</w:t>
      </w:r>
    </w:p>
    <w:p w14:paraId="1CCF666C" w14:textId="77777777" w:rsidR="004E08BF" w:rsidRDefault="004E08BF" w:rsidP="004E08BF">
      <w:pPr>
        <w:ind w:left="567" w:hanging="567"/>
      </w:pPr>
    </w:p>
    <w:p w14:paraId="5B98ED90" w14:textId="11DBA809" w:rsidR="004E08BF" w:rsidRDefault="004E08BF" w:rsidP="004E08BF">
      <w:pPr>
        <w:ind w:left="567" w:hanging="567"/>
      </w:pPr>
      <w:r>
        <w:t>4.15</w:t>
      </w:r>
      <w:r>
        <w:tab/>
        <w:t>The funding will be revisited on an annual basis once the provisional funding settlement has been announced</w:t>
      </w:r>
      <w:r w:rsidR="00ED1F91">
        <w:t xml:space="preserve"> each July</w:t>
      </w:r>
      <w:r>
        <w:t>. The effectiveness of each plan will be reported to Schools Forum</w:t>
      </w:r>
      <w:r w:rsidR="007650A4">
        <w:t xml:space="preserve"> and if a plan is not </w:t>
      </w:r>
      <w:r w:rsidR="00402B58">
        <w:t>achieving the desired outcome</w:t>
      </w:r>
      <w:r w:rsidR="0064490D">
        <w:t>s,</w:t>
      </w:r>
      <w:r w:rsidR="007650A4">
        <w:t xml:space="preserve"> it will</w:t>
      </w:r>
      <w:r w:rsidR="00E1625A">
        <w:t xml:space="preserve"> be ceased. Table</w:t>
      </w:r>
      <w:r w:rsidR="00402B58">
        <w:t xml:space="preserve"> 5</w:t>
      </w:r>
      <w:r w:rsidR="00B46964">
        <w:t xml:space="preserve"> shows a summary of the </w:t>
      </w:r>
      <w:r w:rsidR="003B45AD">
        <w:t>funding for 2023/24 and 2024/25.</w:t>
      </w:r>
    </w:p>
    <w:p w14:paraId="6A545F09" w14:textId="77777777" w:rsidR="003B45AD" w:rsidRDefault="003B45AD" w:rsidP="004E08BF">
      <w:pPr>
        <w:ind w:left="567" w:hanging="567"/>
      </w:pPr>
    </w:p>
    <w:tbl>
      <w:tblPr>
        <w:tblStyle w:val="GridTable4-Accent1"/>
        <w:tblW w:w="0" w:type="auto"/>
        <w:tblLook w:val="04A0" w:firstRow="1" w:lastRow="0" w:firstColumn="1" w:lastColumn="0" w:noHBand="0" w:noVBand="1"/>
      </w:tblPr>
      <w:tblGrid>
        <w:gridCol w:w="4673"/>
        <w:gridCol w:w="2552"/>
        <w:gridCol w:w="2404"/>
      </w:tblGrid>
      <w:tr w:rsidR="003B45AD" w14:paraId="24C4D3EF" w14:textId="77777777" w:rsidTr="002B7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002060"/>
          </w:tcPr>
          <w:p w14:paraId="59BCE669" w14:textId="77777777" w:rsidR="003B45AD" w:rsidRDefault="003B45AD" w:rsidP="004E08BF"/>
        </w:tc>
        <w:tc>
          <w:tcPr>
            <w:tcW w:w="2552" w:type="dxa"/>
            <w:shd w:val="clear" w:color="auto" w:fill="002060"/>
          </w:tcPr>
          <w:p w14:paraId="6ABBCF6D" w14:textId="77777777" w:rsidR="003B45AD" w:rsidRDefault="003B45AD" w:rsidP="003B45AD">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3EE01E5D" w14:textId="3DCA1CA2" w:rsidR="00BD67DB" w:rsidRDefault="00BD67DB" w:rsidP="003B45AD">
            <w:pPr>
              <w:jc w:val="center"/>
              <w:cnfStyle w:val="100000000000" w:firstRow="1" w:lastRow="0" w:firstColumn="0" w:lastColumn="0" w:oddVBand="0" w:evenVBand="0" w:oddHBand="0" w:evenHBand="0" w:firstRowFirstColumn="0" w:firstRowLastColumn="0" w:lastRowFirstColumn="0" w:lastRowLastColumn="0"/>
            </w:pPr>
            <w:r>
              <w:t>£’000</w:t>
            </w:r>
          </w:p>
        </w:tc>
        <w:tc>
          <w:tcPr>
            <w:tcW w:w="2404" w:type="dxa"/>
            <w:shd w:val="clear" w:color="auto" w:fill="002060"/>
          </w:tcPr>
          <w:p w14:paraId="3416270D" w14:textId="77777777" w:rsidR="003B45AD" w:rsidRDefault="00BD67DB" w:rsidP="00BD67DB">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36F9B5EB" w14:textId="243CB554" w:rsidR="00BD67DB" w:rsidRDefault="00BD67DB" w:rsidP="00BD67DB">
            <w:pPr>
              <w:jc w:val="center"/>
              <w:cnfStyle w:val="100000000000" w:firstRow="1" w:lastRow="0" w:firstColumn="0" w:lastColumn="0" w:oddVBand="0" w:evenVBand="0" w:oddHBand="0" w:evenHBand="0" w:firstRowFirstColumn="0" w:firstRowLastColumn="0" w:lastRowFirstColumn="0" w:lastRowLastColumn="0"/>
            </w:pPr>
            <w:r>
              <w:t>£’000</w:t>
            </w:r>
          </w:p>
        </w:tc>
      </w:tr>
      <w:tr w:rsidR="003B45AD" w14:paraId="5FCB0045" w14:textId="77777777" w:rsidTr="002B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035051" w14:textId="6E63E2C8" w:rsidR="003B45AD" w:rsidRPr="003B45AD" w:rsidRDefault="002B7DD1" w:rsidP="004E08BF">
            <w:pPr>
              <w:rPr>
                <w:b w:val="0"/>
                <w:bCs w:val="0"/>
              </w:rPr>
            </w:pPr>
            <w:r>
              <w:rPr>
                <w:b w:val="0"/>
                <w:bCs w:val="0"/>
              </w:rPr>
              <w:t>5% increase to top-up funding</w:t>
            </w:r>
          </w:p>
        </w:tc>
        <w:tc>
          <w:tcPr>
            <w:tcW w:w="2552" w:type="dxa"/>
          </w:tcPr>
          <w:p w14:paraId="502CFAC2" w14:textId="33C2E3BF" w:rsidR="003B45AD" w:rsidRDefault="002B7DD1" w:rsidP="002B7DD1">
            <w:pPr>
              <w:jc w:val="right"/>
              <w:cnfStyle w:val="000000100000" w:firstRow="0" w:lastRow="0" w:firstColumn="0" w:lastColumn="0" w:oddVBand="0" w:evenVBand="0" w:oddHBand="1" w:evenHBand="0" w:firstRowFirstColumn="0" w:firstRowLastColumn="0" w:lastRowFirstColumn="0" w:lastRowLastColumn="0"/>
            </w:pPr>
            <w:r>
              <w:t>3,100</w:t>
            </w:r>
          </w:p>
        </w:tc>
        <w:tc>
          <w:tcPr>
            <w:tcW w:w="2404" w:type="dxa"/>
          </w:tcPr>
          <w:p w14:paraId="689CBB51" w14:textId="1DCA1D8A" w:rsidR="003B45AD" w:rsidRDefault="002B7DD1" w:rsidP="002B7DD1">
            <w:pPr>
              <w:jc w:val="right"/>
              <w:cnfStyle w:val="000000100000" w:firstRow="0" w:lastRow="0" w:firstColumn="0" w:lastColumn="0" w:oddVBand="0" w:evenVBand="0" w:oddHBand="1" w:evenHBand="0" w:firstRowFirstColumn="0" w:firstRowLastColumn="0" w:lastRowFirstColumn="0" w:lastRowLastColumn="0"/>
            </w:pPr>
            <w:r>
              <w:t>3,100</w:t>
            </w:r>
          </w:p>
        </w:tc>
      </w:tr>
      <w:tr w:rsidR="002B7DD1" w14:paraId="565A1BD0" w14:textId="77777777" w:rsidTr="002B7DD1">
        <w:tc>
          <w:tcPr>
            <w:cnfStyle w:val="001000000000" w:firstRow="0" w:lastRow="0" w:firstColumn="1" w:lastColumn="0" w:oddVBand="0" w:evenVBand="0" w:oddHBand="0" w:evenHBand="0" w:firstRowFirstColumn="0" w:firstRowLastColumn="0" w:lastRowFirstColumn="0" w:lastRowLastColumn="0"/>
            <w:tcW w:w="4673" w:type="dxa"/>
          </w:tcPr>
          <w:p w14:paraId="5ADC6E40" w14:textId="34355D2F" w:rsidR="002B7DD1" w:rsidRDefault="006A502C" w:rsidP="004E08BF">
            <w:pPr>
              <w:rPr>
                <w:b w:val="0"/>
                <w:bCs w:val="0"/>
              </w:rPr>
            </w:pPr>
            <w:r>
              <w:rPr>
                <w:b w:val="0"/>
                <w:bCs w:val="0"/>
              </w:rPr>
              <w:t xml:space="preserve">Up to £500 per pupil for </w:t>
            </w:r>
            <w:r w:rsidR="00F67E6B">
              <w:rPr>
                <w:b w:val="0"/>
                <w:bCs w:val="0"/>
              </w:rPr>
              <w:t>settings in receipt of place funding.</w:t>
            </w:r>
          </w:p>
        </w:tc>
        <w:tc>
          <w:tcPr>
            <w:tcW w:w="2552" w:type="dxa"/>
          </w:tcPr>
          <w:p w14:paraId="557E7014" w14:textId="493EC5A6" w:rsidR="002B7DD1" w:rsidRDefault="00F67E6B" w:rsidP="002B7DD1">
            <w:pPr>
              <w:jc w:val="right"/>
              <w:cnfStyle w:val="000000000000" w:firstRow="0" w:lastRow="0" w:firstColumn="0" w:lastColumn="0" w:oddVBand="0" w:evenVBand="0" w:oddHBand="0" w:evenHBand="0" w:firstRowFirstColumn="0" w:firstRowLastColumn="0" w:lastRowFirstColumn="0" w:lastRowLastColumn="0"/>
            </w:pPr>
            <w:r>
              <w:t>716</w:t>
            </w:r>
          </w:p>
        </w:tc>
        <w:tc>
          <w:tcPr>
            <w:tcW w:w="2404" w:type="dxa"/>
          </w:tcPr>
          <w:p w14:paraId="6E9E9F81" w14:textId="6C9DBB97" w:rsidR="002B7DD1" w:rsidRDefault="00F67E6B" w:rsidP="002B7DD1">
            <w:pPr>
              <w:jc w:val="right"/>
              <w:cnfStyle w:val="000000000000" w:firstRow="0" w:lastRow="0" w:firstColumn="0" w:lastColumn="0" w:oddVBand="0" w:evenVBand="0" w:oddHBand="0" w:evenHBand="0" w:firstRowFirstColumn="0" w:firstRowLastColumn="0" w:lastRowFirstColumn="0" w:lastRowLastColumn="0"/>
            </w:pPr>
            <w:r>
              <w:t>716</w:t>
            </w:r>
            <w:r w:rsidR="00A56C1F">
              <w:rPr>
                <w:rStyle w:val="FootnoteReference"/>
              </w:rPr>
              <w:footnoteReference w:id="1"/>
            </w:r>
          </w:p>
        </w:tc>
      </w:tr>
      <w:tr w:rsidR="00F67E6B" w14:paraId="52536872" w14:textId="77777777" w:rsidTr="002B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50E1472" w14:textId="10FAEFA2" w:rsidR="00F67E6B" w:rsidRDefault="00C94BE7" w:rsidP="004E08BF">
            <w:pPr>
              <w:rPr>
                <w:b w:val="0"/>
                <w:bCs w:val="0"/>
              </w:rPr>
            </w:pPr>
            <w:r>
              <w:rPr>
                <w:b w:val="0"/>
                <w:bCs w:val="0"/>
              </w:rPr>
              <w:t>Inclusion Framework</w:t>
            </w:r>
          </w:p>
        </w:tc>
        <w:tc>
          <w:tcPr>
            <w:tcW w:w="2552" w:type="dxa"/>
          </w:tcPr>
          <w:p w14:paraId="18334098" w14:textId="05C7E037" w:rsidR="00F67E6B" w:rsidRDefault="00C94BE7" w:rsidP="002B7DD1">
            <w:pPr>
              <w:jc w:val="right"/>
              <w:cnfStyle w:val="000000100000" w:firstRow="0" w:lastRow="0" w:firstColumn="0" w:lastColumn="0" w:oddVBand="0" w:evenVBand="0" w:oddHBand="1" w:evenHBand="0" w:firstRowFirstColumn="0" w:firstRowLastColumn="0" w:lastRowFirstColumn="0" w:lastRowLastColumn="0"/>
            </w:pPr>
            <w:r>
              <w:t>0</w:t>
            </w:r>
          </w:p>
        </w:tc>
        <w:tc>
          <w:tcPr>
            <w:tcW w:w="2404" w:type="dxa"/>
          </w:tcPr>
          <w:p w14:paraId="0141BF45" w14:textId="19E09845" w:rsidR="00F67E6B" w:rsidRDefault="00C94BE7" w:rsidP="002B7DD1">
            <w:pPr>
              <w:jc w:val="right"/>
              <w:cnfStyle w:val="000000100000" w:firstRow="0" w:lastRow="0" w:firstColumn="0" w:lastColumn="0" w:oddVBand="0" w:evenVBand="0" w:oddHBand="1" w:evenHBand="0" w:firstRowFirstColumn="0" w:firstRowLastColumn="0" w:lastRowFirstColumn="0" w:lastRowLastColumn="0"/>
            </w:pPr>
            <w:r>
              <w:t>2,000</w:t>
            </w:r>
          </w:p>
        </w:tc>
      </w:tr>
      <w:tr w:rsidR="00C94BE7" w14:paraId="1D5DFD29" w14:textId="77777777" w:rsidTr="002B7DD1">
        <w:tc>
          <w:tcPr>
            <w:cnfStyle w:val="001000000000" w:firstRow="0" w:lastRow="0" w:firstColumn="1" w:lastColumn="0" w:oddVBand="0" w:evenVBand="0" w:oddHBand="0" w:evenHBand="0" w:firstRowFirstColumn="0" w:firstRowLastColumn="0" w:lastRowFirstColumn="0" w:lastRowLastColumn="0"/>
            <w:tcW w:w="4673" w:type="dxa"/>
          </w:tcPr>
          <w:p w14:paraId="7E7DE623" w14:textId="39B7251E" w:rsidR="00C94BE7" w:rsidRDefault="00C94BE7" w:rsidP="004E08BF">
            <w:pPr>
              <w:rPr>
                <w:b w:val="0"/>
                <w:bCs w:val="0"/>
              </w:rPr>
            </w:pPr>
            <w:r>
              <w:rPr>
                <w:b w:val="0"/>
                <w:bCs w:val="0"/>
              </w:rPr>
              <w:t>Outreach</w:t>
            </w:r>
          </w:p>
        </w:tc>
        <w:tc>
          <w:tcPr>
            <w:tcW w:w="2552" w:type="dxa"/>
          </w:tcPr>
          <w:p w14:paraId="3EF2D5FC" w14:textId="54760CC0" w:rsidR="00C94BE7" w:rsidRDefault="00C94BE7" w:rsidP="002B7DD1">
            <w:pPr>
              <w:jc w:val="right"/>
              <w:cnfStyle w:val="000000000000" w:firstRow="0" w:lastRow="0" w:firstColumn="0" w:lastColumn="0" w:oddVBand="0" w:evenVBand="0" w:oddHBand="0" w:evenHBand="0" w:firstRowFirstColumn="0" w:firstRowLastColumn="0" w:lastRowFirstColumn="0" w:lastRowLastColumn="0"/>
            </w:pPr>
            <w:r>
              <w:t>1,000</w:t>
            </w:r>
          </w:p>
        </w:tc>
        <w:tc>
          <w:tcPr>
            <w:tcW w:w="2404" w:type="dxa"/>
          </w:tcPr>
          <w:p w14:paraId="0507F566" w14:textId="4E4BBC02" w:rsidR="00C94BE7" w:rsidRDefault="00C94BE7" w:rsidP="002B7DD1">
            <w:pPr>
              <w:jc w:val="right"/>
              <w:cnfStyle w:val="000000000000" w:firstRow="0" w:lastRow="0" w:firstColumn="0" w:lastColumn="0" w:oddVBand="0" w:evenVBand="0" w:oddHBand="0" w:evenHBand="0" w:firstRowFirstColumn="0" w:firstRowLastColumn="0" w:lastRowFirstColumn="0" w:lastRowLastColumn="0"/>
            </w:pPr>
            <w:r>
              <w:t>2,000</w:t>
            </w:r>
          </w:p>
        </w:tc>
      </w:tr>
      <w:tr w:rsidR="00C94BE7" w14:paraId="21433655" w14:textId="77777777" w:rsidTr="002B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7AD6D0E" w14:textId="44383170" w:rsidR="00C94BE7" w:rsidRDefault="00C94BE7" w:rsidP="004E08BF">
            <w:pPr>
              <w:rPr>
                <w:b w:val="0"/>
                <w:bCs w:val="0"/>
              </w:rPr>
            </w:pPr>
            <w:r>
              <w:rPr>
                <w:b w:val="0"/>
                <w:bCs w:val="0"/>
              </w:rPr>
              <w:t>Training</w:t>
            </w:r>
          </w:p>
        </w:tc>
        <w:tc>
          <w:tcPr>
            <w:tcW w:w="2552" w:type="dxa"/>
          </w:tcPr>
          <w:p w14:paraId="533DB968" w14:textId="3ACD7107" w:rsidR="00C94BE7" w:rsidRDefault="00C94BE7" w:rsidP="002B7DD1">
            <w:pPr>
              <w:jc w:val="right"/>
              <w:cnfStyle w:val="000000100000" w:firstRow="0" w:lastRow="0" w:firstColumn="0" w:lastColumn="0" w:oddVBand="0" w:evenVBand="0" w:oddHBand="1" w:evenHBand="0" w:firstRowFirstColumn="0" w:firstRowLastColumn="0" w:lastRowFirstColumn="0" w:lastRowLastColumn="0"/>
            </w:pPr>
            <w:r>
              <w:t>0</w:t>
            </w:r>
          </w:p>
        </w:tc>
        <w:tc>
          <w:tcPr>
            <w:tcW w:w="2404" w:type="dxa"/>
          </w:tcPr>
          <w:p w14:paraId="01FEA66C" w14:textId="7D8D255D" w:rsidR="00C94BE7" w:rsidRDefault="00C94BE7" w:rsidP="002B7DD1">
            <w:pPr>
              <w:jc w:val="right"/>
              <w:cnfStyle w:val="000000100000" w:firstRow="0" w:lastRow="0" w:firstColumn="0" w:lastColumn="0" w:oddVBand="0" w:evenVBand="0" w:oddHBand="1" w:evenHBand="0" w:firstRowFirstColumn="0" w:firstRowLastColumn="0" w:lastRowFirstColumn="0" w:lastRowLastColumn="0"/>
            </w:pPr>
            <w:r>
              <w:t>600</w:t>
            </w:r>
          </w:p>
        </w:tc>
      </w:tr>
      <w:tr w:rsidR="00C94BE7" w14:paraId="7E443924" w14:textId="77777777" w:rsidTr="002B7DD1">
        <w:tc>
          <w:tcPr>
            <w:cnfStyle w:val="001000000000" w:firstRow="0" w:lastRow="0" w:firstColumn="1" w:lastColumn="0" w:oddVBand="0" w:evenVBand="0" w:oddHBand="0" w:evenHBand="0" w:firstRowFirstColumn="0" w:firstRowLastColumn="0" w:lastRowFirstColumn="0" w:lastRowLastColumn="0"/>
            <w:tcW w:w="4673" w:type="dxa"/>
          </w:tcPr>
          <w:p w14:paraId="588F564F" w14:textId="61F3DDC1" w:rsidR="00C94BE7" w:rsidRPr="00C94BE7" w:rsidRDefault="00C94BE7" w:rsidP="004E08BF">
            <w:r>
              <w:t>Total</w:t>
            </w:r>
          </w:p>
        </w:tc>
        <w:tc>
          <w:tcPr>
            <w:tcW w:w="2552" w:type="dxa"/>
          </w:tcPr>
          <w:p w14:paraId="0DEF0745" w14:textId="1C7CA842" w:rsidR="00C94BE7" w:rsidRPr="00E44EA9" w:rsidRDefault="00E44EA9" w:rsidP="002B7DD1">
            <w:pPr>
              <w:jc w:val="right"/>
              <w:cnfStyle w:val="000000000000" w:firstRow="0" w:lastRow="0" w:firstColumn="0" w:lastColumn="0" w:oddVBand="0" w:evenVBand="0" w:oddHBand="0" w:evenHBand="0" w:firstRowFirstColumn="0" w:firstRowLastColumn="0" w:lastRowFirstColumn="0" w:lastRowLastColumn="0"/>
              <w:rPr>
                <w:b/>
                <w:bCs/>
              </w:rPr>
            </w:pPr>
            <w:r>
              <w:rPr>
                <w:b/>
                <w:bCs/>
              </w:rPr>
              <w:t>4,816</w:t>
            </w:r>
          </w:p>
        </w:tc>
        <w:tc>
          <w:tcPr>
            <w:tcW w:w="2404" w:type="dxa"/>
          </w:tcPr>
          <w:p w14:paraId="25F68B21" w14:textId="16619A79" w:rsidR="00C94BE7" w:rsidRPr="00E44EA9" w:rsidRDefault="00E44EA9" w:rsidP="002B7DD1">
            <w:pPr>
              <w:jc w:val="right"/>
              <w:cnfStyle w:val="000000000000" w:firstRow="0" w:lastRow="0" w:firstColumn="0" w:lastColumn="0" w:oddVBand="0" w:evenVBand="0" w:oddHBand="0" w:evenHBand="0" w:firstRowFirstColumn="0" w:firstRowLastColumn="0" w:lastRowFirstColumn="0" w:lastRowLastColumn="0"/>
              <w:rPr>
                <w:b/>
                <w:bCs/>
              </w:rPr>
            </w:pPr>
            <w:r>
              <w:rPr>
                <w:b/>
                <w:bCs/>
              </w:rPr>
              <w:t>8,416</w:t>
            </w:r>
          </w:p>
        </w:tc>
      </w:tr>
    </w:tbl>
    <w:p w14:paraId="14DE8D39" w14:textId="77777777" w:rsidR="004E08BF" w:rsidRDefault="004E08BF" w:rsidP="004E08BF"/>
    <w:p w14:paraId="38DC8A5D" w14:textId="19340DA6" w:rsidR="004E08BF" w:rsidRDefault="004E08BF" w:rsidP="004E08BF">
      <w:pPr>
        <w:ind w:left="567" w:hanging="567"/>
      </w:pPr>
      <w:r>
        <w:t>4.16</w:t>
      </w:r>
      <w:r>
        <w:tab/>
        <w:t>The Authority also proposes to hold a 4%</w:t>
      </w:r>
      <w:r>
        <w:rPr>
          <w:b/>
          <w:bCs/>
        </w:rPr>
        <w:t xml:space="preserve"> </w:t>
      </w:r>
      <w:r>
        <w:t>contingency to be held given the increasing pressure within Independent Schools. Table 5 shows this can be maintained through to 31</w:t>
      </w:r>
      <w:r w:rsidRPr="009570AB">
        <w:rPr>
          <w:vertAlign w:val="superscript"/>
        </w:rPr>
        <w:t>st</w:t>
      </w:r>
      <w:r>
        <w:t xml:space="preserve"> March 2027 but will be used to balance 2028/29.</w:t>
      </w:r>
    </w:p>
    <w:p w14:paraId="7FB4F6A3" w14:textId="77777777" w:rsidR="004E08BF" w:rsidRDefault="004E08BF" w:rsidP="004E08BF">
      <w:pPr>
        <w:ind w:left="567" w:hanging="567"/>
      </w:pPr>
    </w:p>
    <w:p w14:paraId="5C66B7C9" w14:textId="6FB9C981" w:rsidR="004E08BF" w:rsidRPr="00EF28C8" w:rsidRDefault="004E08BF" w:rsidP="004E08BF">
      <w:pPr>
        <w:ind w:left="567" w:hanging="567"/>
      </w:pPr>
      <w:r>
        <w:t>4.17</w:t>
      </w:r>
      <w:r>
        <w:tab/>
        <w:t xml:space="preserve">Table </w:t>
      </w:r>
      <w:r w:rsidR="00402B58">
        <w:t>6</w:t>
      </w:r>
      <w:r>
        <w:t xml:space="preserve"> shows the impact of the proposals on the medium term forecast for the high needs block.</w:t>
      </w:r>
    </w:p>
    <w:p w14:paraId="6BA57B80" w14:textId="77777777" w:rsidR="004E08BF" w:rsidRDefault="004E08BF" w:rsidP="004E08BF">
      <w:pPr>
        <w:ind w:left="567" w:hanging="567"/>
      </w:pPr>
    </w:p>
    <w:p w14:paraId="467FC367" w14:textId="4FD5704F" w:rsidR="004E08BF" w:rsidRDefault="00CB2051" w:rsidP="004E08BF">
      <w:r w:rsidRPr="00CB2051">
        <w:rPr>
          <w:noProof/>
        </w:rPr>
        <w:drawing>
          <wp:inline distT="0" distB="0" distL="0" distR="0" wp14:anchorId="0BBF747F" wp14:editId="20B21E16">
            <wp:extent cx="6120765" cy="3542665"/>
            <wp:effectExtent l="0" t="0" r="0"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542665"/>
                    </a:xfrm>
                    <a:prstGeom prst="rect">
                      <a:avLst/>
                    </a:prstGeom>
                    <a:noFill/>
                    <a:ln>
                      <a:noFill/>
                    </a:ln>
                  </pic:spPr>
                </pic:pic>
              </a:graphicData>
            </a:graphic>
          </wp:inline>
        </w:drawing>
      </w:r>
    </w:p>
    <w:p w14:paraId="2E782175" w14:textId="77777777" w:rsidR="004E08BF" w:rsidRDefault="004E08BF" w:rsidP="004E08BF">
      <w:pPr>
        <w:ind w:left="709" w:hanging="709"/>
      </w:pPr>
    </w:p>
    <w:p w14:paraId="51A85394" w14:textId="712EC35D" w:rsidR="004E08BF" w:rsidRDefault="004E08BF" w:rsidP="004E08BF">
      <w:pPr>
        <w:ind w:left="567" w:hanging="567"/>
      </w:pPr>
      <w:r>
        <w:t>4.18</w:t>
      </w:r>
      <w:r>
        <w:tab/>
        <w:t xml:space="preserve">Whilst it can be seen an estimated surplus balance of </w:t>
      </w:r>
      <w:r>
        <w:rPr>
          <w:b/>
          <w:bCs/>
        </w:rPr>
        <w:t>£</w:t>
      </w:r>
      <w:r w:rsidR="00CB2051">
        <w:rPr>
          <w:b/>
          <w:bCs/>
        </w:rPr>
        <w:t>14.7</w:t>
      </w:r>
      <w:r>
        <w:rPr>
          <w:b/>
          <w:bCs/>
        </w:rPr>
        <w:t xml:space="preserve"> million </w:t>
      </w:r>
      <w:r>
        <w:t xml:space="preserve">will remain at the end of 2024/25 due to the uncertainty created by one year funding settlements, the  Authority cannot commit at this stage to continue the proposals beyond 2024/25 as a potential deficit of </w:t>
      </w:r>
      <w:r>
        <w:rPr>
          <w:b/>
          <w:bCs/>
        </w:rPr>
        <w:t>£</w:t>
      </w:r>
      <w:r w:rsidR="00CB2051">
        <w:rPr>
          <w:b/>
          <w:bCs/>
        </w:rPr>
        <w:t>11.4</w:t>
      </w:r>
      <w:r>
        <w:rPr>
          <w:b/>
          <w:bCs/>
        </w:rPr>
        <w:t xml:space="preserve"> million</w:t>
      </w:r>
      <w:r>
        <w:t xml:space="preserve"> </w:t>
      </w:r>
      <w:r w:rsidR="00CB2051">
        <w:t>c</w:t>
      </w:r>
      <w:r>
        <w:t>ould occur by 31</w:t>
      </w:r>
      <w:r w:rsidRPr="00EA3C25">
        <w:rPr>
          <w:vertAlign w:val="superscript"/>
        </w:rPr>
        <w:t>st</w:t>
      </w:r>
      <w:r>
        <w:t xml:space="preserve"> March 2029. The sensitivity analysis shows how a percentage change either way can significantly change the forecast and therefore caution is needed to ensure a deficit does not occur.</w:t>
      </w:r>
    </w:p>
    <w:p w14:paraId="419B38F2" w14:textId="77777777" w:rsidR="004E08BF" w:rsidRDefault="004E08BF" w:rsidP="004E08BF">
      <w:pPr>
        <w:ind w:left="567" w:hanging="567"/>
      </w:pPr>
    </w:p>
    <w:p w14:paraId="7AE47021" w14:textId="77777777" w:rsidR="004E08BF" w:rsidRDefault="004E08BF" w:rsidP="004E08BF">
      <w:pPr>
        <w:ind w:left="567" w:hanging="567"/>
        <w:rPr>
          <w:b/>
        </w:rPr>
      </w:pPr>
    </w:p>
    <w:p w14:paraId="28AEA87C" w14:textId="77777777" w:rsidR="004E08BF" w:rsidRDefault="004E08BF" w:rsidP="004E08BF">
      <w:pPr>
        <w:ind w:left="567" w:hanging="567"/>
      </w:pPr>
      <w:r>
        <w:rPr>
          <w:b/>
        </w:rPr>
        <w:t>5.</w:t>
      </w:r>
      <w:r>
        <w:rPr>
          <w:b/>
        </w:rPr>
        <w:tab/>
        <w:t>Financial Implications</w:t>
      </w:r>
    </w:p>
    <w:p w14:paraId="4F8278AF" w14:textId="77777777" w:rsidR="004E08BF" w:rsidRDefault="004E08BF" w:rsidP="004E08BF"/>
    <w:p w14:paraId="5B5CB108" w14:textId="77777777" w:rsidR="004E08BF" w:rsidRDefault="004E08BF" w:rsidP="004E08BF">
      <w:pPr>
        <w:ind w:left="567" w:hanging="567"/>
      </w:pPr>
      <w:r>
        <w:t>5.1</w:t>
      </w:r>
      <w:r>
        <w:tab/>
        <w:t>The financial implications are embodied in the report.</w:t>
      </w:r>
    </w:p>
    <w:p w14:paraId="0E00697C" w14:textId="77777777" w:rsidR="004E08BF" w:rsidRDefault="004E08BF" w:rsidP="004E08BF"/>
    <w:p w14:paraId="40DB6AE7" w14:textId="77777777" w:rsidR="004E08BF" w:rsidRDefault="004E08BF" w:rsidP="004E08BF">
      <w:pPr>
        <w:ind w:left="567" w:hanging="567"/>
        <w:rPr>
          <w:b/>
        </w:rPr>
      </w:pPr>
      <w:r>
        <w:rPr>
          <w:b/>
        </w:rPr>
        <w:t>6.</w:t>
      </w:r>
      <w:r>
        <w:rPr>
          <w:b/>
        </w:rPr>
        <w:tab/>
        <w:t>Other Resource Implications</w:t>
      </w:r>
    </w:p>
    <w:p w14:paraId="3CA0E3E1" w14:textId="77777777" w:rsidR="004E08BF" w:rsidRDefault="004E08BF" w:rsidP="004E08BF">
      <w:pPr>
        <w:ind w:left="567" w:hanging="567"/>
        <w:rPr>
          <w:b/>
        </w:rPr>
      </w:pPr>
    </w:p>
    <w:p w14:paraId="0352FEEA" w14:textId="77777777" w:rsidR="004E08BF" w:rsidRPr="00894375" w:rsidRDefault="004E08BF" w:rsidP="004E08BF">
      <w:pPr>
        <w:ind w:left="567"/>
        <w:rPr>
          <w:bCs/>
        </w:rPr>
      </w:pPr>
      <w:r w:rsidRPr="00894375">
        <w:rPr>
          <w:bCs/>
        </w:rPr>
        <w:t>None</w:t>
      </w:r>
    </w:p>
    <w:p w14:paraId="220A181F" w14:textId="77777777" w:rsidR="004E08BF" w:rsidRPr="00E463CF" w:rsidRDefault="004E08BF" w:rsidP="004E08BF">
      <w:pPr>
        <w:pStyle w:val="NoSpacing"/>
        <w:ind w:left="567" w:hanging="567"/>
        <w:rPr>
          <w:sz w:val="24"/>
          <w:szCs w:val="24"/>
        </w:rPr>
      </w:pPr>
    </w:p>
    <w:p w14:paraId="784C312E" w14:textId="77777777" w:rsidR="004E08BF" w:rsidRDefault="004E08BF" w:rsidP="004E08BF">
      <w:pPr>
        <w:pStyle w:val="TextR"/>
        <w:ind w:left="567" w:hanging="567"/>
        <w:rPr>
          <w:b/>
        </w:rPr>
      </w:pPr>
      <w:r>
        <w:rPr>
          <w:b/>
        </w:rPr>
        <w:t xml:space="preserve">7. </w:t>
      </w:r>
      <w:r>
        <w:rPr>
          <w:b/>
        </w:rPr>
        <w:tab/>
        <w:t>Consultation with stakeholders</w:t>
      </w:r>
    </w:p>
    <w:p w14:paraId="1E07B357" w14:textId="77777777" w:rsidR="004E08BF" w:rsidRDefault="004E08BF" w:rsidP="004E08BF">
      <w:pPr>
        <w:pStyle w:val="TextR"/>
        <w:ind w:left="567" w:hanging="567"/>
        <w:rPr>
          <w:b/>
        </w:rPr>
      </w:pPr>
    </w:p>
    <w:p w14:paraId="2877CD60" w14:textId="77777777" w:rsidR="004E08BF" w:rsidRPr="00894375" w:rsidRDefault="004E08BF" w:rsidP="004E08BF">
      <w:pPr>
        <w:pStyle w:val="TextR"/>
        <w:ind w:left="567" w:hanging="567"/>
        <w:rPr>
          <w:bCs/>
        </w:rPr>
      </w:pPr>
      <w:r w:rsidRPr="00894375">
        <w:rPr>
          <w:bCs/>
        </w:rPr>
        <w:t>7.1</w:t>
      </w:r>
      <w:r w:rsidRPr="00894375">
        <w:rPr>
          <w:bCs/>
        </w:rPr>
        <w:tab/>
      </w:r>
      <w:r>
        <w:rPr>
          <w:bCs/>
        </w:rPr>
        <w:t>The High Needs Review Group was consulted and approved the above proposals.</w:t>
      </w:r>
      <w:r w:rsidRPr="00894375">
        <w:rPr>
          <w:bCs/>
        </w:rPr>
        <w:br/>
      </w:r>
    </w:p>
    <w:p w14:paraId="170E9B44" w14:textId="77777777" w:rsidR="004E08BF" w:rsidRDefault="004E08BF" w:rsidP="004E08BF">
      <w:pPr>
        <w:pStyle w:val="TextR"/>
        <w:ind w:left="567" w:hanging="567"/>
        <w:rPr>
          <w:b/>
        </w:rPr>
      </w:pPr>
      <w:r>
        <w:rPr>
          <w:b/>
        </w:rPr>
        <w:t xml:space="preserve">8. </w:t>
      </w:r>
      <w:r>
        <w:rPr>
          <w:b/>
        </w:rPr>
        <w:tab/>
        <w:t>Background / Supporting papers.</w:t>
      </w:r>
    </w:p>
    <w:p w14:paraId="26674CCE" w14:textId="77777777" w:rsidR="004E08BF" w:rsidRDefault="004E08BF" w:rsidP="004E08BF"/>
    <w:p w14:paraId="063A3FA1" w14:textId="048A4D28" w:rsidR="00A53F84" w:rsidRDefault="004E08BF" w:rsidP="00BB0FE1">
      <w:pPr>
        <w:ind w:firstLine="567"/>
      </w:pPr>
      <w:r>
        <w:t>None</w:t>
      </w:r>
    </w:p>
    <w:p w14:paraId="59D4E471" w14:textId="77777777" w:rsidR="00C86ED5" w:rsidRDefault="00C86ED5" w:rsidP="00BB0FE1">
      <w:pPr>
        <w:ind w:firstLine="567"/>
      </w:pPr>
    </w:p>
    <w:p w14:paraId="33B82B25" w14:textId="77777777" w:rsidR="00C86ED5" w:rsidRDefault="00C86ED5" w:rsidP="00BB0FE1">
      <w:pPr>
        <w:ind w:firstLine="567"/>
      </w:pPr>
    </w:p>
    <w:p w14:paraId="51D58A15" w14:textId="77777777" w:rsidR="00C86ED5" w:rsidRDefault="00C86ED5" w:rsidP="00BB0FE1">
      <w:pPr>
        <w:ind w:firstLine="567"/>
      </w:pPr>
    </w:p>
    <w:p w14:paraId="2C25F7D9" w14:textId="77777777" w:rsidR="00C86ED5" w:rsidRDefault="00C86ED5" w:rsidP="00BB0FE1">
      <w:pPr>
        <w:ind w:firstLine="567"/>
      </w:pPr>
    </w:p>
    <w:p w14:paraId="2C89BDA8" w14:textId="77777777" w:rsidR="00C86ED5" w:rsidRDefault="00C86ED5" w:rsidP="00BB0FE1">
      <w:pPr>
        <w:ind w:firstLine="567"/>
      </w:pPr>
    </w:p>
    <w:p w14:paraId="44609FEC" w14:textId="77777777" w:rsidR="00C86ED5" w:rsidRDefault="00C86ED5" w:rsidP="00BB0FE1">
      <w:pPr>
        <w:ind w:firstLine="567"/>
      </w:pPr>
    </w:p>
    <w:p w14:paraId="4A640753" w14:textId="77777777" w:rsidR="00C86ED5" w:rsidRDefault="00C86ED5" w:rsidP="00BB0FE1">
      <w:pPr>
        <w:ind w:firstLine="567"/>
      </w:pPr>
    </w:p>
    <w:p w14:paraId="2E320E5A" w14:textId="77777777" w:rsidR="00C86ED5" w:rsidRDefault="00C86ED5" w:rsidP="00BB0FE1">
      <w:pPr>
        <w:ind w:firstLine="567"/>
      </w:pPr>
    </w:p>
    <w:p w14:paraId="07F15741" w14:textId="77777777" w:rsidR="00C86ED5" w:rsidRDefault="00C86ED5" w:rsidP="00BB0FE1">
      <w:pPr>
        <w:ind w:firstLine="567"/>
      </w:pPr>
    </w:p>
    <w:p w14:paraId="1C89FF71" w14:textId="77777777" w:rsidR="00C86ED5" w:rsidRDefault="00C86ED5" w:rsidP="00BB0FE1">
      <w:pPr>
        <w:ind w:firstLine="567"/>
      </w:pPr>
    </w:p>
    <w:p w14:paraId="65146325" w14:textId="77777777" w:rsidR="00C86ED5" w:rsidRDefault="00C86ED5" w:rsidP="00BB0FE1">
      <w:pPr>
        <w:ind w:firstLine="567"/>
      </w:pPr>
    </w:p>
    <w:p w14:paraId="75BCE6B8" w14:textId="77777777" w:rsidR="00C86ED5" w:rsidRDefault="00C86ED5" w:rsidP="00BB0FE1">
      <w:pPr>
        <w:ind w:firstLine="567"/>
      </w:pPr>
    </w:p>
    <w:p w14:paraId="7CCB7CFC" w14:textId="77777777" w:rsidR="00C86ED5" w:rsidRDefault="00C86ED5" w:rsidP="00BB0FE1">
      <w:pPr>
        <w:ind w:firstLine="567"/>
      </w:pPr>
    </w:p>
    <w:p w14:paraId="41AE758C" w14:textId="77777777" w:rsidR="00C86ED5" w:rsidRDefault="00C86ED5" w:rsidP="00BB0FE1">
      <w:pPr>
        <w:ind w:firstLine="567"/>
      </w:pPr>
    </w:p>
    <w:p w14:paraId="23EE7517" w14:textId="77777777" w:rsidR="00C86ED5" w:rsidRDefault="00C86ED5" w:rsidP="00BB0FE1">
      <w:pPr>
        <w:ind w:firstLine="567"/>
      </w:pPr>
    </w:p>
    <w:p w14:paraId="679277F7" w14:textId="77777777" w:rsidR="00C86ED5" w:rsidRDefault="00C86ED5" w:rsidP="00BB0FE1">
      <w:pPr>
        <w:ind w:firstLine="567"/>
      </w:pPr>
    </w:p>
    <w:p w14:paraId="231BA5DB" w14:textId="77777777" w:rsidR="00C86ED5" w:rsidRDefault="00C86ED5" w:rsidP="00BB0FE1">
      <w:pPr>
        <w:ind w:firstLine="567"/>
      </w:pPr>
    </w:p>
    <w:p w14:paraId="5302F01C" w14:textId="77777777" w:rsidR="00C86ED5" w:rsidRDefault="00C86ED5" w:rsidP="00BB0FE1">
      <w:pPr>
        <w:ind w:firstLine="567"/>
      </w:pPr>
    </w:p>
    <w:p w14:paraId="62A17872" w14:textId="77777777" w:rsidR="00C86ED5" w:rsidRDefault="00C86ED5" w:rsidP="00BB0FE1">
      <w:pPr>
        <w:ind w:firstLine="567"/>
      </w:pPr>
    </w:p>
    <w:p w14:paraId="195EA5C8" w14:textId="77777777" w:rsidR="00C86ED5" w:rsidRDefault="00C86ED5" w:rsidP="00BB0FE1">
      <w:pPr>
        <w:ind w:firstLine="567"/>
      </w:pPr>
    </w:p>
    <w:p w14:paraId="3762DA32" w14:textId="77777777" w:rsidR="00C86ED5" w:rsidRDefault="00C86ED5" w:rsidP="00BB0FE1">
      <w:pPr>
        <w:ind w:firstLine="567"/>
      </w:pPr>
    </w:p>
    <w:p w14:paraId="10670433" w14:textId="77777777" w:rsidR="00C86ED5" w:rsidRDefault="00C86ED5" w:rsidP="00BB0FE1">
      <w:pPr>
        <w:ind w:firstLine="567"/>
      </w:pPr>
    </w:p>
    <w:p w14:paraId="61629384" w14:textId="77777777" w:rsidR="00C86ED5" w:rsidRDefault="00C86ED5" w:rsidP="00BB0FE1">
      <w:pPr>
        <w:ind w:firstLine="567"/>
      </w:pPr>
    </w:p>
    <w:p w14:paraId="3B0E406E" w14:textId="77777777" w:rsidR="00C86ED5" w:rsidRDefault="00C86ED5" w:rsidP="00BB0FE1">
      <w:pPr>
        <w:ind w:firstLine="567"/>
      </w:pPr>
    </w:p>
    <w:p w14:paraId="7468998E" w14:textId="77777777" w:rsidR="00C86ED5" w:rsidRDefault="00C86ED5" w:rsidP="00BB0FE1">
      <w:pPr>
        <w:ind w:firstLine="567"/>
      </w:pPr>
    </w:p>
    <w:p w14:paraId="4FABEC41" w14:textId="77777777" w:rsidR="00C86ED5" w:rsidRDefault="00C86ED5" w:rsidP="00BB0FE1">
      <w:pPr>
        <w:ind w:firstLine="567"/>
      </w:pPr>
    </w:p>
    <w:p w14:paraId="5DDE04D3" w14:textId="77777777" w:rsidR="00C86ED5" w:rsidRDefault="00C86ED5" w:rsidP="00BB0FE1">
      <w:pPr>
        <w:ind w:firstLine="567"/>
      </w:pPr>
    </w:p>
    <w:p w14:paraId="3089BF56" w14:textId="77777777" w:rsidR="00C86ED5" w:rsidRDefault="00C86ED5" w:rsidP="00BB0FE1">
      <w:pPr>
        <w:ind w:firstLine="567"/>
      </w:pPr>
    </w:p>
    <w:p w14:paraId="14C9D57E" w14:textId="77777777" w:rsidR="00C86ED5" w:rsidRDefault="00C86ED5" w:rsidP="00BB0FE1">
      <w:pPr>
        <w:ind w:firstLine="567"/>
      </w:pPr>
    </w:p>
    <w:p w14:paraId="682FA6D9" w14:textId="77777777" w:rsidR="00C86ED5" w:rsidRDefault="00C86ED5" w:rsidP="00BB0FE1">
      <w:pPr>
        <w:ind w:firstLine="567"/>
      </w:pPr>
    </w:p>
    <w:p w14:paraId="0D8CBD24" w14:textId="77777777" w:rsidR="00C86ED5" w:rsidRDefault="00C86ED5" w:rsidP="00BB0FE1">
      <w:pPr>
        <w:ind w:firstLine="567"/>
      </w:pPr>
    </w:p>
    <w:p w14:paraId="2D8ABF0E" w14:textId="77777777" w:rsidR="00C86ED5" w:rsidRDefault="00C86ED5" w:rsidP="00BB0FE1">
      <w:pPr>
        <w:ind w:firstLine="567"/>
      </w:pPr>
    </w:p>
    <w:p w14:paraId="55726553" w14:textId="77777777" w:rsidR="00C86ED5" w:rsidRDefault="00C86ED5" w:rsidP="00BB0FE1">
      <w:pPr>
        <w:ind w:firstLine="567"/>
      </w:pPr>
    </w:p>
    <w:p w14:paraId="0F81BE6E" w14:textId="77777777" w:rsidR="00ED1F91" w:rsidRDefault="00ED1F91" w:rsidP="00BB0FE1">
      <w:pPr>
        <w:ind w:firstLine="567"/>
      </w:pPr>
    </w:p>
    <w:p w14:paraId="1E66483C" w14:textId="77777777" w:rsidR="00C86ED5" w:rsidRDefault="00C86ED5" w:rsidP="00BB0FE1">
      <w:pPr>
        <w:ind w:firstLine="567"/>
      </w:pPr>
    </w:p>
    <w:tbl>
      <w:tblPr>
        <w:tblStyle w:val="TableGrid1"/>
        <w:tblW w:w="9244" w:type="dxa"/>
        <w:tblLayout w:type="fixed"/>
        <w:tblLook w:val="0020" w:firstRow="1" w:lastRow="0" w:firstColumn="0" w:lastColumn="0" w:noHBand="0" w:noVBand="0"/>
      </w:tblPr>
      <w:tblGrid>
        <w:gridCol w:w="4361"/>
        <w:gridCol w:w="4883"/>
      </w:tblGrid>
      <w:tr w:rsidR="00D5216E" w14:paraId="5793EF32" w14:textId="77777777" w:rsidTr="009A1241">
        <w:tc>
          <w:tcPr>
            <w:tcW w:w="4361" w:type="dxa"/>
          </w:tcPr>
          <w:p w14:paraId="7AB3CA8E" w14:textId="77777777" w:rsidR="00D5216E" w:rsidRDefault="00D5216E" w:rsidP="009A1241">
            <w:pPr>
              <w:pStyle w:val="TextR"/>
              <w:spacing w:before="80" w:after="80"/>
            </w:pPr>
            <w:r>
              <w:t>Schools Forum</w:t>
            </w:r>
          </w:p>
        </w:tc>
        <w:tc>
          <w:tcPr>
            <w:tcW w:w="4883" w:type="dxa"/>
          </w:tcPr>
          <w:p w14:paraId="5E6EB148" w14:textId="57068C2E" w:rsidR="00D5216E" w:rsidRDefault="00D5216E" w:rsidP="009A1241">
            <w:pPr>
              <w:pStyle w:val="TextR"/>
              <w:spacing w:before="80" w:after="80"/>
              <w:rPr>
                <w:b/>
                <w:sz w:val="60"/>
              </w:rPr>
            </w:pPr>
            <w:r>
              <w:rPr>
                <w:b/>
                <w:sz w:val="60"/>
              </w:rPr>
              <w:t xml:space="preserve">Agenda Item </w:t>
            </w:r>
            <w:r w:rsidR="0041369F">
              <w:rPr>
                <w:b/>
                <w:sz w:val="60"/>
              </w:rPr>
              <w:t>3</w:t>
            </w:r>
          </w:p>
        </w:tc>
      </w:tr>
      <w:tr w:rsidR="00D5216E" w14:paraId="675DA3B6" w14:textId="77777777" w:rsidTr="009A1241">
        <w:tc>
          <w:tcPr>
            <w:tcW w:w="4361" w:type="dxa"/>
          </w:tcPr>
          <w:p w14:paraId="614C3B69" w14:textId="77777777" w:rsidR="00D5216E" w:rsidRDefault="00D5216E" w:rsidP="009A1241">
            <w:pPr>
              <w:pStyle w:val="TextR"/>
              <w:spacing w:before="80" w:after="80"/>
            </w:pPr>
            <w:r>
              <w:t>Date: 12 July 2023</w:t>
            </w:r>
          </w:p>
        </w:tc>
        <w:tc>
          <w:tcPr>
            <w:tcW w:w="4883" w:type="dxa"/>
          </w:tcPr>
          <w:p w14:paraId="44901AB6" w14:textId="77777777" w:rsidR="00D5216E" w:rsidRDefault="00D5216E" w:rsidP="009A1241">
            <w:pPr>
              <w:pStyle w:val="TextR"/>
            </w:pPr>
          </w:p>
        </w:tc>
      </w:tr>
    </w:tbl>
    <w:p w14:paraId="0E5E7707" w14:textId="77777777" w:rsidR="00D5216E" w:rsidRDefault="00D5216E" w:rsidP="00D5216E">
      <w:pPr>
        <w:pStyle w:val="TextR"/>
      </w:pPr>
    </w:p>
    <w:p w14:paraId="59090F53" w14:textId="77777777" w:rsidR="00D5216E" w:rsidRDefault="00D5216E" w:rsidP="00D5216E">
      <w:pPr>
        <w:pStyle w:val="TextR"/>
      </w:pPr>
    </w:p>
    <w:p w14:paraId="4B9DBD71" w14:textId="77777777" w:rsidR="00D5216E" w:rsidRDefault="00D5216E" w:rsidP="00D5216E">
      <w:pPr>
        <w:pStyle w:val="TextR"/>
        <w:rPr>
          <w:b/>
        </w:rPr>
      </w:pPr>
      <w:r>
        <w:rPr>
          <w:b/>
        </w:rPr>
        <w:t>REPORT TITLE: SCHOOLS CONTRIBUTION TO CAPITAL MAINTENANCE</w:t>
      </w:r>
    </w:p>
    <w:p w14:paraId="7D796D2A" w14:textId="77777777" w:rsidR="00D5216E" w:rsidRDefault="00D5216E" w:rsidP="00D5216E">
      <w:pPr>
        <w:pStyle w:val="TextR"/>
      </w:pPr>
    </w:p>
    <w:p w14:paraId="365DF1A6" w14:textId="77777777" w:rsidR="00D5216E" w:rsidRDefault="00D5216E" w:rsidP="00D5216E">
      <w:pPr>
        <w:pStyle w:val="TextR"/>
        <w:pBdr>
          <w:bottom w:val="single" w:sz="6" w:space="1" w:color="auto"/>
        </w:pBdr>
      </w:pPr>
      <w:r>
        <w:t>Report by Lisa Freshwater</w:t>
      </w:r>
    </w:p>
    <w:p w14:paraId="4D0C3DDA" w14:textId="77777777" w:rsidR="00D5216E" w:rsidRDefault="00D5216E" w:rsidP="00D5216E">
      <w:pPr>
        <w:pStyle w:val="TextR"/>
      </w:pPr>
      <w:r>
        <w:t xml:space="preserve">Contact details: Telephone (03330 </w:t>
      </w:r>
      <w:r w:rsidRPr="007B04ED">
        <w:t>321761</w:t>
      </w:r>
      <w:r>
        <w:t>); e-mail: lisa.freshwater@essex.gov.uk</w:t>
      </w:r>
    </w:p>
    <w:p w14:paraId="69ADB826" w14:textId="77777777" w:rsidR="00D5216E" w:rsidRDefault="00D5216E" w:rsidP="00D5216E">
      <w:pPr>
        <w:pStyle w:val="TextR"/>
      </w:pPr>
    </w:p>
    <w:p w14:paraId="487E6F7B" w14:textId="77777777" w:rsidR="00D5216E" w:rsidRDefault="00D5216E" w:rsidP="00D5216E">
      <w:pPr>
        <w:ind w:left="540" w:hanging="540"/>
        <w:rPr>
          <w:b/>
        </w:rPr>
      </w:pPr>
      <w:r>
        <w:rPr>
          <w:b/>
        </w:rPr>
        <w:t xml:space="preserve">1. </w:t>
      </w:r>
      <w:r>
        <w:rPr>
          <w:b/>
        </w:rPr>
        <w:tab/>
        <w:t xml:space="preserve">Purpose of report </w:t>
      </w:r>
    </w:p>
    <w:p w14:paraId="3587AE2E" w14:textId="77777777" w:rsidR="00D5216E" w:rsidRDefault="00D5216E" w:rsidP="00D5216E">
      <w:pPr>
        <w:jc w:val="both"/>
      </w:pPr>
    </w:p>
    <w:p w14:paraId="3131F527" w14:textId="77777777" w:rsidR="00D5216E" w:rsidRDefault="00D5216E" w:rsidP="00D5216E">
      <w:pPr>
        <w:numPr>
          <w:ilvl w:val="1"/>
          <w:numId w:val="3"/>
        </w:numPr>
        <w:ind w:left="567" w:hanging="567"/>
      </w:pPr>
      <w:r>
        <w:t>To seek approval of Schools Forum to increase the current contribution from £40 per pupil to £50 per pupil, using a tiered approach dependant on each school’s revenue balance.</w:t>
      </w:r>
    </w:p>
    <w:p w14:paraId="649695DC" w14:textId="77777777" w:rsidR="00D5216E" w:rsidRDefault="00D5216E" w:rsidP="00D5216E">
      <w:pPr>
        <w:jc w:val="both"/>
      </w:pPr>
    </w:p>
    <w:p w14:paraId="7FFFF7B4" w14:textId="77777777" w:rsidR="00D5216E" w:rsidRPr="00023A9A" w:rsidRDefault="00D5216E" w:rsidP="00D5216E">
      <w:pPr>
        <w:ind w:left="540" w:hanging="540"/>
        <w:rPr>
          <w:b/>
        </w:rPr>
      </w:pPr>
      <w:r>
        <w:rPr>
          <w:b/>
        </w:rPr>
        <w:t xml:space="preserve">2. </w:t>
      </w:r>
      <w:r>
        <w:rPr>
          <w:b/>
        </w:rPr>
        <w:tab/>
        <w:t xml:space="preserve">Recommendations </w:t>
      </w:r>
    </w:p>
    <w:p w14:paraId="19CEABFB" w14:textId="77777777" w:rsidR="00D5216E" w:rsidRDefault="00D5216E" w:rsidP="00D5216E">
      <w:pPr>
        <w:pStyle w:val="TextR"/>
      </w:pPr>
    </w:p>
    <w:p w14:paraId="28A86BC4" w14:textId="6F92154D" w:rsidR="00D5216E" w:rsidRDefault="00D5216E" w:rsidP="00D5216E">
      <w:pPr>
        <w:ind w:left="567" w:hanging="567"/>
      </w:pPr>
      <w:r>
        <w:t>2.1</w:t>
      </w:r>
      <w:r>
        <w:tab/>
        <w:t>For maintained school members to agree the recommendation of the Finance Review Group (FRG) to increase in school contributions from £40 per pupil up to £50 per pupil, using the tiered approach at 4.5</w:t>
      </w:r>
      <w:r w:rsidR="00ED1F91">
        <w:t xml:space="preserve"> from 1</w:t>
      </w:r>
      <w:r w:rsidR="00ED1F91" w:rsidRPr="00ED1F91">
        <w:rPr>
          <w:vertAlign w:val="superscript"/>
        </w:rPr>
        <w:t>st</w:t>
      </w:r>
      <w:r w:rsidR="00ED1F91">
        <w:t xml:space="preserve"> April 2024.</w:t>
      </w:r>
    </w:p>
    <w:p w14:paraId="603AFECA" w14:textId="77777777" w:rsidR="00D5216E" w:rsidRDefault="00D5216E" w:rsidP="00D5216E">
      <w:pPr>
        <w:pStyle w:val="TextR"/>
      </w:pPr>
    </w:p>
    <w:p w14:paraId="524D7B40" w14:textId="77777777" w:rsidR="00D5216E" w:rsidRDefault="00D5216E" w:rsidP="00D5216E">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17E275C" w14:textId="77777777" w:rsidR="00D5216E" w:rsidRDefault="00D5216E" w:rsidP="00D5216E">
      <w:pPr>
        <w:pStyle w:val="Heading6"/>
        <w:spacing w:after="0"/>
        <w:ind w:left="540" w:hanging="540"/>
        <w:rPr>
          <w:rFonts w:ascii="Arial" w:hAnsi="Arial"/>
        </w:rPr>
      </w:pPr>
    </w:p>
    <w:p w14:paraId="5FB8B77B" w14:textId="77777777" w:rsidR="00D5216E" w:rsidRDefault="00D5216E" w:rsidP="00D5216E">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4C63D954" w14:textId="77777777" w:rsidR="00D5216E" w:rsidRDefault="00D5216E" w:rsidP="00D5216E"/>
    <w:tbl>
      <w:tblPr>
        <w:tblStyle w:val="TableGrid8"/>
        <w:tblW w:w="8655" w:type="dxa"/>
        <w:tblLook w:val="0020" w:firstRow="1" w:lastRow="0" w:firstColumn="0" w:lastColumn="0" w:noHBand="0" w:noVBand="0"/>
      </w:tblPr>
      <w:tblGrid>
        <w:gridCol w:w="3794"/>
        <w:gridCol w:w="1547"/>
        <w:gridCol w:w="1857"/>
        <w:gridCol w:w="1457"/>
      </w:tblGrid>
      <w:tr w:rsidR="00D5216E" w:rsidRPr="00AA5C5D" w14:paraId="06C1254B" w14:textId="77777777" w:rsidTr="009A1241">
        <w:trPr>
          <w:cnfStyle w:val="100000000000" w:firstRow="1" w:lastRow="0" w:firstColumn="0" w:lastColumn="0" w:oddVBand="0" w:evenVBand="0" w:oddHBand="0" w:evenHBand="0" w:firstRowFirstColumn="0" w:firstRowLastColumn="0" w:lastRowFirstColumn="0" w:lastRowLastColumn="0"/>
        </w:trPr>
        <w:tc>
          <w:tcPr>
            <w:tcW w:w="3794" w:type="dxa"/>
          </w:tcPr>
          <w:p w14:paraId="2D95432F" w14:textId="77777777" w:rsidR="00D5216E" w:rsidRPr="00AA5C5D" w:rsidRDefault="00D5216E" w:rsidP="009A1241">
            <w:pPr>
              <w:suppressAutoHyphens/>
              <w:autoSpaceDN w:val="0"/>
              <w:spacing w:line="288" w:lineRule="auto"/>
              <w:textAlignment w:val="baseline"/>
              <w:rPr>
                <w:b w:val="0"/>
              </w:rPr>
            </w:pPr>
            <w:bookmarkStart w:id="1" w:name="_Hlk60736676"/>
            <w:r w:rsidRPr="00AA5C5D">
              <w:t>Function</w:t>
            </w:r>
          </w:p>
        </w:tc>
        <w:tc>
          <w:tcPr>
            <w:tcW w:w="1547" w:type="dxa"/>
          </w:tcPr>
          <w:p w14:paraId="523F297B" w14:textId="77777777" w:rsidR="00D5216E" w:rsidRPr="00AA5C5D" w:rsidRDefault="00D5216E" w:rsidP="009A1241">
            <w:pPr>
              <w:suppressAutoHyphens/>
              <w:autoSpaceDN w:val="0"/>
              <w:spacing w:line="288" w:lineRule="auto"/>
              <w:textAlignment w:val="baseline"/>
              <w:rPr>
                <w:b w:val="0"/>
              </w:rPr>
            </w:pPr>
            <w:r w:rsidRPr="00AA5C5D">
              <w:t>Local authority</w:t>
            </w:r>
          </w:p>
        </w:tc>
        <w:tc>
          <w:tcPr>
            <w:tcW w:w="1857" w:type="dxa"/>
          </w:tcPr>
          <w:p w14:paraId="5C27317E" w14:textId="77777777" w:rsidR="00D5216E" w:rsidRPr="00AA5C5D" w:rsidRDefault="00D5216E" w:rsidP="009A1241">
            <w:pPr>
              <w:suppressAutoHyphens/>
              <w:autoSpaceDN w:val="0"/>
              <w:spacing w:line="288" w:lineRule="auto"/>
              <w:textAlignment w:val="baseline"/>
              <w:rPr>
                <w:b w:val="0"/>
              </w:rPr>
            </w:pPr>
            <w:r w:rsidRPr="00AA5C5D">
              <w:t>Schools forum</w:t>
            </w:r>
          </w:p>
        </w:tc>
        <w:tc>
          <w:tcPr>
            <w:tcW w:w="1457" w:type="dxa"/>
          </w:tcPr>
          <w:p w14:paraId="66A2987F" w14:textId="77777777" w:rsidR="00D5216E" w:rsidRPr="00AA5C5D" w:rsidRDefault="00D5216E" w:rsidP="009A1241">
            <w:pPr>
              <w:suppressAutoHyphens/>
              <w:autoSpaceDN w:val="0"/>
              <w:spacing w:line="288" w:lineRule="auto"/>
              <w:textAlignment w:val="baseline"/>
              <w:rPr>
                <w:b w:val="0"/>
              </w:rPr>
            </w:pPr>
            <w:r w:rsidRPr="00AA5C5D">
              <w:t>DfE role</w:t>
            </w:r>
          </w:p>
        </w:tc>
      </w:tr>
      <w:tr w:rsidR="00D5216E" w:rsidRPr="00AA5C5D" w14:paraId="43722753" w14:textId="77777777" w:rsidTr="009A1241">
        <w:tc>
          <w:tcPr>
            <w:tcW w:w="3794" w:type="dxa"/>
          </w:tcPr>
          <w:p w14:paraId="3AC069F7" w14:textId="77777777" w:rsidR="00D5216E" w:rsidRPr="00AA5C5D" w:rsidRDefault="00D5216E" w:rsidP="009A1241">
            <w:pPr>
              <w:suppressAutoHyphens/>
              <w:autoSpaceDN w:val="0"/>
              <w:spacing w:line="288" w:lineRule="auto"/>
              <w:textAlignment w:val="baseline"/>
            </w:pPr>
            <w:r>
              <w:t>Capital expenditure funded by revenue</w:t>
            </w:r>
          </w:p>
        </w:tc>
        <w:tc>
          <w:tcPr>
            <w:tcW w:w="1547" w:type="dxa"/>
          </w:tcPr>
          <w:p w14:paraId="02ADF9A8" w14:textId="77777777" w:rsidR="00D5216E" w:rsidRPr="00AA5C5D" w:rsidRDefault="00D5216E" w:rsidP="009A1241">
            <w:pPr>
              <w:suppressAutoHyphens/>
              <w:autoSpaceDN w:val="0"/>
              <w:spacing w:line="288" w:lineRule="auto"/>
              <w:textAlignment w:val="baseline"/>
            </w:pPr>
            <w:r>
              <w:t>Proposes</w:t>
            </w:r>
          </w:p>
        </w:tc>
        <w:tc>
          <w:tcPr>
            <w:tcW w:w="1857" w:type="dxa"/>
          </w:tcPr>
          <w:p w14:paraId="674F5C19" w14:textId="77777777" w:rsidR="00D5216E" w:rsidRPr="00AA5C5D" w:rsidRDefault="00D5216E" w:rsidP="009A1241">
            <w:pPr>
              <w:suppressAutoHyphens/>
              <w:autoSpaceDN w:val="0"/>
              <w:spacing w:line="288" w:lineRule="auto"/>
              <w:textAlignment w:val="baseline"/>
            </w:pPr>
            <w:r>
              <w:t>Approves</w:t>
            </w:r>
          </w:p>
        </w:tc>
        <w:tc>
          <w:tcPr>
            <w:tcW w:w="1457" w:type="dxa"/>
          </w:tcPr>
          <w:p w14:paraId="6A8D2285" w14:textId="77777777" w:rsidR="00D5216E" w:rsidRPr="00AA5C5D" w:rsidRDefault="00D5216E" w:rsidP="009A1241">
            <w:pPr>
              <w:suppressAutoHyphens/>
              <w:autoSpaceDN w:val="0"/>
              <w:spacing w:line="288" w:lineRule="auto"/>
              <w:textAlignment w:val="baseline"/>
            </w:pPr>
            <w:r>
              <w:t>Adjudicates where schools forum does not agree local authority proposal.</w:t>
            </w:r>
          </w:p>
        </w:tc>
      </w:tr>
      <w:bookmarkEnd w:id="1"/>
    </w:tbl>
    <w:p w14:paraId="0D5B8148" w14:textId="77777777" w:rsidR="00D5216E" w:rsidRDefault="00D5216E" w:rsidP="00D5216E">
      <w:pPr>
        <w:ind w:left="567" w:hanging="567"/>
      </w:pPr>
    </w:p>
    <w:p w14:paraId="0A7B70BD" w14:textId="77777777" w:rsidR="00D5216E" w:rsidRPr="00CA1C48" w:rsidRDefault="00D5216E" w:rsidP="00D5216E"/>
    <w:p w14:paraId="3CA0C45F" w14:textId="77777777" w:rsidR="00D5216E" w:rsidRPr="00023A9A" w:rsidRDefault="00D5216E" w:rsidP="00D5216E">
      <w:pPr>
        <w:pStyle w:val="Heading6"/>
        <w:spacing w:after="0"/>
        <w:ind w:left="540" w:hanging="540"/>
        <w:rPr>
          <w:rFonts w:ascii="Arial" w:hAnsi="Arial"/>
        </w:rPr>
      </w:pPr>
      <w:r>
        <w:rPr>
          <w:rFonts w:ascii="Arial" w:hAnsi="Arial"/>
        </w:rPr>
        <w:t>4.</w:t>
      </w:r>
      <w:r>
        <w:rPr>
          <w:rFonts w:ascii="Arial" w:hAnsi="Arial"/>
        </w:rPr>
        <w:tab/>
        <w:t>Background</w:t>
      </w:r>
    </w:p>
    <w:p w14:paraId="7E9A55D0" w14:textId="77777777" w:rsidR="00D5216E" w:rsidRDefault="00D5216E" w:rsidP="00D5216E">
      <w:pPr>
        <w:ind w:left="709" w:hanging="709"/>
      </w:pPr>
    </w:p>
    <w:p w14:paraId="01DAFC96" w14:textId="77777777" w:rsidR="00D5216E" w:rsidRDefault="00D5216E" w:rsidP="00D5216E">
      <w:pPr>
        <w:ind w:left="567" w:hanging="567"/>
      </w:pPr>
      <w:r>
        <w:t>4.1</w:t>
      </w:r>
      <w:r>
        <w:tab/>
      </w:r>
      <w:r w:rsidRPr="008D0C62">
        <w:t xml:space="preserve">Schools’ Forum </w:t>
      </w:r>
      <w:r>
        <w:t>agreed the contribution of £40 per pupil in 2014.</w:t>
      </w:r>
    </w:p>
    <w:p w14:paraId="4918A8E2" w14:textId="77777777" w:rsidR="00D5216E" w:rsidRDefault="00D5216E" w:rsidP="00D5216E">
      <w:pPr>
        <w:ind w:left="567" w:hanging="567"/>
      </w:pPr>
    </w:p>
    <w:p w14:paraId="5213CE41" w14:textId="77777777" w:rsidR="00D5216E" w:rsidRDefault="00D5216E" w:rsidP="00D5216E">
      <w:pPr>
        <w:ind w:left="567" w:hanging="567"/>
      </w:pPr>
    </w:p>
    <w:p w14:paraId="5CDC7086" w14:textId="07B47641" w:rsidR="00D5216E" w:rsidRDefault="00D5216E" w:rsidP="00D5216E">
      <w:pPr>
        <w:tabs>
          <w:tab w:val="num" w:pos="907"/>
        </w:tabs>
        <w:ind w:left="567" w:hanging="567"/>
      </w:pPr>
      <w:r>
        <w:t>4.2</w:t>
      </w:r>
      <w:r>
        <w:tab/>
        <w:t>Essex County Council</w:t>
      </w:r>
      <w:r w:rsidRPr="008D0C62">
        <w:t xml:space="preserve"> </w:t>
      </w:r>
      <w:r w:rsidR="00C86ED5">
        <w:t xml:space="preserve">(ECC) </w:t>
      </w:r>
      <w:r>
        <w:t>has always sought</w:t>
      </w:r>
      <w:r w:rsidRPr="008D0C62">
        <w:t xml:space="preserve"> contributions from schools towards the cost of </w:t>
      </w:r>
      <w:r>
        <w:t xml:space="preserve">school </w:t>
      </w:r>
      <w:r w:rsidRPr="008D0C62">
        <w:t>capital maintenance projec</w:t>
      </w:r>
      <w:r>
        <w:t>ts. T</w:t>
      </w:r>
      <w:r w:rsidRPr="008D0C62">
        <w:t>he</w:t>
      </w:r>
      <w:r>
        <w:t xml:space="preserve"> contribution applies when a capital maintenance project of a value greater than £10,000 is undertaken at a school.  </w:t>
      </w:r>
    </w:p>
    <w:p w14:paraId="0FD5A783" w14:textId="77777777" w:rsidR="00D5216E" w:rsidRDefault="00D5216E" w:rsidP="00D5216E">
      <w:pPr>
        <w:pStyle w:val="TextR"/>
        <w:ind w:left="567" w:hanging="567"/>
      </w:pPr>
    </w:p>
    <w:p w14:paraId="12881679" w14:textId="77777777" w:rsidR="00D5216E" w:rsidRDefault="00D5216E" w:rsidP="00D5216E">
      <w:pPr>
        <w:pStyle w:val="TextR"/>
        <w:ind w:left="567" w:hanging="567"/>
      </w:pPr>
      <w:r>
        <w:t>4.3</w:t>
      </w:r>
      <w:r>
        <w:tab/>
        <w:t>The level of school contribution to capital maintenance cost has not changed since 2014. Therefore, the current apportionment of responsibility does not reflect inflation in building costs during that period.</w:t>
      </w:r>
    </w:p>
    <w:p w14:paraId="09D2D72F" w14:textId="77777777" w:rsidR="00D5216E" w:rsidRDefault="00D5216E" w:rsidP="00D5216E">
      <w:pPr>
        <w:pStyle w:val="TextR"/>
        <w:ind w:left="567" w:hanging="567"/>
      </w:pPr>
    </w:p>
    <w:p w14:paraId="7895D487" w14:textId="137AEDFF" w:rsidR="00D5216E" w:rsidRDefault="00D5216E" w:rsidP="00D5216E">
      <w:pPr>
        <w:pStyle w:val="TextR"/>
        <w:ind w:left="567" w:hanging="567"/>
        <w:rPr>
          <w:rFonts w:cs="Arial"/>
          <w:color w:val="202124"/>
          <w:shd w:val="clear" w:color="auto" w:fill="FFFFFF"/>
        </w:rPr>
      </w:pPr>
      <w:r>
        <w:t>4.4</w:t>
      </w:r>
      <w:r>
        <w:tab/>
      </w:r>
      <w:r w:rsidR="00D80A5E">
        <w:t xml:space="preserve">Inflation </w:t>
      </w:r>
      <w:r w:rsidR="00624EAE">
        <w:t xml:space="preserve">averages </w:t>
      </w:r>
      <w:r>
        <w:rPr>
          <w:rFonts w:cs="Arial"/>
          <w:color w:val="202124"/>
          <w:shd w:val="clear" w:color="auto" w:fill="FFFFFF"/>
        </w:rPr>
        <w:t>4.07% per year between 2014 and today</w:t>
      </w:r>
      <w:r w:rsidR="00624EAE">
        <w:rPr>
          <w:rFonts w:cs="Arial"/>
          <w:color w:val="202124"/>
          <w:shd w:val="clear" w:color="auto" w:fill="FFFFFF"/>
        </w:rPr>
        <w:t xml:space="preserve">, which </w:t>
      </w:r>
      <w:r w:rsidR="005032D0">
        <w:rPr>
          <w:rFonts w:cs="Arial"/>
          <w:color w:val="202124"/>
          <w:shd w:val="clear" w:color="auto" w:fill="FFFFFF"/>
        </w:rPr>
        <w:t>means</w:t>
      </w:r>
      <w:r>
        <w:rPr>
          <w:rFonts w:cs="Arial"/>
          <w:color w:val="202124"/>
          <w:shd w:val="clear" w:color="auto" w:fill="FFFFFF"/>
        </w:rPr>
        <w:t xml:space="preserve"> </w:t>
      </w:r>
      <w:r w:rsidR="005032D0">
        <w:rPr>
          <w:rFonts w:cs="Arial"/>
          <w:color w:val="202124"/>
          <w:shd w:val="clear" w:color="auto" w:fill="FFFFFF"/>
        </w:rPr>
        <w:t>ECC is</w:t>
      </w:r>
      <w:r>
        <w:rPr>
          <w:rFonts w:cs="Arial"/>
          <w:color w:val="202124"/>
          <w:shd w:val="clear" w:color="auto" w:fill="FFFFFF"/>
        </w:rPr>
        <w:t xml:space="preserve"> paying an additional </w:t>
      </w:r>
      <w:r>
        <w:rPr>
          <w:rFonts w:cs="Arial"/>
          <w:b/>
          <w:bCs/>
          <w:color w:val="202124"/>
          <w:shd w:val="clear" w:color="auto" w:fill="FFFFFF"/>
        </w:rPr>
        <w:t xml:space="preserve">43.24% </w:t>
      </w:r>
      <w:r>
        <w:rPr>
          <w:rFonts w:cs="Arial"/>
          <w:color w:val="202124"/>
          <w:shd w:val="clear" w:color="auto" w:fill="FFFFFF"/>
        </w:rPr>
        <w:t>on Capital projects</w:t>
      </w:r>
      <w:r w:rsidR="004E4ED3">
        <w:rPr>
          <w:rFonts w:cs="Arial"/>
          <w:color w:val="202124"/>
          <w:shd w:val="clear" w:color="auto" w:fill="FFFFFF"/>
        </w:rPr>
        <w:t xml:space="preserve"> compared to 2014.</w:t>
      </w:r>
    </w:p>
    <w:p w14:paraId="27073090" w14:textId="77777777" w:rsidR="00D5216E" w:rsidRDefault="00D5216E" w:rsidP="00D5216E">
      <w:pPr>
        <w:pStyle w:val="TextR"/>
        <w:ind w:left="567" w:hanging="567"/>
      </w:pPr>
    </w:p>
    <w:p w14:paraId="59DEBEFB" w14:textId="77777777" w:rsidR="00D5216E" w:rsidRDefault="00D5216E" w:rsidP="00D5216E">
      <w:pPr>
        <w:pStyle w:val="TextR"/>
        <w:ind w:left="567" w:hanging="567"/>
      </w:pPr>
      <w:r>
        <w:t>4.5</w:t>
      </w:r>
      <w:r>
        <w:tab/>
        <w:t>It is proposed to use the DfE recommended level of revenue balances, as used in the balances criteria within the Falling Rolls Fund, to determine the contributions each school should make. The proposed tier approach is detailed below.</w:t>
      </w:r>
    </w:p>
    <w:p w14:paraId="515185A3" w14:textId="77777777" w:rsidR="00D5216E" w:rsidRDefault="00D5216E" w:rsidP="00D5216E">
      <w:pPr>
        <w:pStyle w:val="TextR"/>
        <w:ind w:left="567" w:hanging="567"/>
      </w:pPr>
    </w:p>
    <w:p w14:paraId="3F80B1FB" w14:textId="77777777" w:rsidR="00D5216E" w:rsidRDefault="00D5216E" w:rsidP="00D5216E">
      <w:pPr>
        <w:pStyle w:val="TextR"/>
        <w:numPr>
          <w:ilvl w:val="0"/>
          <w:numId w:val="4"/>
        </w:numPr>
      </w:pPr>
      <w:r>
        <w:t>Small primary schools with 210 pupils or fewer with revenue balances of £60,000 or up to 8%, whichever is the higher, will continue to contribute £40 per pupil.</w:t>
      </w:r>
      <w:r>
        <w:br/>
      </w:r>
    </w:p>
    <w:p w14:paraId="4738B603" w14:textId="77777777" w:rsidR="00D5216E" w:rsidRDefault="00D5216E" w:rsidP="00D5216E">
      <w:pPr>
        <w:pStyle w:val="TextR"/>
        <w:numPr>
          <w:ilvl w:val="0"/>
          <w:numId w:val="4"/>
        </w:numPr>
      </w:pPr>
      <w:r>
        <w:t>Primary schools with 211 pupils or more with revenue balances below 8% and secondary schools with revenue balances below 5%, will continue to contribute £40 per pupil.</w:t>
      </w:r>
      <w:r>
        <w:br/>
      </w:r>
    </w:p>
    <w:p w14:paraId="65AB6409" w14:textId="77777777" w:rsidR="00D5216E" w:rsidRDefault="00D5216E" w:rsidP="00D5216E">
      <w:pPr>
        <w:pStyle w:val="TextR"/>
        <w:numPr>
          <w:ilvl w:val="0"/>
          <w:numId w:val="4"/>
        </w:numPr>
      </w:pPr>
      <w:r>
        <w:t>Schools with revenue balances above 8% (above 5% for secondary schools) but less than 20% will contribute £45 per pupil.</w:t>
      </w:r>
      <w:r>
        <w:br/>
      </w:r>
    </w:p>
    <w:p w14:paraId="7B298A07" w14:textId="77777777" w:rsidR="00D5216E" w:rsidRDefault="00D5216E" w:rsidP="00D5216E">
      <w:pPr>
        <w:pStyle w:val="TextR"/>
        <w:numPr>
          <w:ilvl w:val="0"/>
          <w:numId w:val="4"/>
        </w:numPr>
      </w:pPr>
      <w:r>
        <w:t>Schools with revenue balances of 20% or higher will contribute £50 per pupil.</w:t>
      </w:r>
      <w:r>
        <w:br/>
      </w:r>
    </w:p>
    <w:p w14:paraId="03A129CE" w14:textId="77777777" w:rsidR="00D5216E" w:rsidRDefault="00D5216E" w:rsidP="00D5216E">
      <w:pPr>
        <w:pStyle w:val="TextR"/>
        <w:ind w:left="567"/>
      </w:pPr>
      <w:r>
        <w:t>Revenue balances are shown as a percentage of the revenue budget allocation for the relevant financial year.</w:t>
      </w:r>
    </w:p>
    <w:p w14:paraId="58CD6FAB" w14:textId="77777777" w:rsidR="00D5216E" w:rsidRDefault="00D5216E" w:rsidP="00D5216E">
      <w:pPr>
        <w:pStyle w:val="TextR"/>
        <w:ind w:left="567"/>
      </w:pPr>
    </w:p>
    <w:p w14:paraId="5C41D6ED" w14:textId="77777777" w:rsidR="00D5216E" w:rsidRPr="008D0C62" w:rsidRDefault="00D5216E" w:rsidP="00D5216E">
      <w:pPr>
        <w:pStyle w:val="TextR"/>
        <w:ind w:left="567" w:hanging="567"/>
      </w:pPr>
      <w:r>
        <w:t>4.6</w:t>
      </w:r>
      <w:r>
        <w:tab/>
        <w:t>It is proposed to implement the new tiered approach from 1</w:t>
      </w:r>
      <w:r w:rsidRPr="00C9115A">
        <w:rPr>
          <w:vertAlign w:val="superscript"/>
        </w:rPr>
        <w:t>st</w:t>
      </w:r>
      <w:r>
        <w:t xml:space="preserve"> April 2024.</w:t>
      </w:r>
    </w:p>
    <w:p w14:paraId="5DEF1B7B" w14:textId="77777777" w:rsidR="00D5216E" w:rsidRDefault="00D5216E" w:rsidP="00BB0FE1"/>
    <w:p w14:paraId="38FE1760" w14:textId="77777777" w:rsidR="00D5216E" w:rsidRDefault="00D5216E" w:rsidP="00D5216E">
      <w:pPr>
        <w:ind w:left="567" w:hanging="567"/>
      </w:pPr>
      <w:r>
        <w:rPr>
          <w:b/>
        </w:rPr>
        <w:t>5.</w:t>
      </w:r>
      <w:r>
        <w:rPr>
          <w:b/>
        </w:rPr>
        <w:tab/>
        <w:t>Financial Implications</w:t>
      </w:r>
    </w:p>
    <w:p w14:paraId="06D3819D" w14:textId="77777777" w:rsidR="00D5216E" w:rsidRDefault="00D5216E" w:rsidP="00D5216E"/>
    <w:p w14:paraId="7B201F4D" w14:textId="77777777" w:rsidR="00D5216E" w:rsidRDefault="00D5216E" w:rsidP="00D5216E">
      <w:pPr>
        <w:pStyle w:val="TextR"/>
        <w:ind w:left="567" w:hanging="567"/>
      </w:pPr>
      <w:r>
        <w:t>5.1</w:t>
      </w:r>
      <w:r>
        <w:tab/>
        <w:t>ECC are under</w:t>
      </w:r>
      <w:r w:rsidRPr="008D0C62">
        <w:t xml:space="preserve"> continued pressure from reductions to capital budgets provided by the Department for Education.  At the same time</w:t>
      </w:r>
      <w:r>
        <w:t>,</w:t>
      </w:r>
      <w:r w:rsidRPr="008D0C62">
        <w:t xml:space="preserve"> the c</w:t>
      </w:r>
      <w:r>
        <w:t xml:space="preserve">ondition of the school estate continually depreciates, </w:t>
      </w:r>
      <w:r w:rsidRPr="008D0C62">
        <w:t>resulting in an increas</w:t>
      </w:r>
      <w:r>
        <w:t>ed maintenance liability</w:t>
      </w:r>
    </w:p>
    <w:p w14:paraId="1A5DC0D0" w14:textId="77777777" w:rsidR="00D5216E" w:rsidRDefault="00D5216E" w:rsidP="00D5216E">
      <w:pPr>
        <w:ind w:left="567" w:hanging="567"/>
      </w:pPr>
    </w:p>
    <w:p w14:paraId="19BABE83" w14:textId="77777777" w:rsidR="00D5216E" w:rsidRDefault="00D5216E" w:rsidP="00D5216E">
      <w:pPr>
        <w:ind w:left="567" w:hanging="567"/>
      </w:pPr>
      <w:r>
        <w:t>5.2</w:t>
      </w:r>
      <w:r>
        <w:tab/>
        <w:t>ECC receive an annual capital maintenance grant from the DfE and also bids for grant funding through Salix. This funding contributes</w:t>
      </w:r>
      <w:r w:rsidRPr="008D0C62">
        <w:t xml:space="preserve"> towar</w:t>
      </w:r>
      <w:r>
        <w:t>ds the school building maintenance programme. The contributions from schools help the authority to undertake additional capital maintenance work. The school contribution (paid either from the School’s budget or Formula Capital Grant (FCG)) has always been</w:t>
      </w:r>
      <w:r w:rsidRPr="008D0C62">
        <w:t xml:space="preserve"> a mechanism to achie</w:t>
      </w:r>
      <w:r>
        <w:t>ve this objective</w:t>
      </w:r>
    </w:p>
    <w:p w14:paraId="1983BBF6" w14:textId="77777777" w:rsidR="00D5216E" w:rsidRDefault="00D5216E" w:rsidP="00BC0E3F"/>
    <w:p w14:paraId="6DCE82D6" w14:textId="77777777" w:rsidR="00D5216E" w:rsidRDefault="00D5216E" w:rsidP="00D5216E">
      <w:pPr>
        <w:tabs>
          <w:tab w:val="num" w:pos="907"/>
        </w:tabs>
        <w:ind w:left="567" w:hanging="567"/>
      </w:pPr>
      <w:r>
        <w:t>5.3</w:t>
      </w:r>
      <w:r>
        <w:tab/>
        <w:t>Annex A shows for each maintained school the indicative contribution payable based on balances at 31</w:t>
      </w:r>
      <w:r w:rsidRPr="00C9115A">
        <w:rPr>
          <w:vertAlign w:val="superscript"/>
        </w:rPr>
        <w:t>st</w:t>
      </w:r>
      <w:r>
        <w:t xml:space="preserve"> March 2023. The actual contribution will be based on balances at 31</w:t>
      </w:r>
      <w:r w:rsidRPr="00C9115A">
        <w:rPr>
          <w:vertAlign w:val="superscript"/>
        </w:rPr>
        <w:t>st</w:t>
      </w:r>
      <w:r>
        <w:t xml:space="preserve"> March 2024. Maintained voluntary aided schools are excluded from Annex A as the Authority is not responsible for capital maintenance for these schools.</w:t>
      </w:r>
    </w:p>
    <w:p w14:paraId="267E4DF8" w14:textId="77777777" w:rsidR="00D5216E" w:rsidRDefault="00D5216E" w:rsidP="00D5216E">
      <w:pPr>
        <w:tabs>
          <w:tab w:val="num" w:pos="907"/>
        </w:tabs>
        <w:ind w:left="567" w:hanging="567"/>
      </w:pPr>
    </w:p>
    <w:p w14:paraId="50C34690" w14:textId="77777777" w:rsidR="00BC0E3F" w:rsidRDefault="00D5216E" w:rsidP="00D5216E">
      <w:pPr>
        <w:tabs>
          <w:tab w:val="num" w:pos="907"/>
        </w:tabs>
        <w:ind w:left="567" w:hanging="567"/>
      </w:pPr>
      <w:r>
        <w:t>5.4</w:t>
      </w:r>
      <w:r>
        <w:tab/>
        <w:t>Table 1 shows the impact on the average sized school for each level of contribution for the schools shown in Annex A.</w:t>
      </w:r>
    </w:p>
    <w:p w14:paraId="7192F54A" w14:textId="77777777" w:rsidR="00BB0FE1" w:rsidRDefault="00BB0FE1" w:rsidP="00D5216E">
      <w:pPr>
        <w:tabs>
          <w:tab w:val="num" w:pos="907"/>
        </w:tabs>
        <w:ind w:left="567" w:hanging="567"/>
      </w:pPr>
    </w:p>
    <w:p w14:paraId="5681F13E" w14:textId="79955962" w:rsidR="00D5216E" w:rsidRDefault="00D5216E" w:rsidP="00D5216E">
      <w:pPr>
        <w:tabs>
          <w:tab w:val="num" w:pos="907"/>
        </w:tabs>
        <w:ind w:left="567" w:hanging="567"/>
      </w:pPr>
      <w:r>
        <w:br/>
      </w:r>
    </w:p>
    <w:tbl>
      <w:tblPr>
        <w:tblStyle w:val="GridTable4-Accent1"/>
        <w:tblW w:w="0" w:type="auto"/>
        <w:tblLook w:val="04A0" w:firstRow="1" w:lastRow="0" w:firstColumn="1" w:lastColumn="0" w:noHBand="0" w:noVBand="1"/>
      </w:tblPr>
      <w:tblGrid>
        <w:gridCol w:w="2214"/>
        <w:gridCol w:w="2214"/>
        <w:gridCol w:w="2214"/>
        <w:gridCol w:w="2214"/>
      </w:tblGrid>
      <w:tr w:rsidR="00D5216E" w14:paraId="6493DCDC"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2060"/>
          </w:tcPr>
          <w:p w14:paraId="5210C2AC" w14:textId="77777777" w:rsidR="00D5216E" w:rsidRDefault="00D5216E" w:rsidP="009A1241">
            <w:pPr>
              <w:tabs>
                <w:tab w:val="num" w:pos="907"/>
              </w:tabs>
            </w:pPr>
          </w:p>
        </w:tc>
        <w:tc>
          <w:tcPr>
            <w:tcW w:w="0" w:type="dxa"/>
            <w:shd w:val="clear" w:color="auto" w:fill="002060"/>
          </w:tcPr>
          <w:p w14:paraId="68091095" w14:textId="77777777" w:rsidR="00D5216E" w:rsidRPr="0003101E" w:rsidRDefault="00D5216E" w:rsidP="009A1241">
            <w:pPr>
              <w:tabs>
                <w:tab w:val="num" w:pos="907"/>
              </w:tabs>
              <w:jc w:val="center"/>
              <w:cnfStyle w:val="100000000000" w:firstRow="1" w:lastRow="0" w:firstColumn="0" w:lastColumn="0" w:oddVBand="0" w:evenVBand="0" w:oddHBand="0" w:evenHBand="0" w:firstRowFirstColumn="0" w:firstRowLastColumn="0" w:lastRowFirstColumn="0" w:lastRowLastColumn="0"/>
            </w:pPr>
            <w:r>
              <w:t>£40 per Pupil</w:t>
            </w:r>
          </w:p>
        </w:tc>
        <w:tc>
          <w:tcPr>
            <w:tcW w:w="0" w:type="dxa"/>
            <w:shd w:val="clear" w:color="auto" w:fill="002060"/>
          </w:tcPr>
          <w:p w14:paraId="3ECE04A3" w14:textId="77777777" w:rsidR="00D5216E" w:rsidRDefault="00D5216E" w:rsidP="009A1241">
            <w:pPr>
              <w:tabs>
                <w:tab w:val="num" w:pos="907"/>
              </w:tabs>
              <w:jc w:val="center"/>
              <w:cnfStyle w:val="100000000000" w:firstRow="1" w:lastRow="0" w:firstColumn="0" w:lastColumn="0" w:oddVBand="0" w:evenVBand="0" w:oddHBand="0" w:evenHBand="0" w:firstRowFirstColumn="0" w:firstRowLastColumn="0" w:lastRowFirstColumn="0" w:lastRowLastColumn="0"/>
            </w:pPr>
            <w:r>
              <w:t>£45 per Pupil</w:t>
            </w:r>
          </w:p>
        </w:tc>
        <w:tc>
          <w:tcPr>
            <w:tcW w:w="0" w:type="dxa"/>
            <w:shd w:val="clear" w:color="auto" w:fill="002060"/>
          </w:tcPr>
          <w:p w14:paraId="0094B943" w14:textId="77777777" w:rsidR="00D5216E" w:rsidRDefault="00D5216E" w:rsidP="009A1241">
            <w:pPr>
              <w:tabs>
                <w:tab w:val="num" w:pos="907"/>
              </w:tabs>
              <w:jc w:val="center"/>
              <w:cnfStyle w:val="100000000000" w:firstRow="1" w:lastRow="0" w:firstColumn="0" w:lastColumn="0" w:oddVBand="0" w:evenVBand="0" w:oddHBand="0" w:evenHBand="0" w:firstRowFirstColumn="0" w:firstRowLastColumn="0" w:lastRowFirstColumn="0" w:lastRowLastColumn="0"/>
            </w:pPr>
            <w:r>
              <w:t>£50 per Pupil</w:t>
            </w:r>
          </w:p>
        </w:tc>
      </w:tr>
      <w:tr w:rsidR="00D5216E" w14:paraId="574497EE"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78CD37E" w14:textId="77777777" w:rsidR="00D5216E" w:rsidRPr="00C9115A" w:rsidRDefault="00D5216E" w:rsidP="009A1241">
            <w:pPr>
              <w:tabs>
                <w:tab w:val="num" w:pos="907"/>
              </w:tabs>
              <w:rPr>
                <w:b w:val="0"/>
                <w:bCs w:val="0"/>
              </w:rPr>
            </w:pPr>
            <w:r>
              <w:rPr>
                <w:b w:val="0"/>
                <w:bCs w:val="0"/>
              </w:rPr>
              <w:t>Average – Primary</w:t>
            </w:r>
          </w:p>
        </w:tc>
        <w:tc>
          <w:tcPr>
            <w:tcW w:w="0" w:type="dxa"/>
          </w:tcPr>
          <w:p w14:paraId="109A5979"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218 pupil</w:t>
            </w:r>
          </w:p>
        </w:tc>
        <w:tc>
          <w:tcPr>
            <w:tcW w:w="0" w:type="dxa"/>
          </w:tcPr>
          <w:p w14:paraId="0C67427D"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259 pupils</w:t>
            </w:r>
          </w:p>
        </w:tc>
        <w:tc>
          <w:tcPr>
            <w:tcW w:w="0" w:type="dxa"/>
          </w:tcPr>
          <w:p w14:paraId="706E6C7B"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282 pupils</w:t>
            </w:r>
          </w:p>
        </w:tc>
      </w:tr>
      <w:tr w:rsidR="00D5216E" w14:paraId="3B782038" w14:textId="77777777" w:rsidTr="009A1241">
        <w:tc>
          <w:tcPr>
            <w:cnfStyle w:val="001000000000" w:firstRow="0" w:lastRow="0" w:firstColumn="1" w:lastColumn="0" w:oddVBand="0" w:evenVBand="0" w:oddHBand="0" w:evenHBand="0" w:firstRowFirstColumn="0" w:firstRowLastColumn="0" w:lastRowFirstColumn="0" w:lastRowLastColumn="0"/>
            <w:tcW w:w="0" w:type="dxa"/>
          </w:tcPr>
          <w:p w14:paraId="7D855901" w14:textId="77777777" w:rsidR="00D5216E" w:rsidRPr="00C9115A" w:rsidRDefault="00D5216E" w:rsidP="009A1241">
            <w:pPr>
              <w:tabs>
                <w:tab w:val="num" w:pos="907"/>
              </w:tabs>
              <w:rPr>
                <w:b w:val="0"/>
                <w:bCs w:val="0"/>
              </w:rPr>
            </w:pPr>
            <w:r>
              <w:rPr>
                <w:b w:val="0"/>
                <w:bCs w:val="0"/>
              </w:rPr>
              <w:t>Current contribution</w:t>
            </w:r>
          </w:p>
        </w:tc>
        <w:tc>
          <w:tcPr>
            <w:tcW w:w="0" w:type="dxa"/>
          </w:tcPr>
          <w:p w14:paraId="7FB46981"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£8,720</w:t>
            </w:r>
          </w:p>
        </w:tc>
        <w:tc>
          <w:tcPr>
            <w:tcW w:w="0" w:type="dxa"/>
          </w:tcPr>
          <w:p w14:paraId="47407AAA"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£10,360</w:t>
            </w:r>
          </w:p>
        </w:tc>
        <w:tc>
          <w:tcPr>
            <w:tcW w:w="0" w:type="dxa"/>
          </w:tcPr>
          <w:p w14:paraId="0FAEAEE4"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£11,280</w:t>
            </w:r>
          </w:p>
        </w:tc>
      </w:tr>
      <w:tr w:rsidR="00D5216E" w14:paraId="2CF79757"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0A78D173" w14:textId="77777777" w:rsidR="00D5216E" w:rsidRDefault="00D5216E" w:rsidP="009A1241">
            <w:pPr>
              <w:tabs>
                <w:tab w:val="num" w:pos="907"/>
              </w:tabs>
              <w:rPr>
                <w:b w:val="0"/>
                <w:bCs w:val="0"/>
              </w:rPr>
            </w:pPr>
            <w:r>
              <w:rPr>
                <w:b w:val="0"/>
                <w:bCs w:val="0"/>
              </w:rPr>
              <w:t>Proposed contribution</w:t>
            </w:r>
          </w:p>
        </w:tc>
        <w:tc>
          <w:tcPr>
            <w:tcW w:w="2214" w:type="dxa"/>
          </w:tcPr>
          <w:p w14:paraId="5807D8BB"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£8,720</w:t>
            </w:r>
          </w:p>
        </w:tc>
        <w:tc>
          <w:tcPr>
            <w:tcW w:w="2214" w:type="dxa"/>
          </w:tcPr>
          <w:p w14:paraId="4012615D"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£11,655</w:t>
            </w:r>
          </w:p>
        </w:tc>
        <w:tc>
          <w:tcPr>
            <w:tcW w:w="2214" w:type="dxa"/>
          </w:tcPr>
          <w:p w14:paraId="1C2E080D"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£14,100</w:t>
            </w:r>
          </w:p>
        </w:tc>
      </w:tr>
      <w:tr w:rsidR="00D5216E" w14:paraId="655DF0CE"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3175BC6C" w14:textId="77777777" w:rsidR="00D5216E" w:rsidRDefault="00D5216E" w:rsidP="009A1241">
            <w:pPr>
              <w:tabs>
                <w:tab w:val="num" w:pos="907"/>
              </w:tabs>
              <w:rPr>
                <w:b w:val="0"/>
                <w:bCs w:val="0"/>
              </w:rPr>
            </w:pPr>
            <w:r>
              <w:rPr>
                <w:b w:val="0"/>
                <w:bCs w:val="0"/>
              </w:rPr>
              <w:t>Primary increase</w:t>
            </w:r>
          </w:p>
        </w:tc>
        <w:tc>
          <w:tcPr>
            <w:tcW w:w="2214" w:type="dxa"/>
          </w:tcPr>
          <w:p w14:paraId="0CCA5095"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£0</w:t>
            </w:r>
          </w:p>
        </w:tc>
        <w:tc>
          <w:tcPr>
            <w:tcW w:w="2214" w:type="dxa"/>
          </w:tcPr>
          <w:p w14:paraId="48821355"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£1,295</w:t>
            </w:r>
          </w:p>
        </w:tc>
        <w:tc>
          <w:tcPr>
            <w:tcW w:w="2214" w:type="dxa"/>
          </w:tcPr>
          <w:p w14:paraId="412C8E5A"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£2,820</w:t>
            </w:r>
          </w:p>
        </w:tc>
      </w:tr>
      <w:tr w:rsidR="00D5216E" w14:paraId="5BEA5160"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5FEBEE11" w14:textId="77777777" w:rsidR="00D5216E" w:rsidRDefault="00D5216E" w:rsidP="009A1241">
            <w:pPr>
              <w:tabs>
                <w:tab w:val="num" w:pos="907"/>
              </w:tabs>
              <w:rPr>
                <w:b w:val="0"/>
                <w:bCs w:val="0"/>
              </w:rPr>
            </w:pPr>
          </w:p>
        </w:tc>
        <w:tc>
          <w:tcPr>
            <w:tcW w:w="2214" w:type="dxa"/>
          </w:tcPr>
          <w:p w14:paraId="7918FD34"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p>
        </w:tc>
        <w:tc>
          <w:tcPr>
            <w:tcW w:w="2214" w:type="dxa"/>
          </w:tcPr>
          <w:p w14:paraId="4EB6BDD5"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p>
        </w:tc>
        <w:tc>
          <w:tcPr>
            <w:tcW w:w="2214" w:type="dxa"/>
          </w:tcPr>
          <w:p w14:paraId="539D7DA7"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p>
        </w:tc>
      </w:tr>
      <w:tr w:rsidR="00D5216E" w14:paraId="2D8AEB89"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4740A452" w14:textId="77777777" w:rsidR="00D5216E" w:rsidRDefault="00D5216E" w:rsidP="009A1241">
            <w:pPr>
              <w:tabs>
                <w:tab w:val="num" w:pos="907"/>
              </w:tabs>
              <w:rPr>
                <w:b w:val="0"/>
                <w:bCs w:val="0"/>
              </w:rPr>
            </w:pPr>
            <w:r>
              <w:rPr>
                <w:b w:val="0"/>
                <w:bCs w:val="0"/>
              </w:rPr>
              <w:t>Secondary</w:t>
            </w:r>
          </w:p>
        </w:tc>
        <w:tc>
          <w:tcPr>
            <w:tcW w:w="2214" w:type="dxa"/>
          </w:tcPr>
          <w:p w14:paraId="15ECAC77"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w:t>
            </w:r>
          </w:p>
        </w:tc>
        <w:tc>
          <w:tcPr>
            <w:tcW w:w="2214" w:type="dxa"/>
          </w:tcPr>
          <w:p w14:paraId="33A1206E"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1,220 pupils</w:t>
            </w:r>
          </w:p>
        </w:tc>
        <w:tc>
          <w:tcPr>
            <w:tcW w:w="2214" w:type="dxa"/>
          </w:tcPr>
          <w:p w14:paraId="4765F593"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w:t>
            </w:r>
          </w:p>
        </w:tc>
      </w:tr>
      <w:tr w:rsidR="00D5216E" w14:paraId="1AC158CE"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457AA629" w14:textId="77777777" w:rsidR="00D5216E" w:rsidRDefault="00D5216E" w:rsidP="009A1241">
            <w:pPr>
              <w:tabs>
                <w:tab w:val="num" w:pos="907"/>
              </w:tabs>
              <w:rPr>
                <w:b w:val="0"/>
                <w:bCs w:val="0"/>
              </w:rPr>
            </w:pPr>
            <w:r>
              <w:rPr>
                <w:b w:val="0"/>
                <w:bCs w:val="0"/>
              </w:rPr>
              <w:t>Current contribution</w:t>
            </w:r>
          </w:p>
        </w:tc>
        <w:tc>
          <w:tcPr>
            <w:tcW w:w="2214" w:type="dxa"/>
          </w:tcPr>
          <w:p w14:paraId="0D454000"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w:t>
            </w:r>
          </w:p>
        </w:tc>
        <w:tc>
          <w:tcPr>
            <w:tcW w:w="2214" w:type="dxa"/>
          </w:tcPr>
          <w:p w14:paraId="34B4EFF5"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£48,800</w:t>
            </w:r>
          </w:p>
        </w:tc>
        <w:tc>
          <w:tcPr>
            <w:tcW w:w="2214" w:type="dxa"/>
          </w:tcPr>
          <w:p w14:paraId="1C664713"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w:t>
            </w:r>
          </w:p>
        </w:tc>
      </w:tr>
      <w:tr w:rsidR="00D5216E" w14:paraId="030A0D08"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06789375" w14:textId="77777777" w:rsidR="00D5216E" w:rsidRDefault="00D5216E" w:rsidP="009A1241">
            <w:pPr>
              <w:tabs>
                <w:tab w:val="num" w:pos="907"/>
              </w:tabs>
              <w:rPr>
                <w:b w:val="0"/>
                <w:bCs w:val="0"/>
              </w:rPr>
            </w:pPr>
            <w:r>
              <w:rPr>
                <w:b w:val="0"/>
                <w:bCs w:val="0"/>
              </w:rPr>
              <w:t>Proposed contribution</w:t>
            </w:r>
          </w:p>
        </w:tc>
        <w:tc>
          <w:tcPr>
            <w:tcW w:w="2214" w:type="dxa"/>
          </w:tcPr>
          <w:p w14:paraId="5ABDA0F5"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w:t>
            </w:r>
          </w:p>
        </w:tc>
        <w:tc>
          <w:tcPr>
            <w:tcW w:w="2214" w:type="dxa"/>
          </w:tcPr>
          <w:p w14:paraId="37D4AC59"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£54,900</w:t>
            </w:r>
          </w:p>
        </w:tc>
        <w:tc>
          <w:tcPr>
            <w:tcW w:w="2214" w:type="dxa"/>
          </w:tcPr>
          <w:p w14:paraId="74E4A7E6"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w:t>
            </w:r>
          </w:p>
        </w:tc>
      </w:tr>
      <w:tr w:rsidR="00D5216E" w14:paraId="425AAF01"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33A2A3BB" w14:textId="77777777" w:rsidR="00D5216E" w:rsidRDefault="00D5216E" w:rsidP="009A1241">
            <w:pPr>
              <w:tabs>
                <w:tab w:val="num" w:pos="907"/>
              </w:tabs>
              <w:rPr>
                <w:b w:val="0"/>
                <w:bCs w:val="0"/>
              </w:rPr>
            </w:pPr>
            <w:r>
              <w:rPr>
                <w:b w:val="0"/>
                <w:bCs w:val="0"/>
              </w:rPr>
              <w:t>Secondary increase</w:t>
            </w:r>
          </w:p>
        </w:tc>
        <w:tc>
          <w:tcPr>
            <w:tcW w:w="2214" w:type="dxa"/>
          </w:tcPr>
          <w:p w14:paraId="016FFCC7"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w:t>
            </w:r>
          </w:p>
        </w:tc>
        <w:tc>
          <w:tcPr>
            <w:tcW w:w="2214" w:type="dxa"/>
          </w:tcPr>
          <w:p w14:paraId="40411F7B"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£6,100</w:t>
            </w:r>
          </w:p>
        </w:tc>
        <w:tc>
          <w:tcPr>
            <w:tcW w:w="2214" w:type="dxa"/>
          </w:tcPr>
          <w:p w14:paraId="1D618C93"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w:t>
            </w:r>
          </w:p>
        </w:tc>
      </w:tr>
      <w:tr w:rsidR="00D5216E" w14:paraId="109AC700"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2BF89DC5" w14:textId="77777777" w:rsidR="00D5216E" w:rsidRDefault="00D5216E" w:rsidP="009A1241">
            <w:pPr>
              <w:tabs>
                <w:tab w:val="num" w:pos="907"/>
              </w:tabs>
              <w:rPr>
                <w:b w:val="0"/>
                <w:bCs w:val="0"/>
              </w:rPr>
            </w:pPr>
          </w:p>
        </w:tc>
        <w:tc>
          <w:tcPr>
            <w:tcW w:w="2214" w:type="dxa"/>
          </w:tcPr>
          <w:p w14:paraId="7BC95153"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p>
        </w:tc>
        <w:tc>
          <w:tcPr>
            <w:tcW w:w="2214" w:type="dxa"/>
          </w:tcPr>
          <w:p w14:paraId="7541D748"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p>
        </w:tc>
        <w:tc>
          <w:tcPr>
            <w:tcW w:w="2214" w:type="dxa"/>
          </w:tcPr>
          <w:p w14:paraId="79ECE85A"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p>
        </w:tc>
      </w:tr>
      <w:tr w:rsidR="00D5216E" w14:paraId="11614EB0"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1CD0F9AF" w14:textId="77777777" w:rsidR="00D5216E" w:rsidRDefault="00D5216E" w:rsidP="009A1241">
            <w:pPr>
              <w:tabs>
                <w:tab w:val="num" w:pos="907"/>
              </w:tabs>
              <w:rPr>
                <w:b w:val="0"/>
                <w:bCs w:val="0"/>
              </w:rPr>
            </w:pPr>
            <w:r>
              <w:rPr>
                <w:b w:val="0"/>
                <w:bCs w:val="0"/>
              </w:rPr>
              <w:t>Average Special</w:t>
            </w:r>
          </w:p>
        </w:tc>
        <w:tc>
          <w:tcPr>
            <w:tcW w:w="2214" w:type="dxa"/>
          </w:tcPr>
          <w:p w14:paraId="18076846"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200 pupils</w:t>
            </w:r>
          </w:p>
        </w:tc>
        <w:tc>
          <w:tcPr>
            <w:tcW w:w="2214" w:type="dxa"/>
          </w:tcPr>
          <w:p w14:paraId="6F37F3A8"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176 pupils</w:t>
            </w:r>
          </w:p>
        </w:tc>
        <w:tc>
          <w:tcPr>
            <w:tcW w:w="2214" w:type="dxa"/>
          </w:tcPr>
          <w:p w14:paraId="508B7701"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248 pupils</w:t>
            </w:r>
          </w:p>
        </w:tc>
      </w:tr>
      <w:tr w:rsidR="00D5216E" w14:paraId="550DE7D2"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5D1469F0" w14:textId="77777777" w:rsidR="00D5216E" w:rsidRDefault="00D5216E" w:rsidP="009A1241">
            <w:pPr>
              <w:tabs>
                <w:tab w:val="num" w:pos="907"/>
              </w:tabs>
              <w:rPr>
                <w:b w:val="0"/>
                <w:bCs w:val="0"/>
              </w:rPr>
            </w:pPr>
            <w:r>
              <w:rPr>
                <w:b w:val="0"/>
                <w:bCs w:val="0"/>
              </w:rPr>
              <w:t>Current contribution</w:t>
            </w:r>
          </w:p>
        </w:tc>
        <w:tc>
          <w:tcPr>
            <w:tcW w:w="2214" w:type="dxa"/>
          </w:tcPr>
          <w:p w14:paraId="7330F846"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£8,000</w:t>
            </w:r>
          </w:p>
        </w:tc>
        <w:tc>
          <w:tcPr>
            <w:tcW w:w="2214" w:type="dxa"/>
          </w:tcPr>
          <w:p w14:paraId="38B17856"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£7,040</w:t>
            </w:r>
          </w:p>
        </w:tc>
        <w:tc>
          <w:tcPr>
            <w:tcW w:w="2214" w:type="dxa"/>
          </w:tcPr>
          <w:p w14:paraId="0B624C18"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£9,920</w:t>
            </w:r>
          </w:p>
        </w:tc>
      </w:tr>
      <w:tr w:rsidR="00D5216E" w14:paraId="6BC034A1"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1183387C" w14:textId="77777777" w:rsidR="00D5216E" w:rsidRDefault="00D5216E" w:rsidP="009A1241">
            <w:pPr>
              <w:tabs>
                <w:tab w:val="num" w:pos="907"/>
              </w:tabs>
              <w:rPr>
                <w:b w:val="0"/>
                <w:bCs w:val="0"/>
              </w:rPr>
            </w:pPr>
            <w:r>
              <w:rPr>
                <w:b w:val="0"/>
                <w:bCs w:val="0"/>
              </w:rPr>
              <w:t>Proposed contribution</w:t>
            </w:r>
          </w:p>
        </w:tc>
        <w:tc>
          <w:tcPr>
            <w:tcW w:w="2214" w:type="dxa"/>
          </w:tcPr>
          <w:p w14:paraId="721AB4AD"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£8,000</w:t>
            </w:r>
          </w:p>
        </w:tc>
        <w:tc>
          <w:tcPr>
            <w:tcW w:w="2214" w:type="dxa"/>
          </w:tcPr>
          <w:p w14:paraId="05924391"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£7,920</w:t>
            </w:r>
          </w:p>
        </w:tc>
        <w:tc>
          <w:tcPr>
            <w:tcW w:w="2214" w:type="dxa"/>
          </w:tcPr>
          <w:p w14:paraId="5736C8BF" w14:textId="77777777" w:rsidR="00D5216E" w:rsidRDefault="00D5216E" w:rsidP="009A1241">
            <w:pPr>
              <w:tabs>
                <w:tab w:val="num" w:pos="907"/>
              </w:tabs>
              <w:jc w:val="right"/>
              <w:cnfStyle w:val="000000100000" w:firstRow="0" w:lastRow="0" w:firstColumn="0" w:lastColumn="0" w:oddVBand="0" w:evenVBand="0" w:oddHBand="1" w:evenHBand="0" w:firstRowFirstColumn="0" w:firstRowLastColumn="0" w:lastRowFirstColumn="0" w:lastRowLastColumn="0"/>
            </w:pPr>
            <w:r>
              <w:t>£12,400</w:t>
            </w:r>
          </w:p>
        </w:tc>
      </w:tr>
      <w:tr w:rsidR="00D5216E" w14:paraId="48CF50BF" w14:textId="77777777" w:rsidTr="009A1241">
        <w:tc>
          <w:tcPr>
            <w:cnfStyle w:val="001000000000" w:firstRow="0" w:lastRow="0" w:firstColumn="1" w:lastColumn="0" w:oddVBand="0" w:evenVBand="0" w:oddHBand="0" w:evenHBand="0" w:firstRowFirstColumn="0" w:firstRowLastColumn="0" w:lastRowFirstColumn="0" w:lastRowLastColumn="0"/>
            <w:tcW w:w="2214" w:type="dxa"/>
          </w:tcPr>
          <w:p w14:paraId="47AFFE3F" w14:textId="77777777" w:rsidR="00D5216E" w:rsidRDefault="00D5216E" w:rsidP="009A1241">
            <w:pPr>
              <w:tabs>
                <w:tab w:val="num" w:pos="907"/>
              </w:tabs>
              <w:rPr>
                <w:b w:val="0"/>
                <w:bCs w:val="0"/>
              </w:rPr>
            </w:pPr>
            <w:r>
              <w:rPr>
                <w:b w:val="0"/>
                <w:bCs w:val="0"/>
              </w:rPr>
              <w:t>Special increase</w:t>
            </w:r>
          </w:p>
        </w:tc>
        <w:tc>
          <w:tcPr>
            <w:tcW w:w="2214" w:type="dxa"/>
          </w:tcPr>
          <w:p w14:paraId="45B9972B"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£0</w:t>
            </w:r>
          </w:p>
        </w:tc>
        <w:tc>
          <w:tcPr>
            <w:tcW w:w="2214" w:type="dxa"/>
          </w:tcPr>
          <w:p w14:paraId="7BE9361E"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£880</w:t>
            </w:r>
          </w:p>
        </w:tc>
        <w:tc>
          <w:tcPr>
            <w:tcW w:w="2214" w:type="dxa"/>
          </w:tcPr>
          <w:p w14:paraId="3CCE1383" w14:textId="77777777" w:rsidR="00D5216E" w:rsidRDefault="00D5216E" w:rsidP="009A1241">
            <w:pPr>
              <w:tabs>
                <w:tab w:val="num" w:pos="907"/>
              </w:tabs>
              <w:jc w:val="right"/>
              <w:cnfStyle w:val="000000000000" w:firstRow="0" w:lastRow="0" w:firstColumn="0" w:lastColumn="0" w:oddVBand="0" w:evenVBand="0" w:oddHBand="0" w:evenHBand="0" w:firstRowFirstColumn="0" w:firstRowLastColumn="0" w:lastRowFirstColumn="0" w:lastRowLastColumn="0"/>
            </w:pPr>
            <w:r>
              <w:t>£2,480</w:t>
            </w:r>
          </w:p>
        </w:tc>
      </w:tr>
    </w:tbl>
    <w:p w14:paraId="54598627" w14:textId="77777777" w:rsidR="00D5216E" w:rsidRDefault="00D5216E" w:rsidP="00D5216E">
      <w:pPr>
        <w:ind w:left="567" w:hanging="567"/>
      </w:pPr>
    </w:p>
    <w:p w14:paraId="097C6D0C" w14:textId="56217FDF" w:rsidR="00D5216E" w:rsidRDefault="00D5216E" w:rsidP="00D5216E">
      <w:pPr>
        <w:ind w:left="567" w:hanging="567"/>
      </w:pPr>
      <w:r>
        <w:t>5.5</w:t>
      </w:r>
      <w:r>
        <w:tab/>
        <w:t xml:space="preserve">The Authority will treat each school individually. If the school </w:t>
      </w:r>
      <w:r w:rsidR="005032D0">
        <w:t>advi</w:t>
      </w:r>
      <w:r w:rsidR="00787067">
        <w:t>ses</w:t>
      </w:r>
      <w:r>
        <w:t xml:space="preserve"> they are struggling to pay due to urgent commitments, </w:t>
      </w:r>
      <w:r w:rsidR="00787067">
        <w:t>ECC</w:t>
      </w:r>
      <w:r>
        <w:t xml:space="preserve"> will look to either spread the contribution over 2 years or postpone collection until </w:t>
      </w:r>
      <w:r w:rsidR="00787067">
        <w:t xml:space="preserve">the </w:t>
      </w:r>
      <w:r>
        <w:t>next financial year.</w:t>
      </w:r>
    </w:p>
    <w:p w14:paraId="057027E6" w14:textId="77777777" w:rsidR="00D5216E" w:rsidRDefault="00D5216E" w:rsidP="00D5216E">
      <w:pPr>
        <w:ind w:left="567" w:hanging="567"/>
      </w:pPr>
    </w:p>
    <w:p w14:paraId="3AB7616C" w14:textId="77777777" w:rsidR="00D5216E" w:rsidRDefault="00D5216E" w:rsidP="00D5216E">
      <w:pPr>
        <w:ind w:left="567" w:hanging="567"/>
      </w:pPr>
      <w:r>
        <w:t>5.6</w:t>
      </w:r>
      <w:r>
        <w:tab/>
        <w:t>Table 2 shows the amount spent on capital maintenance and the sources of funding and Chart 1 shows the percentage split of the funding sources for school capital maintenance.</w:t>
      </w:r>
    </w:p>
    <w:p w14:paraId="481EA351" w14:textId="77777777" w:rsidR="00D5216E" w:rsidRDefault="00D5216E" w:rsidP="00D5216E">
      <w:pPr>
        <w:ind w:left="567" w:hanging="567"/>
      </w:pPr>
    </w:p>
    <w:tbl>
      <w:tblPr>
        <w:tblStyle w:val="GridTable4-Accent1"/>
        <w:tblW w:w="9212" w:type="dxa"/>
        <w:tblLook w:val="04A0" w:firstRow="1" w:lastRow="0" w:firstColumn="1" w:lastColumn="0" w:noHBand="0" w:noVBand="1"/>
      </w:tblPr>
      <w:tblGrid>
        <w:gridCol w:w="1012"/>
        <w:gridCol w:w="2520"/>
        <w:gridCol w:w="1900"/>
        <w:gridCol w:w="1720"/>
        <w:gridCol w:w="2060"/>
      </w:tblGrid>
      <w:tr w:rsidR="00D5216E" w:rsidRPr="004F6D70" w14:paraId="18C7D702" w14:textId="77777777" w:rsidTr="009A1241">
        <w:trPr>
          <w:cnfStyle w:val="100000000000" w:firstRow="1" w:lastRow="0" w:firstColumn="0" w:lastColumn="0" w:oddVBand="0" w:evenVBand="0" w:oddHBand="0"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012" w:type="dxa"/>
            <w:shd w:val="clear" w:color="auto" w:fill="002060"/>
            <w:hideMark/>
          </w:tcPr>
          <w:p w14:paraId="5A6C3443" w14:textId="77777777" w:rsidR="00D5216E" w:rsidRDefault="00D5216E" w:rsidP="009A1241">
            <w:pPr>
              <w:rPr>
                <w:rFonts w:cs="Arial"/>
                <w:b w:val="0"/>
                <w:bCs w:val="0"/>
                <w:sz w:val="22"/>
                <w:szCs w:val="22"/>
              </w:rPr>
            </w:pPr>
          </w:p>
          <w:p w14:paraId="041DE661" w14:textId="77777777" w:rsidR="00D5216E" w:rsidRDefault="00D5216E" w:rsidP="009A1241">
            <w:pPr>
              <w:rPr>
                <w:rFonts w:cs="Arial"/>
                <w:b w:val="0"/>
                <w:bCs w:val="0"/>
                <w:sz w:val="22"/>
                <w:szCs w:val="22"/>
              </w:rPr>
            </w:pPr>
          </w:p>
          <w:p w14:paraId="0A1BCA45" w14:textId="77777777" w:rsidR="00D5216E" w:rsidRDefault="00D5216E" w:rsidP="009A1241">
            <w:pPr>
              <w:rPr>
                <w:rFonts w:cs="Arial"/>
                <w:b w:val="0"/>
                <w:bCs w:val="0"/>
                <w:sz w:val="22"/>
                <w:szCs w:val="22"/>
              </w:rPr>
            </w:pPr>
          </w:p>
          <w:p w14:paraId="672B60ED" w14:textId="77777777" w:rsidR="00D5216E" w:rsidRPr="004F6D70" w:rsidRDefault="00D5216E" w:rsidP="009A1241">
            <w:pPr>
              <w:rPr>
                <w:rFonts w:cs="Arial"/>
                <w:b w:val="0"/>
                <w:bCs w:val="0"/>
                <w:sz w:val="22"/>
                <w:szCs w:val="22"/>
              </w:rPr>
            </w:pPr>
            <w:r w:rsidRPr="004F6D70">
              <w:rPr>
                <w:rFonts w:cs="Arial"/>
                <w:sz w:val="22"/>
                <w:szCs w:val="22"/>
              </w:rPr>
              <w:t>Year</w:t>
            </w:r>
          </w:p>
        </w:tc>
        <w:tc>
          <w:tcPr>
            <w:tcW w:w="2520" w:type="dxa"/>
            <w:shd w:val="clear" w:color="auto" w:fill="002060"/>
            <w:hideMark/>
          </w:tcPr>
          <w:p w14:paraId="06325638" w14:textId="77777777" w:rsidR="00D5216E"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p>
          <w:p w14:paraId="542247F5" w14:textId="77777777" w:rsidR="00D5216E" w:rsidRPr="004F6D70"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4F6D70">
              <w:rPr>
                <w:rFonts w:cs="Arial"/>
                <w:sz w:val="22"/>
                <w:szCs w:val="22"/>
              </w:rPr>
              <w:t xml:space="preserve">Total Capital Maintenance Programme </w:t>
            </w:r>
            <w:r>
              <w:rPr>
                <w:rFonts w:cs="Arial"/>
                <w:sz w:val="22"/>
                <w:szCs w:val="22"/>
              </w:rPr>
              <w:t>S</w:t>
            </w:r>
            <w:r w:rsidRPr="004F6D70">
              <w:rPr>
                <w:rFonts w:cs="Arial"/>
                <w:sz w:val="22"/>
                <w:szCs w:val="22"/>
              </w:rPr>
              <w:t>pend</w:t>
            </w:r>
          </w:p>
        </w:tc>
        <w:tc>
          <w:tcPr>
            <w:tcW w:w="1900" w:type="dxa"/>
            <w:shd w:val="clear" w:color="auto" w:fill="002060"/>
            <w:hideMark/>
          </w:tcPr>
          <w:p w14:paraId="422F62E3" w14:textId="77777777" w:rsidR="00D5216E"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p>
          <w:p w14:paraId="2EF172FC" w14:textId="77777777" w:rsidR="00D5216E"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p>
          <w:p w14:paraId="7FD50330" w14:textId="77777777" w:rsidR="00D5216E" w:rsidRPr="004F6D70"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4F6D70">
              <w:rPr>
                <w:rFonts w:cs="Arial"/>
                <w:sz w:val="22"/>
                <w:szCs w:val="22"/>
              </w:rPr>
              <w:t xml:space="preserve">Salix Grant </w:t>
            </w:r>
            <w:r>
              <w:rPr>
                <w:rFonts w:cs="Arial"/>
                <w:sz w:val="22"/>
                <w:szCs w:val="22"/>
              </w:rPr>
              <w:t>F</w:t>
            </w:r>
            <w:r w:rsidRPr="004F6D70">
              <w:rPr>
                <w:rFonts w:cs="Arial"/>
                <w:sz w:val="22"/>
                <w:szCs w:val="22"/>
              </w:rPr>
              <w:t>unded</w:t>
            </w:r>
          </w:p>
        </w:tc>
        <w:tc>
          <w:tcPr>
            <w:tcW w:w="1720" w:type="dxa"/>
            <w:shd w:val="clear" w:color="auto" w:fill="002060"/>
            <w:hideMark/>
          </w:tcPr>
          <w:p w14:paraId="29E839E1" w14:textId="77777777" w:rsidR="00D5216E" w:rsidRPr="00643BBB"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643BBB">
              <w:rPr>
                <w:rFonts w:cs="Arial"/>
                <w:sz w:val="22"/>
                <w:szCs w:val="22"/>
              </w:rPr>
              <w:t>School Capital Allowance</w:t>
            </w:r>
          </w:p>
          <w:p w14:paraId="4D0146E0" w14:textId="77777777" w:rsidR="00D5216E" w:rsidRPr="004F6D70"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Pr>
                <w:rFonts w:cs="Arial"/>
                <w:sz w:val="22"/>
                <w:szCs w:val="22"/>
              </w:rPr>
              <w:t>(</w:t>
            </w:r>
            <w:r w:rsidRPr="004F6D70">
              <w:rPr>
                <w:rFonts w:cs="Arial"/>
                <w:sz w:val="22"/>
                <w:szCs w:val="22"/>
              </w:rPr>
              <w:t>ECC Funded</w:t>
            </w:r>
            <w:r>
              <w:rPr>
                <w:rFonts w:cs="Arial"/>
                <w:sz w:val="22"/>
                <w:szCs w:val="22"/>
              </w:rPr>
              <w:t>)</w:t>
            </w:r>
          </w:p>
        </w:tc>
        <w:tc>
          <w:tcPr>
            <w:tcW w:w="2060" w:type="dxa"/>
            <w:shd w:val="clear" w:color="auto" w:fill="002060"/>
            <w:hideMark/>
          </w:tcPr>
          <w:p w14:paraId="4508ECEC" w14:textId="77777777" w:rsidR="00D5216E"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p>
          <w:p w14:paraId="0275E2A5" w14:textId="77777777" w:rsidR="00D5216E"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p>
          <w:p w14:paraId="7F847D4C" w14:textId="77777777" w:rsidR="00D5216E" w:rsidRPr="004F6D70" w:rsidRDefault="00D5216E"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4F6D70">
              <w:rPr>
                <w:rFonts w:cs="Arial"/>
                <w:sz w:val="22"/>
                <w:szCs w:val="22"/>
              </w:rPr>
              <w:t>School Contributions</w:t>
            </w:r>
          </w:p>
        </w:tc>
      </w:tr>
      <w:tr w:rsidR="00D5216E" w:rsidRPr="0039760D" w14:paraId="4B7D1995" w14:textId="77777777" w:rsidTr="009A12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2" w:type="dxa"/>
            <w:noWrap/>
            <w:hideMark/>
          </w:tcPr>
          <w:p w14:paraId="45901EA6" w14:textId="77777777" w:rsidR="00D5216E" w:rsidRPr="004F6D70" w:rsidRDefault="00D5216E" w:rsidP="009A1241">
            <w:pPr>
              <w:rPr>
                <w:rFonts w:cs="Arial"/>
                <w:b w:val="0"/>
                <w:bCs w:val="0"/>
                <w:color w:val="000000"/>
                <w:sz w:val="22"/>
                <w:szCs w:val="22"/>
              </w:rPr>
            </w:pPr>
            <w:r w:rsidRPr="004F6D70">
              <w:rPr>
                <w:rFonts w:cs="Arial"/>
                <w:b w:val="0"/>
                <w:bCs w:val="0"/>
                <w:color w:val="000000"/>
                <w:sz w:val="22"/>
                <w:szCs w:val="22"/>
              </w:rPr>
              <w:t>2020/21</w:t>
            </w:r>
          </w:p>
        </w:tc>
        <w:tc>
          <w:tcPr>
            <w:tcW w:w="2520" w:type="dxa"/>
            <w:noWrap/>
            <w:hideMark/>
          </w:tcPr>
          <w:p w14:paraId="44F4A59D"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£9,698,504</w:t>
            </w:r>
          </w:p>
        </w:tc>
        <w:tc>
          <w:tcPr>
            <w:tcW w:w="1900" w:type="dxa"/>
            <w:noWrap/>
            <w:hideMark/>
          </w:tcPr>
          <w:p w14:paraId="788253AB"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720" w:type="dxa"/>
            <w:noWrap/>
            <w:hideMark/>
          </w:tcPr>
          <w:p w14:paraId="3AD0CCF2"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£9,698,504</w:t>
            </w:r>
          </w:p>
        </w:tc>
        <w:tc>
          <w:tcPr>
            <w:tcW w:w="2060" w:type="dxa"/>
            <w:noWrap/>
            <w:hideMark/>
          </w:tcPr>
          <w:p w14:paraId="77532346" w14:textId="5C757F3A"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£315,860</w:t>
            </w:r>
          </w:p>
        </w:tc>
      </w:tr>
      <w:tr w:rsidR="00D5216E" w:rsidRPr="0039760D" w14:paraId="24CAC403" w14:textId="77777777" w:rsidTr="009A1241">
        <w:trPr>
          <w:trHeight w:val="290"/>
        </w:trPr>
        <w:tc>
          <w:tcPr>
            <w:cnfStyle w:val="001000000000" w:firstRow="0" w:lastRow="0" w:firstColumn="1" w:lastColumn="0" w:oddVBand="0" w:evenVBand="0" w:oddHBand="0" w:evenHBand="0" w:firstRowFirstColumn="0" w:firstRowLastColumn="0" w:lastRowFirstColumn="0" w:lastRowLastColumn="0"/>
            <w:tcW w:w="1012" w:type="dxa"/>
            <w:noWrap/>
            <w:hideMark/>
          </w:tcPr>
          <w:p w14:paraId="194B4B5D" w14:textId="77777777" w:rsidR="00D5216E" w:rsidRPr="004F6D70" w:rsidRDefault="00D5216E" w:rsidP="009A1241">
            <w:pPr>
              <w:rPr>
                <w:rFonts w:cs="Arial"/>
                <w:b w:val="0"/>
                <w:bCs w:val="0"/>
                <w:color w:val="000000"/>
                <w:sz w:val="22"/>
                <w:szCs w:val="22"/>
              </w:rPr>
            </w:pPr>
            <w:r w:rsidRPr="004F6D70">
              <w:rPr>
                <w:rFonts w:cs="Arial"/>
                <w:b w:val="0"/>
                <w:bCs w:val="0"/>
                <w:color w:val="000000"/>
                <w:sz w:val="22"/>
                <w:szCs w:val="22"/>
              </w:rPr>
              <w:t>2021/22</w:t>
            </w:r>
          </w:p>
        </w:tc>
        <w:tc>
          <w:tcPr>
            <w:tcW w:w="2520" w:type="dxa"/>
            <w:noWrap/>
            <w:hideMark/>
          </w:tcPr>
          <w:p w14:paraId="7896E747"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9760D">
              <w:rPr>
                <w:rFonts w:cs="Arial"/>
                <w:color w:val="000000"/>
                <w:sz w:val="22"/>
                <w:szCs w:val="22"/>
              </w:rPr>
              <w:t>£10,061,567</w:t>
            </w:r>
          </w:p>
        </w:tc>
        <w:tc>
          <w:tcPr>
            <w:tcW w:w="1900" w:type="dxa"/>
            <w:noWrap/>
            <w:hideMark/>
          </w:tcPr>
          <w:p w14:paraId="50338D59"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9760D">
              <w:rPr>
                <w:rFonts w:cs="Arial"/>
                <w:color w:val="000000"/>
                <w:sz w:val="22"/>
                <w:szCs w:val="22"/>
              </w:rPr>
              <w:t>£2,391,032</w:t>
            </w:r>
          </w:p>
        </w:tc>
        <w:tc>
          <w:tcPr>
            <w:tcW w:w="1720" w:type="dxa"/>
            <w:noWrap/>
            <w:hideMark/>
          </w:tcPr>
          <w:p w14:paraId="64C2613A"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9760D">
              <w:rPr>
                <w:rFonts w:cs="Arial"/>
                <w:color w:val="000000"/>
                <w:sz w:val="22"/>
                <w:szCs w:val="22"/>
              </w:rPr>
              <w:t>£7,670,535</w:t>
            </w:r>
          </w:p>
        </w:tc>
        <w:tc>
          <w:tcPr>
            <w:tcW w:w="2060" w:type="dxa"/>
            <w:noWrap/>
            <w:hideMark/>
          </w:tcPr>
          <w:p w14:paraId="1018DC5E" w14:textId="6632D910"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9760D">
              <w:rPr>
                <w:rFonts w:cs="Arial"/>
                <w:color w:val="000000"/>
                <w:sz w:val="22"/>
                <w:szCs w:val="22"/>
              </w:rPr>
              <w:t>£359,632</w:t>
            </w:r>
          </w:p>
        </w:tc>
      </w:tr>
      <w:tr w:rsidR="00D5216E" w:rsidRPr="0039760D" w14:paraId="22E0E287" w14:textId="77777777" w:rsidTr="009A12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2" w:type="dxa"/>
            <w:noWrap/>
            <w:hideMark/>
          </w:tcPr>
          <w:p w14:paraId="11CE73F8" w14:textId="77777777" w:rsidR="00D5216E" w:rsidRPr="004F6D70" w:rsidRDefault="00D5216E" w:rsidP="009A1241">
            <w:pPr>
              <w:rPr>
                <w:rFonts w:cs="Arial"/>
                <w:b w:val="0"/>
                <w:bCs w:val="0"/>
                <w:color w:val="000000"/>
                <w:sz w:val="22"/>
                <w:szCs w:val="22"/>
              </w:rPr>
            </w:pPr>
            <w:r w:rsidRPr="004F6D70">
              <w:rPr>
                <w:rFonts w:cs="Arial"/>
                <w:b w:val="0"/>
                <w:bCs w:val="0"/>
                <w:color w:val="000000"/>
                <w:sz w:val="22"/>
                <w:szCs w:val="22"/>
              </w:rPr>
              <w:t>2022/23</w:t>
            </w:r>
          </w:p>
        </w:tc>
        <w:tc>
          <w:tcPr>
            <w:tcW w:w="2520" w:type="dxa"/>
            <w:noWrap/>
            <w:hideMark/>
          </w:tcPr>
          <w:p w14:paraId="3843B282"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£8,221,783</w:t>
            </w:r>
          </w:p>
        </w:tc>
        <w:tc>
          <w:tcPr>
            <w:tcW w:w="1900" w:type="dxa"/>
            <w:noWrap/>
            <w:hideMark/>
          </w:tcPr>
          <w:p w14:paraId="1823EEA9"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£375,384</w:t>
            </w:r>
          </w:p>
        </w:tc>
        <w:tc>
          <w:tcPr>
            <w:tcW w:w="1720" w:type="dxa"/>
            <w:noWrap/>
            <w:hideMark/>
          </w:tcPr>
          <w:p w14:paraId="35877D2C" w14:textId="77777777"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£6,837,939</w:t>
            </w:r>
          </w:p>
        </w:tc>
        <w:tc>
          <w:tcPr>
            <w:tcW w:w="2060" w:type="dxa"/>
            <w:noWrap/>
            <w:hideMark/>
          </w:tcPr>
          <w:p w14:paraId="29D9C82B" w14:textId="13107575" w:rsidR="00D5216E" w:rsidRPr="0039760D" w:rsidRDefault="00D5216E"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9760D">
              <w:rPr>
                <w:rFonts w:cs="Arial"/>
                <w:color w:val="000000"/>
                <w:sz w:val="22"/>
                <w:szCs w:val="22"/>
              </w:rPr>
              <w:t>£321,59</w:t>
            </w:r>
            <w:r w:rsidR="00B87A20">
              <w:rPr>
                <w:rFonts w:cs="Arial"/>
                <w:color w:val="000000"/>
                <w:sz w:val="22"/>
                <w:szCs w:val="22"/>
              </w:rPr>
              <w:t>1</w:t>
            </w:r>
          </w:p>
        </w:tc>
      </w:tr>
      <w:tr w:rsidR="00D5216E" w:rsidRPr="0039760D" w14:paraId="35970BDD" w14:textId="77777777" w:rsidTr="009A1241">
        <w:trPr>
          <w:trHeight w:val="290"/>
        </w:trPr>
        <w:tc>
          <w:tcPr>
            <w:cnfStyle w:val="001000000000" w:firstRow="0" w:lastRow="0" w:firstColumn="1" w:lastColumn="0" w:oddVBand="0" w:evenVBand="0" w:oddHBand="0" w:evenHBand="0" w:firstRowFirstColumn="0" w:firstRowLastColumn="0" w:lastRowFirstColumn="0" w:lastRowLastColumn="0"/>
            <w:tcW w:w="1012" w:type="dxa"/>
            <w:noWrap/>
            <w:hideMark/>
          </w:tcPr>
          <w:p w14:paraId="285F24C5" w14:textId="77777777" w:rsidR="00D5216E" w:rsidRPr="0039760D" w:rsidRDefault="00D5216E" w:rsidP="009A1241">
            <w:pPr>
              <w:rPr>
                <w:rFonts w:cs="Arial"/>
                <w:b w:val="0"/>
                <w:bCs w:val="0"/>
                <w:color w:val="000000"/>
                <w:sz w:val="22"/>
                <w:szCs w:val="22"/>
              </w:rPr>
            </w:pPr>
            <w:r w:rsidRPr="0039760D">
              <w:rPr>
                <w:rFonts w:cs="Arial"/>
                <w:color w:val="000000"/>
                <w:sz w:val="22"/>
                <w:szCs w:val="22"/>
              </w:rPr>
              <w:t xml:space="preserve">Total </w:t>
            </w:r>
          </w:p>
        </w:tc>
        <w:tc>
          <w:tcPr>
            <w:tcW w:w="2520" w:type="dxa"/>
            <w:noWrap/>
            <w:hideMark/>
          </w:tcPr>
          <w:p w14:paraId="6512573B"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39760D">
              <w:rPr>
                <w:rFonts w:cs="Arial"/>
                <w:b/>
                <w:bCs/>
                <w:color w:val="000000"/>
                <w:sz w:val="22"/>
                <w:szCs w:val="22"/>
              </w:rPr>
              <w:t>£27,981,854</w:t>
            </w:r>
          </w:p>
        </w:tc>
        <w:tc>
          <w:tcPr>
            <w:tcW w:w="1900" w:type="dxa"/>
            <w:noWrap/>
            <w:hideMark/>
          </w:tcPr>
          <w:p w14:paraId="0BA95F15"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39760D">
              <w:rPr>
                <w:rFonts w:cs="Arial"/>
                <w:b/>
                <w:bCs/>
                <w:color w:val="000000"/>
                <w:sz w:val="22"/>
                <w:szCs w:val="22"/>
              </w:rPr>
              <w:t>£2,766,416</w:t>
            </w:r>
          </w:p>
        </w:tc>
        <w:tc>
          <w:tcPr>
            <w:tcW w:w="1720" w:type="dxa"/>
            <w:noWrap/>
            <w:hideMark/>
          </w:tcPr>
          <w:p w14:paraId="7BB16AA3" w14:textId="77777777"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39760D">
              <w:rPr>
                <w:rFonts w:cs="Arial"/>
                <w:b/>
                <w:bCs/>
                <w:color w:val="000000"/>
                <w:sz w:val="22"/>
                <w:szCs w:val="22"/>
              </w:rPr>
              <w:t>£24,206,978</w:t>
            </w:r>
          </w:p>
        </w:tc>
        <w:tc>
          <w:tcPr>
            <w:tcW w:w="2060" w:type="dxa"/>
            <w:noWrap/>
            <w:hideMark/>
          </w:tcPr>
          <w:p w14:paraId="6054F064" w14:textId="7F771AE0" w:rsidR="00D5216E" w:rsidRPr="0039760D" w:rsidRDefault="00D5216E" w:rsidP="009A124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39760D">
              <w:rPr>
                <w:rFonts w:cs="Arial"/>
                <w:b/>
                <w:bCs/>
                <w:color w:val="000000"/>
                <w:sz w:val="22"/>
                <w:szCs w:val="22"/>
              </w:rPr>
              <w:t>£997,08</w:t>
            </w:r>
            <w:r w:rsidR="00B87A20">
              <w:rPr>
                <w:rFonts w:cs="Arial"/>
                <w:b/>
                <w:bCs/>
                <w:color w:val="000000"/>
                <w:sz w:val="22"/>
                <w:szCs w:val="22"/>
              </w:rPr>
              <w:t>3</w:t>
            </w:r>
          </w:p>
        </w:tc>
      </w:tr>
    </w:tbl>
    <w:p w14:paraId="7EAEE776" w14:textId="77777777" w:rsidR="00D5216E" w:rsidRDefault="00D5216E" w:rsidP="00D5216E"/>
    <w:p w14:paraId="16F29354" w14:textId="77777777" w:rsidR="00D5216E" w:rsidRDefault="00D5216E" w:rsidP="00D5216E">
      <w:r>
        <w:rPr>
          <w:noProof/>
        </w:rPr>
        <w:drawing>
          <wp:inline distT="0" distB="0" distL="0" distR="0" wp14:anchorId="68725CC0" wp14:editId="065D1735">
            <wp:extent cx="4106545" cy="2349500"/>
            <wp:effectExtent l="0" t="0" r="0" b="0"/>
            <wp:docPr id="1" name="Char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AC1EC" w14:textId="77777777" w:rsidR="00D5216E" w:rsidRDefault="00D5216E" w:rsidP="00D5216E"/>
    <w:p w14:paraId="7EBE74B7" w14:textId="77777777" w:rsidR="00D5216E" w:rsidRDefault="00D5216E" w:rsidP="00D5216E"/>
    <w:p w14:paraId="6B908597" w14:textId="77777777" w:rsidR="00D5216E" w:rsidRPr="00F10B9E" w:rsidRDefault="00D5216E" w:rsidP="00D5216E">
      <w:pPr>
        <w:ind w:left="567" w:hanging="567"/>
        <w:rPr>
          <w:b/>
        </w:rPr>
      </w:pPr>
      <w:r>
        <w:rPr>
          <w:b/>
        </w:rPr>
        <w:t>6.</w:t>
      </w:r>
      <w:r>
        <w:rPr>
          <w:b/>
        </w:rPr>
        <w:tab/>
        <w:t>Other Resource Implications</w:t>
      </w:r>
    </w:p>
    <w:p w14:paraId="2261EE77" w14:textId="77777777" w:rsidR="00D5216E" w:rsidRPr="00E463CF" w:rsidRDefault="00D5216E" w:rsidP="00D5216E">
      <w:pPr>
        <w:pStyle w:val="NoSpacing"/>
        <w:ind w:left="567" w:hanging="567"/>
        <w:rPr>
          <w:sz w:val="24"/>
          <w:szCs w:val="24"/>
        </w:rPr>
      </w:pPr>
    </w:p>
    <w:p w14:paraId="22060168" w14:textId="77777777" w:rsidR="00D5216E" w:rsidRPr="00E463CF" w:rsidRDefault="00D5216E" w:rsidP="00D5216E">
      <w:pPr>
        <w:pStyle w:val="TextR"/>
        <w:ind w:left="567" w:hanging="567"/>
        <w:rPr>
          <w:b/>
        </w:rPr>
      </w:pPr>
      <w:r>
        <w:rPr>
          <w:b/>
        </w:rPr>
        <w:t xml:space="preserve">7. </w:t>
      </w:r>
      <w:r>
        <w:rPr>
          <w:b/>
        </w:rPr>
        <w:tab/>
        <w:t>Consultation with stakeholders</w:t>
      </w:r>
      <w:r>
        <w:br/>
      </w:r>
    </w:p>
    <w:p w14:paraId="5B70B2C5" w14:textId="77777777" w:rsidR="00D5216E" w:rsidRDefault="00D5216E" w:rsidP="00D5216E">
      <w:pPr>
        <w:pStyle w:val="TextR"/>
        <w:ind w:left="567" w:hanging="567"/>
        <w:rPr>
          <w:b/>
        </w:rPr>
      </w:pPr>
      <w:r>
        <w:rPr>
          <w:b/>
        </w:rPr>
        <w:t xml:space="preserve">8. </w:t>
      </w:r>
      <w:r>
        <w:rPr>
          <w:b/>
        </w:rPr>
        <w:tab/>
        <w:t>Background / Supporting papers.</w:t>
      </w:r>
    </w:p>
    <w:p w14:paraId="0D870E0E" w14:textId="77777777" w:rsidR="00D5216E" w:rsidRDefault="00D5216E" w:rsidP="00D5216E"/>
    <w:p w14:paraId="1132E470" w14:textId="77777777" w:rsidR="00D5216E" w:rsidRDefault="00D5216E" w:rsidP="00D5216E">
      <w:pPr>
        <w:ind w:left="567" w:hanging="567"/>
      </w:pPr>
      <w:r>
        <w:t>8.1</w:t>
      </w:r>
      <w:r>
        <w:tab/>
        <w:t>Annex A – Indicative school contributions</w:t>
      </w:r>
    </w:p>
    <w:p w14:paraId="1310B2E1" w14:textId="77777777" w:rsidR="0072265E" w:rsidRDefault="0072265E" w:rsidP="00B20613"/>
    <w:p w14:paraId="139E649C" w14:textId="77777777" w:rsidR="00D5216E" w:rsidRDefault="00D5216E" w:rsidP="00B20613"/>
    <w:p w14:paraId="474D54D8" w14:textId="77777777" w:rsidR="00D5216E" w:rsidRDefault="00D5216E" w:rsidP="00B20613"/>
    <w:p w14:paraId="70A7C7D3" w14:textId="77777777" w:rsidR="00D5216E" w:rsidRDefault="00D5216E" w:rsidP="00B20613"/>
    <w:p w14:paraId="6204E4C1" w14:textId="77777777" w:rsidR="00D5216E" w:rsidRDefault="00D5216E" w:rsidP="00B20613"/>
    <w:p w14:paraId="5F674207" w14:textId="77777777" w:rsidR="00D5216E" w:rsidRDefault="00D5216E" w:rsidP="00B20613"/>
    <w:p w14:paraId="6551B0A5" w14:textId="77777777" w:rsidR="00D5216E" w:rsidRDefault="00D5216E" w:rsidP="00B20613"/>
    <w:p w14:paraId="3B25F9C1" w14:textId="77777777" w:rsidR="00D5216E" w:rsidRDefault="00D5216E" w:rsidP="00B20613"/>
    <w:p w14:paraId="6DEDEC8D" w14:textId="77777777" w:rsidR="00D5216E" w:rsidRDefault="00D5216E" w:rsidP="00B20613"/>
    <w:p w14:paraId="0FD2CE9C" w14:textId="77777777" w:rsidR="00D5216E" w:rsidRDefault="00D5216E" w:rsidP="00B20613"/>
    <w:p w14:paraId="1482D12D" w14:textId="77777777" w:rsidR="00D5216E" w:rsidRDefault="00D5216E" w:rsidP="00B20613"/>
    <w:p w14:paraId="72BAAE2D" w14:textId="77777777" w:rsidR="00D5216E" w:rsidRDefault="00D5216E" w:rsidP="00B20613"/>
    <w:p w14:paraId="14128A72" w14:textId="77777777" w:rsidR="00D5216E" w:rsidRDefault="00D5216E" w:rsidP="00B20613"/>
    <w:p w14:paraId="48B3C36A" w14:textId="77777777" w:rsidR="00D5216E" w:rsidRDefault="00D5216E" w:rsidP="00B20613"/>
    <w:p w14:paraId="01F50A5A" w14:textId="77777777" w:rsidR="00D5216E" w:rsidRDefault="00D5216E" w:rsidP="00B20613"/>
    <w:p w14:paraId="3F2FEBA4" w14:textId="77777777" w:rsidR="00D5216E" w:rsidRDefault="00D5216E" w:rsidP="00B20613"/>
    <w:p w14:paraId="57979B54" w14:textId="77777777" w:rsidR="00D5216E" w:rsidRDefault="00D5216E" w:rsidP="00B20613"/>
    <w:p w14:paraId="12393A31" w14:textId="77777777" w:rsidR="00D5216E" w:rsidRDefault="00D5216E" w:rsidP="00B20613"/>
    <w:p w14:paraId="3FEFFC65" w14:textId="77777777" w:rsidR="00D5216E" w:rsidRDefault="00D5216E" w:rsidP="00B20613"/>
    <w:p w14:paraId="01B9493C" w14:textId="77777777" w:rsidR="00D5216E" w:rsidRDefault="00D5216E" w:rsidP="00B20613"/>
    <w:p w14:paraId="478F623E" w14:textId="77777777" w:rsidR="00D5216E" w:rsidRDefault="00D5216E" w:rsidP="00B20613"/>
    <w:p w14:paraId="61EAC44B" w14:textId="77777777" w:rsidR="00D5216E" w:rsidRDefault="00D5216E" w:rsidP="00B20613"/>
    <w:p w14:paraId="7BAEBE32" w14:textId="77777777" w:rsidR="00D5216E" w:rsidRDefault="00D5216E" w:rsidP="00B20613"/>
    <w:p w14:paraId="5D5234F7" w14:textId="77777777" w:rsidR="00D5216E" w:rsidRDefault="00D5216E" w:rsidP="00B20613"/>
    <w:p w14:paraId="26B1BC0E" w14:textId="77777777" w:rsidR="00D5216E" w:rsidRDefault="00D5216E" w:rsidP="00B20613"/>
    <w:p w14:paraId="02EEB247" w14:textId="77777777" w:rsidR="00D5216E" w:rsidRDefault="00D5216E" w:rsidP="00B20613"/>
    <w:p w14:paraId="3C781AF3" w14:textId="77777777" w:rsidR="00D5216E" w:rsidRDefault="00D5216E" w:rsidP="00B20613"/>
    <w:p w14:paraId="58BB40FD" w14:textId="77777777" w:rsidR="00D5216E" w:rsidRDefault="00D5216E" w:rsidP="00B20613"/>
    <w:p w14:paraId="32E51F7A" w14:textId="77777777" w:rsidR="00D5216E" w:rsidRDefault="00D5216E" w:rsidP="00B20613"/>
    <w:p w14:paraId="532E07F4" w14:textId="77777777" w:rsidR="00D5216E" w:rsidRDefault="00D5216E" w:rsidP="00B20613"/>
    <w:p w14:paraId="357274D3" w14:textId="02F8905B" w:rsidR="00A7692A" w:rsidRDefault="00A7692A" w:rsidP="00B20613"/>
    <w:tbl>
      <w:tblPr>
        <w:tblStyle w:val="TableGrid1"/>
        <w:tblW w:w="9244" w:type="dxa"/>
        <w:tblLayout w:type="fixed"/>
        <w:tblLook w:val="0020" w:firstRow="1" w:lastRow="0" w:firstColumn="0" w:lastColumn="0" w:noHBand="0" w:noVBand="0"/>
      </w:tblPr>
      <w:tblGrid>
        <w:gridCol w:w="4361"/>
        <w:gridCol w:w="4883"/>
      </w:tblGrid>
      <w:tr w:rsidR="00A7692A" w14:paraId="4A9106FF" w14:textId="77777777" w:rsidTr="009A1241">
        <w:tc>
          <w:tcPr>
            <w:tcW w:w="4361" w:type="dxa"/>
          </w:tcPr>
          <w:p w14:paraId="195E3062" w14:textId="77777777" w:rsidR="00A7692A" w:rsidRDefault="00A7692A" w:rsidP="009A1241">
            <w:pPr>
              <w:pStyle w:val="TextR"/>
              <w:spacing w:before="80" w:after="80"/>
            </w:pPr>
            <w:r>
              <w:t>Schools Forum</w:t>
            </w:r>
          </w:p>
        </w:tc>
        <w:tc>
          <w:tcPr>
            <w:tcW w:w="4883" w:type="dxa"/>
          </w:tcPr>
          <w:p w14:paraId="4D72DCE4" w14:textId="77777777" w:rsidR="00A7692A" w:rsidRDefault="00A7692A" w:rsidP="009A1241">
            <w:pPr>
              <w:pStyle w:val="TextR"/>
              <w:spacing w:before="80" w:after="80"/>
              <w:rPr>
                <w:b/>
                <w:sz w:val="60"/>
              </w:rPr>
            </w:pPr>
            <w:r>
              <w:rPr>
                <w:b/>
                <w:sz w:val="60"/>
              </w:rPr>
              <w:t>Agenda Item 4</w:t>
            </w:r>
          </w:p>
        </w:tc>
      </w:tr>
      <w:tr w:rsidR="00A7692A" w14:paraId="3ECDE35D" w14:textId="77777777" w:rsidTr="009A1241">
        <w:tc>
          <w:tcPr>
            <w:tcW w:w="4361" w:type="dxa"/>
          </w:tcPr>
          <w:p w14:paraId="38C63B41" w14:textId="77777777" w:rsidR="00A7692A" w:rsidRDefault="00A7692A" w:rsidP="009A1241">
            <w:pPr>
              <w:pStyle w:val="TextR"/>
              <w:spacing w:before="80" w:after="80"/>
            </w:pPr>
            <w:r>
              <w:t>Date: 12 July 2023</w:t>
            </w:r>
          </w:p>
        </w:tc>
        <w:tc>
          <w:tcPr>
            <w:tcW w:w="4883" w:type="dxa"/>
          </w:tcPr>
          <w:p w14:paraId="27DC058E" w14:textId="77777777" w:rsidR="00A7692A" w:rsidRDefault="00A7692A" w:rsidP="009A1241">
            <w:pPr>
              <w:pStyle w:val="TextR"/>
            </w:pPr>
          </w:p>
        </w:tc>
      </w:tr>
    </w:tbl>
    <w:p w14:paraId="7B984B43" w14:textId="77777777" w:rsidR="00A7692A" w:rsidRDefault="00A7692A" w:rsidP="00A7692A">
      <w:pPr>
        <w:pStyle w:val="TextR"/>
      </w:pPr>
    </w:p>
    <w:p w14:paraId="1C8C396F" w14:textId="77777777" w:rsidR="00A7692A" w:rsidRDefault="00A7692A" w:rsidP="00A7692A">
      <w:pPr>
        <w:pStyle w:val="TextR"/>
      </w:pPr>
    </w:p>
    <w:p w14:paraId="4A8426F9" w14:textId="77777777" w:rsidR="00A7692A" w:rsidRDefault="00A7692A" w:rsidP="00A7692A">
      <w:pPr>
        <w:pStyle w:val="TextR"/>
        <w:rPr>
          <w:b/>
        </w:rPr>
      </w:pPr>
      <w:r>
        <w:rPr>
          <w:b/>
        </w:rPr>
        <w:t>REPORT TITLE: EARLY YEARS FUNDING 2023-24</w:t>
      </w:r>
    </w:p>
    <w:p w14:paraId="4AD7FB85" w14:textId="77777777" w:rsidR="00A7692A" w:rsidRDefault="00A7692A" w:rsidP="00A7692A">
      <w:pPr>
        <w:pStyle w:val="TextR"/>
      </w:pPr>
    </w:p>
    <w:p w14:paraId="5AD8E7B8" w14:textId="77777777" w:rsidR="00A7692A" w:rsidRDefault="00A7692A" w:rsidP="00A7692A">
      <w:pPr>
        <w:pStyle w:val="TextR"/>
        <w:pBdr>
          <w:bottom w:val="single" w:sz="6" w:space="1" w:color="auto"/>
        </w:pBdr>
      </w:pPr>
      <w:r>
        <w:t>Report by Carolyn Terry</w:t>
      </w:r>
    </w:p>
    <w:p w14:paraId="4E3E65D8" w14:textId="77777777" w:rsidR="00A7692A" w:rsidRDefault="00A7692A" w:rsidP="00A7692A">
      <w:pPr>
        <w:pStyle w:val="TextR"/>
      </w:pPr>
      <w:r>
        <w:t>Contact details: Telephone (03330 136481); e-mail: Carolyn.terry@essex.gov.uk</w:t>
      </w:r>
    </w:p>
    <w:p w14:paraId="4AD5EDCE" w14:textId="77777777" w:rsidR="00A7692A" w:rsidRDefault="00A7692A" w:rsidP="00A7692A">
      <w:pPr>
        <w:pStyle w:val="TextR"/>
      </w:pPr>
    </w:p>
    <w:p w14:paraId="2244BAC4" w14:textId="77777777" w:rsidR="00D82B8F" w:rsidRDefault="00D82B8F" w:rsidP="00D82B8F">
      <w:pPr>
        <w:ind w:left="540" w:hanging="540"/>
        <w:jc w:val="both"/>
        <w:rPr>
          <w:b/>
        </w:rPr>
      </w:pPr>
      <w:r>
        <w:rPr>
          <w:b/>
        </w:rPr>
        <w:t xml:space="preserve">1. </w:t>
      </w:r>
      <w:r>
        <w:rPr>
          <w:b/>
        </w:rPr>
        <w:tab/>
        <w:t xml:space="preserve">Purpose of report </w:t>
      </w:r>
    </w:p>
    <w:p w14:paraId="41BDAA00" w14:textId="77777777" w:rsidR="00D82B8F" w:rsidRDefault="00D82B8F" w:rsidP="00D82B8F">
      <w:pPr>
        <w:jc w:val="both"/>
      </w:pPr>
    </w:p>
    <w:p w14:paraId="242F8FB4" w14:textId="77777777" w:rsidR="00D82B8F" w:rsidRDefault="00D82B8F" w:rsidP="000B0483">
      <w:pPr>
        <w:pStyle w:val="ListParagraph"/>
        <w:numPr>
          <w:ilvl w:val="1"/>
          <w:numId w:val="5"/>
        </w:numPr>
      </w:pPr>
      <w:r>
        <w:t>To update Schools Forum on the outcome of the consultation with early years settings on the distribution of the former teachers pay and pension grants.</w:t>
      </w:r>
      <w:r>
        <w:br/>
      </w:r>
    </w:p>
    <w:p w14:paraId="4FA8ADBA" w14:textId="77777777" w:rsidR="00D82B8F" w:rsidRDefault="00D82B8F" w:rsidP="00D82B8F">
      <w:pPr>
        <w:pStyle w:val="ListParagraph"/>
        <w:numPr>
          <w:ilvl w:val="1"/>
          <w:numId w:val="5"/>
        </w:numPr>
        <w:jc w:val="both"/>
      </w:pPr>
      <w:r>
        <w:t>To seek the support of Schools Forum to delegate the decision of increasing funding rates for early years settings to the Chair, Vice-Chair in consultation the two Early Years representatives.</w:t>
      </w:r>
    </w:p>
    <w:p w14:paraId="151DA166" w14:textId="77777777" w:rsidR="00D82B8F" w:rsidRDefault="00D82B8F" w:rsidP="00D82B8F">
      <w:pPr>
        <w:jc w:val="both"/>
      </w:pPr>
    </w:p>
    <w:p w14:paraId="2CC57DF4" w14:textId="77777777" w:rsidR="00D82B8F" w:rsidRPr="00023A9A" w:rsidRDefault="00D82B8F" w:rsidP="00D82B8F">
      <w:pPr>
        <w:ind w:left="540" w:hanging="540"/>
        <w:jc w:val="both"/>
        <w:rPr>
          <w:b/>
        </w:rPr>
      </w:pPr>
      <w:r>
        <w:rPr>
          <w:b/>
        </w:rPr>
        <w:t xml:space="preserve">2. </w:t>
      </w:r>
      <w:r>
        <w:rPr>
          <w:b/>
        </w:rPr>
        <w:tab/>
        <w:t xml:space="preserve">Recommendations </w:t>
      </w:r>
    </w:p>
    <w:p w14:paraId="2F7DC073" w14:textId="77777777" w:rsidR="00D82B8F" w:rsidRDefault="00D82B8F" w:rsidP="00D82B8F">
      <w:pPr>
        <w:pStyle w:val="TextR"/>
        <w:jc w:val="both"/>
      </w:pPr>
    </w:p>
    <w:p w14:paraId="064CC835" w14:textId="77777777" w:rsidR="00D82B8F" w:rsidRDefault="00D82B8F" w:rsidP="00D82B8F">
      <w:pPr>
        <w:pStyle w:val="TextR"/>
        <w:ind w:left="567" w:hanging="567"/>
        <w:jc w:val="both"/>
      </w:pPr>
      <w:r>
        <w:t>2.1</w:t>
      </w:r>
      <w:r>
        <w:tab/>
        <w:t>To agree to distribute the former teachers pay and pension grants via a Quality Supplement to all eligible schools.</w:t>
      </w:r>
    </w:p>
    <w:p w14:paraId="4AA95738" w14:textId="77777777" w:rsidR="00D82B8F" w:rsidRDefault="00D82B8F" w:rsidP="00D82B8F">
      <w:pPr>
        <w:pStyle w:val="TextR"/>
        <w:ind w:left="567" w:hanging="567"/>
        <w:jc w:val="both"/>
      </w:pPr>
    </w:p>
    <w:p w14:paraId="5C25AC2D" w14:textId="498DD3CF" w:rsidR="00EC271F" w:rsidRDefault="00D82B8F" w:rsidP="00D82B8F">
      <w:pPr>
        <w:pStyle w:val="TextR"/>
        <w:ind w:left="567" w:hanging="567"/>
        <w:jc w:val="both"/>
      </w:pPr>
      <w:r>
        <w:t>2.2</w:t>
      </w:r>
      <w:r>
        <w:tab/>
      </w:r>
      <w:r w:rsidR="00EC271F">
        <w:t xml:space="preserve">To note the </w:t>
      </w:r>
      <w:r w:rsidR="00333703">
        <w:t>details of the additional funding from September 2023</w:t>
      </w:r>
      <w:r w:rsidR="00BB4402">
        <w:t>.</w:t>
      </w:r>
    </w:p>
    <w:p w14:paraId="5AECFD98" w14:textId="77777777" w:rsidR="00EC271F" w:rsidRDefault="00EC271F" w:rsidP="00D82B8F">
      <w:pPr>
        <w:pStyle w:val="TextR"/>
        <w:ind w:left="567" w:hanging="567"/>
        <w:jc w:val="both"/>
      </w:pPr>
    </w:p>
    <w:p w14:paraId="5D83E180" w14:textId="328ACA69" w:rsidR="00D82B8F" w:rsidRDefault="00EC271F" w:rsidP="00D82B8F">
      <w:pPr>
        <w:pStyle w:val="TextR"/>
        <w:ind w:left="567" w:hanging="567"/>
        <w:jc w:val="both"/>
      </w:pPr>
      <w:r>
        <w:t>2.3</w:t>
      </w:r>
      <w:r>
        <w:tab/>
      </w:r>
      <w:r w:rsidR="00D82B8F">
        <w:t>To agree to delegate the decision to increase funding rates for 2023/24 to the Chair and Vice-Chair of Schools Forum in consultation with the two early years representatives.</w:t>
      </w:r>
    </w:p>
    <w:p w14:paraId="276EC365" w14:textId="77777777" w:rsidR="00D82B8F" w:rsidRDefault="00D82B8F" w:rsidP="00D82B8F">
      <w:pPr>
        <w:pStyle w:val="TextR"/>
        <w:jc w:val="both"/>
      </w:pPr>
    </w:p>
    <w:p w14:paraId="5F4AAFA3" w14:textId="77777777" w:rsidR="00D82B8F" w:rsidRDefault="00D82B8F" w:rsidP="00D82B8F">
      <w:pPr>
        <w:pStyle w:val="Heading6"/>
        <w:spacing w:after="0"/>
        <w:ind w:left="540" w:hanging="540"/>
        <w:jc w:val="both"/>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F40F806" w14:textId="77777777" w:rsidR="00D82B8F" w:rsidRDefault="00D82B8F" w:rsidP="00D82B8F">
      <w:pPr>
        <w:pStyle w:val="Heading6"/>
        <w:spacing w:after="0"/>
        <w:ind w:left="540" w:hanging="540"/>
        <w:jc w:val="both"/>
        <w:rPr>
          <w:rFonts w:ascii="Arial" w:hAnsi="Arial"/>
        </w:rPr>
      </w:pPr>
    </w:p>
    <w:p w14:paraId="0A77E908" w14:textId="77777777" w:rsidR="00D82B8F" w:rsidRPr="00F9323C" w:rsidRDefault="00D82B8F" w:rsidP="00D82B8F">
      <w:pPr>
        <w:pStyle w:val="NoSpacing"/>
        <w:ind w:left="567" w:hanging="567"/>
        <w:jc w:val="both"/>
        <w:rPr>
          <w:rFonts w:cs="Arial"/>
          <w:sz w:val="24"/>
          <w:szCs w:val="24"/>
        </w:rPr>
      </w:pPr>
      <w:r>
        <w:t>3.1</w:t>
      </w:r>
      <w:r>
        <w:tab/>
      </w:r>
      <w:r w:rsidRPr="00F9323C">
        <w:rPr>
          <w:rFonts w:cs="Arial"/>
          <w:sz w:val="24"/>
          <w:szCs w:val="24"/>
        </w:rPr>
        <w:t xml:space="preserve">Table 1 shows the relevant responsibilities in relation to Early Years which is taken from the Education and Skills Funding Agency’s </w:t>
      </w:r>
      <w:bookmarkStart w:id="2" w:name="_Toc414626298"/>
      <w:bookmarkStart w:id="3" w:name="_Toc338168035"/>
      <w:r w:rsidRPr="00F9323C">
        <w:rPr>
          <w:rFonts w:cs="Arial"/>
          <w:sz w:val="24"/>
          <w:szCs w:val="24"/>
        </w:rPr>
        <w:t>Schools forum powers and responsibilities</w:t>
      </w:r>
      <w:bookmarkEnd w:id="2"/>
      <w:bookmarkEnd w:id="3"/>
      <w:r w:rsidRPr="00F9323C">
        <w:rPr>
          <w:rFonts w:cs="Arial"/>
          <w:sz w:val="24"/>
          <w:szCs w:val="24"/>
        </w:rPr>
        <w:t xml:space="preserve"> published in September 2018.</w:t>
      </w:r>
    </w:p>
    <w:p w14:paraId="35338C22" w14:textId="77777777" w:rsidR="00D82B8F" w:rsidRPr="00F9323C" w:rsidRDefault="00D82B8F" w:rsidP="00D82B8F">
      <w:pPr>
        <w:pStyle w:val="NoSpacing"/>
        <w:rPr>
          <w:rFonts w:cs="Arial"/>
          <w:sz w:val="24"/>
          <w:szCs w:val="24"/>
        </w:rPr>
      </w:pPr>
    </w:p>
    <w:tbl>
      <w:tblPr>
        <w:tblStyle w:val="GridTable4-Accent1"/>
        <w:tblW w:w="0" w:type="auto"/>
        <w:tblLook w:val="04A0" w:firstRow="1" w:lastRow="0" w:firstColumn="1" w:lastColumn="0" w:noHBand="0" w:noVBand="1"/>
      </w:tblPr>
      <w:tblGrid>
        <w:gridCol w:w="2952"/>
        <w:gridCol w:w="2952"/>
        <w:gridCol w:w="2952"/>
      </w:tblGrid>
      <w:tr w:rsidR="00D82B8F" w:rsidRPr="00F9323C" w14:paraId="5C05F165" w14:textId="77777777" w:rsidTr="0080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1593BEFC" w14:textId="77777777" w:rsidR="00D82B8F" w:rsidRPr="00F9323C" w:rsidRDefault="00D82B8F" w:rsidP="00801FAA">
            <w:pPr>
              <w:pStyle w:val="NoSpacing"/>
              <w:rPr>
                <w:rFonts w:cs="Arial"/>
                <w:b w:val="0"/>
                <w:sz w:val="24"/>
                <w:szCs w:val="24"/>
              </w:rPr>
            </w:pPr>
            <w:r w:rsidRPr="00F9323C">
              <w:rPr>
                <w:rFonts w:cs="Arial"/>
                <w:sz w:val="24"/>
                <w:szCs w:val="24"/>
              </w:rPr>
              <w:t>Local Authority</w:t>
            </w:r>
          </w:p>
        </w:tc>
        <w:tc>
          <w:tcPr>
            <w:tcW w:w="2952" w:type="dxa"/>
            <w:shd w:val="clear" w:color="auto" w:fill="002060"/>
          </w:tcPr>
          <w:p w14:paraId="601279B9" w14:textId="77777777" w:rsidR="00D82B8F" w:rsidRPr="00F9323C" w:rsidRDefault="00D82B8F" w:rsidP="00801FA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Schools Forum</w:t>
            </w:r>
          </w:p>
        </w:tc>
        <w:tc>
          <w:tcPr>
            <w:tcW w:w="2952" w:type="dxa"/>
            <w:shd w:val="clear" w:color="auto" w:fill="002060"/>
          </w:tcPr>
          <w:p w14:paraId="3FD4A68B" w14:textId="77777777" w:rsidR="00D82B8F" w:rsidRPr="00F9323C" w:rsidRDefault="00D82B8F" w:rsidP="00801FA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DfE</w:t>
            </w:r>
          </w:p>
        </w:tc>
      </w:tr>
      <w:tr w:rsidR="00D82B8F" w:rsidRPr="00F9323C" w14:paraId="27C5F6E8" w14:textId="77777777" w:rsidTr="0080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B0A93CB" w14:textId="77777777" w:rsidR="00D82B8F" w:rsidRPr="00F9323C" w:rsidRDefault="00D82B8F" w:rsidP="00801FAA">
            <w:pPr>
              <w:pStyle w:val="NoSpacing"/>
              <w:rPr>
                <w:rFonts w:cs="Arial"/>
                <w:b w:val="0"/>
                <w:sz w:val="24"/>
                <w:szCs w:val="24"/>
              </w:rPr>
            </w:pPr>
            <w:r w:rsidRPr="00F9323C">
              <w:rPr>
                <w:rFonts w:cs="Arial"/>
                <w:b w:val="0"/>
                <w:sz w:val="24"/>
                <w:szCs w:val="24"/>
              </w:rPr>
              <w:t>Early Years Funding Formula – Proposes and Decides</w:t>
            </w:r>
          </w:p>
        </w:tc>
        <w:tc>
          <w:tcPr>
            <w:tcW w:w="2952" w:type="dxa"/>
          </w:tcPr>
          <w:p w14:paraId="0FD4C65D" w14:textId="77777777" w:rsidR="00D82B8F" w:rsidRPr="00F9323C" w:rsidRDefault="00D82B8F" w:rsidP="00801FA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Must be consulted</w:t>
            </w:r>
          </w:p>
        </w:tc>
        <w:tc>
          <w:tcPr>
            <w:tcW w:w="2952" w:type="dxa"/>
          </w:tcPr>
          <w:p w14:paraId="70CA9BC0" w14:textId="77777777" w:rsidR="00D82B8F" w:rsidRPr="00F9323C" w:rsidRDefault="00D82B8F" w:rsidP="00801FA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Checks compliance with regulations.</w:t>
            </w:r>
          </w:p>
        </w:tc>
      </w:tr>
      <w:tr w:rsidR="00D82B8F" w:rsidRPr="00F9323C" w14:paraId="5A9B1FCD" w14:textId="77777777" w:rsidTr="00801FAA">
        <w:tc>
          <w:tcPr>
            <w:cnfStyle w:val="001000000000" w:firstRow="0" w:lastRow="0" w:firstColumn="1" w:lastColumn="0" w:oddVBand="0" w:evenVBand="0" w:oddHBand="0" w:evenHBand="0" w:firstRowFirstColumn="0" w:firstRowLastColumn="0" w:lastRowFirstColumn="0" w:lastRowLastColumn="0"/>
            <w:tcW w:w="2952" w:type="dxa"/>
          </w:tcPr>
          <w:p w14:paraId="709DFA52" w14:textId="77777777" w:rsidR="00D82B8F" w:rsidRPr="00F9323C" w:rsidRDefault="00D82B8F" w:rsidP="00801FAA">
            <w:pPr>
              <w:pStyle w:val="NoSpacing"/>
              <w:rPr>
                <w:rFonts w:cs="Arial"/>
                <w:b w:val="0"/>
                <w:sz w:val="24"/>
                <w:szCs w:val="24"/>
              </w:rPr>
            </w:pPr>
            <w:r w:rsidRPr="00F9323C">
              <w:rPr>
                <w:rFonts w:cs="Arial"/>
                <w:b w:val="0"/>
                <w:sz w:val="24"/>
                <w:szCs w:val="24"/>
              </w:rPr>
              <w:t>Retained Expenditure - Proposes</w:t>
            </w:r>
          </w:p>
        </w:tc>
        <w:tc>
          <w:tcPr>
            <w:tcW w:w="2952" w:type="dxa"/>
          </w:tcPr>
          <w:p w14:paraId="77990609" w14:textId="77777777" w:rsidR="00D82B8F" w:rsidRPr="00F9323C" w:rsidRDefault="00D82B8F" w:rsidP="00801FA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Decides</w:t>
            </w:r>
          </w:p>
        </w:tc>
        <w:tc>
          <w:tcPr>
            <w:tcW w:w="2952" w:type="dxa"/>
          </w:tcPr>
          <w:p w14:paraId="448976FD" w14:textId="77777777" w:rsidR="00D82B8F" w:rsidRPr="00F9323C" w:rsidRDefault="00D82B8F" w:rsidP="00801FA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Adjudicates where Schools Forum does not agree local authority proposal.</w:t>
            </w:r>
          </w:p>
          <w:p w14:paraId="68A69B27" w14:textId="77777777" w:rsidR="00D82B8F" w:rsidRPr="00F9323C" w:rsidRDefault="00D82B8F" w:rsidP="00801FA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0C1FE640" w14:textId="77777777" w:rsidR="00D82B8F" w:rsidRDefault="00D82B8F" w:rsidP="00D82B8F">
      <w:pPr>
        <w:ind w:left="567" w:hanging="567"/>
      </w:pPr>
    </w:p>
    <w:p w14:paraId="2E2800BE" w14:textId="77777777" w:rsidR="00D82B8F" w:rsidRPr="00023A9A" w:rsidRDefault="00D82B8F" w:rsidP="00D82B8F">
      <w:pPr>
        <w:pStyle w:val="Heading6"/>
        <w:spacing w:after="0"/>
        <w:ind w:left="567" w:hanging="567"/>
        <w:rPr>
          <w:rFonts w:ascii="Arial" w:hAnsi="Arial"/>
        </w:rPr>
      </w:pPr>
      <w:r>
        <w:rPr>
          <w:rFonts w:ascii="Arial" w:hAnsi="Arial"/>
        </w:rPr>
        <w:t>4.</w:t>
      </w:r>
      <w:r>
        <w:rPr>
          <w:rFonts w:ascii="Arial" w:hAnsi="Arial"/>
        </w:rPr>
        <w:tab/>
        <w:t>Background</w:t>
      </w:r>
    </w:p>
    <w:p w14:paraId="4FB1339E" w14:textId="77777777" w:rsidR="00D82B8F" w:rsidRDefault="00D82B8F" w:rsidP="00D82B8F">
      <w:pPr>
        <w:ind w:left="709" w:hanging="709"/>
      </w:pPr>
    </w:p>
    <w:p w14:paraId="5C161B63" w14:textId="77777777" w:rsidR="00D82B8F" w:rsidRDefault="00D82B8F" w:rsidP="00D82B8F">
      <w:pPr>
        <w:ind w:left="567" w:hanging="567"/>
        <w:jc w:val="both"/>
      </w:pPr>
      <w:r>
        <w:t>4.1</w:t>
      </w:r>
      <w:r>
        <w:tab/>
        <w:t>Schools Forum approved the Authority consults with the early years sector on the proposal to use the Quality Supplement to enable schools with early years classes to continue to receive the former teachers pay and pension grants.</w:t>
      </w:r>
    </w:p>
    <w:p w14:paraId="5725852C" w14:textId="77777777" w:rsidR="00D82B8F" w:rsidRDefault="00D82B8F" w:rsidP="00D82B8F">
      <w:pPr>
        <w:ind w:left="567" w:hanging="567"/>
        <w:jc w:val="both"/>
      </w:pPr>
    </w:p>
    <w:p w14:paraId="5572CB84" w14:textId="77777777" w:rsidR="00D82B8F" w:rsidRDefault="00D82B8F" w:rsidP="00D82B8F">
      <w:pPr>
        <w:ind w:left="567" w:hanging="567"/>
        <w:jc w:val="both"/>
      </w:pPr>
      <w:r>
        <w:t>4.2</w:t>
      </w:r>
      <w:r>
        <w:tab/>
        <w:t>A short consultation was held between 22</w:t>
      </w:r>
      <w:r w:rsidRPr="00246D20">
        <w:rPr>
          <w:vertAlign w:val="superscript"/>
        </w:rPr>
        <w:t>nd</w:t>
      </w:r>
      <w:r>
        <w:t xml:space="preserve"> June and 6</w:t>
      </w:r>
      <w:r w:rsidRPr="00246D20">
        <w:rPr>
          <w:vertAlign w:val="superscript"/>
        </w:rPr>
        <w:t>th</w:t>
      </w:r>
      <w:r>
        <w:t xml:space="preserve"> July. The consultation detail is set out in Section 7. </w:t>
      </w:r>
    </w:p>
    <w:p w14:paraId="2FF65B53" w14:textId="77777777" w:rsidR="00D82B8F" w:rsidRDefault="00D82B8F" w:rsidP="00D82B8F">
      <w:pPr>
        <w:ind w:left="567" w:hanging="567"/>
        <w:jc w:val="both"/>
      </w:pPr>
    </w:p>
    <w:p w14:paraId="191A46DD" w14:textId="77777777" w:rsidR="00D82B8F" w:rsidRDefault="00D82B8F" w:rsidP="00D82B8F">
      <w:pPr>
        <w:ind w:left="567" w:hanging="567"/>
        <w:jc w:val="both"/>
      </w:pPr>
      <w:r>
        <w:t>4.3</w:t>
      </w:r>
      <w:r>
        <w:tab/>
        <w:t xml:space="preserve">The consultation received 46 responses and of these: -  </w:t>
      </w:r>
    </w:p>
    <w:p w14:paraId="201D393F" w14:textId="77777777" w:rsidR="00D82B8F" w:rsidRDefault="00D82B8F" w:rsidP="00D82B8F">
      <w:pPr>
        <w:pStyle w:val="ListParagraph"/>
        <w:numPr>
          <w:ilvl w:val="0"/>
          <w:numId w:val="19"/>
        </w:numPr>
        <w:jc w:val="both"/>
      </w:pPr>
      <w:r>
        <w:t>46% agreed with the proposal – 21 responses</w:t>
      </w:r>
    </w:p>
    <w:p w14:paraId="1C29D8C4" w14:textId="77777777" w:rsidR="00D82B8F" w:rsidRDefault="00D82B8F" w:rsidP="00D82B8F">
      <w:pPr>
        <w:pStyle w:val="ListParagraph"/>
        <w:numPr>
          <w:ilvl w:val="0"/>
          <w:numId w:val="19"/>
        </w:numPr>
        <w:jc w:val="both"/>
      </w:pPr>
      <w:r>
        <w:t>54% disagreed with the proposal – 25 responses</w:t>
      </w:r>
    </w:p>
    <w:p w14:paraId="0C6D977F" w14:textId="77777777" w:rsidR="00D82B8F" w:rsidRDefault="00D82B8F" w:rsidP="00D82B8F">
      <w:pPr>
        <w:ind w:left="567" w:hanging="567"/>
        <w:jc w:val="both"/>
      </w:pPr>
    </w:p>
    <w:p w14:paraId="635990C4" w14:textId="77777777" w:rsidR="00D82B8F" w:rsidRDefault="00D82B8F" w:rsidP="00D82B8F">
      <w:pPr>
        <w:ind w:left="567" w:hanging="567"/>
        <w:jc w:val="both"/>
      </w:pPr>
      <w:r>
        <w:t>Table 2 shows a breakdown of the consultation response by sector type.</w:t>
      </w:r>
      <w:r>
        <w:br/>
      </w:r>
    </w:p>
    <w:tbl>
      <w:tblPr>
        <w:tblStyle w:val="GridTable4-Accent1"/>
        <w:tblW w:w="0" w:type="auto"/>
        <w:tblLook w:val="04A0" w:firstRow="1" w:lastRow="0" w:firstColumn="1" w:lastColumn="0" w:noHBand="0" w:noVBand="1"/>
      </w:tblPr>
      <w:tblGrid>
        <w:gridCol w:w="4390"/>
        <w:gridCol w:w="2126"/>
        <w:gridCol w:w="2114"/>
      </w:tblGrid>
      <w:tr w:rsidR="00D82B8F" w14:paraId="1D32B0F7" w14:textId="77777777" w:rsidTr="0080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002060"/>
          </w:tcPr>
          <w:p w14:paraId="7E13A0CA" w14:textId="77777777" w:rsidR="00D82B8F" w:rsidRDefault="00D82B8F" w:rsidP="00801FAA">
            <w:r>
              <w:t>Setting</w:t>
            </w:r>
          </w:p>
        </w:tc>
        <w:tc>
          <w:tcPr>
            <w:tcW w:w="2126" w:type="dxa"/>
            <w:shd w:val="clear" w:color="auto" w:fill="002060"/>
          </w:tcPr>
          <w:p w14:paraId="520C73AC" w14:textId="77777777" w:rsidR="00D82B8F" w:rsidRDefault="00D82B8F" w:rsidP="00801FAA">
            <w:pPr>
              <w:jc w:val="center"/>
              <w:cnfStyle w:val="100000000000" w:firstRow="1" w:lastRow="0" w:firstColumn="0" w:lastColumn="0" w:oddVBand="0" w:evenVBand="0" w:oddHBand="0" w:evenHBand="0" w:firstRowFirstColumn="0" w:firstRowLastColumn="0" w:lastRowFirstColumn="0" w:lastRowLastColumn="0"/>
            </w:pPr>
            <w:r>
              <w:t>Yes</w:t>
            </w:r>
          </w:p>
        </w:tc>
        <w:tc>
          <w:tcPr>
            <w:tcW w:w="2114" w:type="dxa"/>
            <w:shd w:val="clear" w:color="auto" w:fill="002060"/>
          </w:tcPr>
          <w:p w14:paraId="42BE64ED" w14:textId="77777777" w:rsidR="00D82B8F" w:rsidRDefault="00D82B8F" w:rsidP="00801FAA">
            <w:pPr>
              <w:jc w:val="center"/>
              <w:cnfStyle w:val="100000000000" w:firstRow="1" w:lastRow="0" w:firstColumn="0" w:lastColumn="0" w:oddVBand="0" w:evenVBand="0" w:oddHBand="0" w:evenHBand="0" w:firstRowFirstColumn="0" w:firstRowLastColumn="0" w:lastRowFirstColumn="0" w:lastRowLastColumn="0"/>
            </w:pPr>
            <w:r>
              <w:t>No</w:t>
            </w:r>
          </w:p>
        </w:tc>
      </w:tr>
      <w:tr w:rsidR="00D82B8F" w14:paraId="3C2433D7" w14:textId="77777777" w:rsidTr="0080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CBBB78B" w14:textId="77777777" w:rsidR="00D82B8F" w:rsidRPr="00A512D9" w:rsidRDefault="00D82B8F" w:rsidP="00801FAA">
            <w:pPr>
              <w:rPr>
                <w:b w:val="0"/>
                <w:bCs w:val="0"/>
              </w:rPr>
            </w:pPr>
            <w:r>
              <w:rPr>
                <w:b w:val="0"/>
                <w:bCs w:val="0"/>
              </w:rPr>
              <w:t>Day Nursery</w:t>
            </w:r>
          </w:p>
        </w:tc>
        <w:tc>
          <w:tcPr>
            <w:tcW w:w="2126" w:type="dxa"/>
          </w:tcPr>
          <w:p w14:paraId="087D11BD"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5</w:t>
            </w:r>
          </w:p>
        </w:tc>
        <w:tc>
          <w:tcPr>
            <w:tcW w:w="2114" w:type="dxa"/>
          </w:tcPr>
          <w:p w14:paraId="411E22A7"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8</w:t>
            </w:r>
          </w:p>
        </w:tc>
      </w:tr>
      <w:tr w:rsidR="00D82B8F" w14:paraId="40C780FE" w14:textId="77777777" w:rsidTr="00801FAA">
        <w:tc>
          <w:tcPr>
            <w:cnfStyle w:val="001000000000" w:firstRow="0" w:lastRow="0" w:firstColumn="1" w:lastColumn="0" w:oddVBand="0" w:evenVBand="0" w:oddHBand="0" w:evenHBand="0" w:firstRowFirstColumn="0" w:firstRowLastColumn="0" w:lastRowFirstColumn="0" w:lastRowLastColumn="0"/>
            <w:tcW w:w="4390" w:type="dxa"/>
          </w:tcPr>
          <w:p w14:paraId="53E58A68" w14:textId="77777777" w:rsidR="00D82B8F" w:rsidRDefault="00D82B8F" w:rsidP="00801FAA">
            <w:pPr>
              <w:rPr>
                <w:b w:val="0"/>
                <w:bCs w:val="0"/>
              </w:rPr>
            </w:pPr>
            <w:r>
              <w:rPr>
                <w:b w:val="0"/>
                <w:bCs w:val="0"/>
              </w:rPr>
              <w:t>Pre-School</w:t>
            </w:r>
          </w:p>
        </w:tc>
        <w:tc>
          <w:tcPr>
            <w:tcW w:w="2126" w:type="dxa"/>
          </w:tcPr>
          <w:p w14:paraId="27FBA6AD"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5</w:t>
            </w:r>
          </w:p>
        </w:tc>
        <w:tc>
          <w:tcPr>
            <w:tcW w:w="2114" w:type="dxa"/>
          </w:tcPr>
          <w:p w14:paraId="7C360E17"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12</w:t>
            </w:r>
          </w:p>
        </w:tc>
      </w:tr>
      <w:tr w:rsidR="00D82B8F" w14:paraId="75AFFC94" w14:textId="77777777" w:rsidTr="0080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0AC54D5" w14:textId="77777777" w:rsidR="00D82B8F" w:rsidRDefault="00D82B8F" w:rsidP="00801FAA">
            <w:pPr>
              <w:rPr>
                <w:b w:val="0"/>
                <w:bCs w:val="0"/>
              </w:rPr>
            </w:pPr>
            <w:r>
              <w:rPr>
                <w:b w:val="0"/>
                <w:bCs w:val="0"/>
              </w:rPr>
              <w:t>Childminder</w:t>
            </w:r>
          </w:p>
        </w:tc>
        <w:tc>
          <w:tcPr>
            <w:tcW w:w="2126" w:type="dxa"/>
          </w:tcPr>
          <w:p w14:paraId="2E3F50F0"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8</w:t>
            </w:r>
          </w:p>
        </w:tc>
        <w:tc>
          <w:tcPr>
            <w:tcW w:w="2114" w:type="dxa"/>
          </w:tcPr>
          <w:p w14:paraId="4E10CDB2"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4</w:t>
            </w:r>
          </w:p>
        </w:tc>
      </w:tr>
      <w:tr w:rsidR="00D82B8F" w14:paraId="39394863" w14:textId="77777777" w:rsidTr="00801FAA">
        <w:tc>
          <w:tcPr>
            <w:cnfStyle w:val="001000000000" w:firstRow="0" w:lastRow="0" w:firstColumn="1" w:lastColumn="0" w:oddVBand="0" w:evenVBand="0" w:oddHBand="0" w:evenHBand="0" w:firstRowFirstColumn="0" w:firstRowLastColumn="0" w:lastRowFirstColumn="0" w:lastRowLastColumn="0"/>
            <w:tcW w:w="4390" w:type="dxa"/>
          </w:tcPr>
          <w:p w14:paraId="7B79AE93" w14:textId="77777777" w:rsidR="00D82B8F" w:rsidRDefault="00D82B8F" w:rsidP="00801FAA">
            <w:pPr>
              <w:rPr>
                <w:b w:val="0"/>
                <w:bCs w:val="0"/>
              </w:rPr>
            </w:pPr>
            <w:r>
              <w:rPr>
                <w:b w:val="0"/>
                <w:bCs w:val="0"/>
              </w:rPr>
              <w:t>Maintained Nursery School</w:t>
            </w:r>
          </w:p>
        </w:tc>
        <w:tc>
          <w:tcPr>
            <w:tcW w:w="2126" w:type="dxa"/>
          </w:tcPr>
          <w:p w14:paraId="062B4480"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0</w:t>
            </w:r>
          </w:p>
        </w:tc>
        <w:tc>
          <w:tcPr>
            <w:tcW w:w="2114" w:type="dxa"/>
          </w:tcPr>
          <w:p w14:paraId="44EFA928"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0</w:t>
            </w:r>
          </w:p>
        </w:tc>
      </w:tr>
      <w:tr w:rsidR="00D82B8F" w14:paraId="717C4D92" w14:textId="77777777" w:rsidTr="0080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59AC42C" w14:textId="77777777" w:rsidR="00D82B8F" w:rsidRDefault="00D82B8F" w:rsidP="00801FAA">
            <w:pPr>
              <w:rPr>
                <w:b w:val="0"/>
                <w:bCs w:val="0"/>
              </w:rPr>
            </w:pPr>
            <w:r>
              <w:rPr>
                <w:b w:val="0"/>
                <w:bCs w:val="0"/>
              </w:rPr>
              <w:t>Maintained School Early Years</w:t>
            </w:r>
          </w:p>
        </w:tc>
        <w:tc>
          <w:tcPr>
            <w:tcW w:w="2126" w:type="dxa"/>
          </w:tcPr>
          <w:p w14:paraId="7D64AD63"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2</w:t>
            </w:r>
          </w:p>
        </w:tc>
        <w:tc>
          <w:tcPr>
            <w:tcW w:w="2114" w:type="dxa"/>
          </w:tcPr>
          <w:p w14:paraId="1A5CB444" w14:textId="77777777" w:rsidR="00D82B8F" w:rsidRDefault="00D82B8F" w:rsidP="00801FAA">
            <w:pPr>
              <w:jc w:val="center"/>
              <w:cnfStyle w:val="000000100000" w:firstRow="0" w:lastRow="0" w:firstColumn="0" w:lastColumn="0" w:oddVBand="0" w:evenVBand="0" w:oddHBand="1" w:evenHBand="0" w:firstRowFirstColumn="0" w:firstRowLastColumn="0" w:lastRowFirstColumn="0" w:lastRowLastColumn="0"/>
            </w:pPr>
            <w:r>
              <w:t>1</w:t>
            </w:r>
          </w:p>
        </w:tc>
      </w:tr>
      <w:tr w:rsidR="00D82B8F" w14:paraId="6E5F24C0" w14:textId="77777777" w:rsidTr="00801FAA">
        <w:tc>
          <w:tcPr>
            <w:cnfStyle w:val="001000000000" w:firstRow="0" w:lastRow="0" w:firstColumn="1" w:lastColumn="0" w:oddVBand="0" w:evenVBand="0" w:oddHBand="0" w:evenHBand="0" w:firstRowFirstColumn="0" w:firstRowLastColumn="0" w:lastRowFirstColumn="0" w:lastRowLastColumn="0"/>
            <w:tcW w:w="4390" w:type="dxa"/>
          </w:tcPr>
          <w:p w14:paraId="48B8D512" w14:textId="77777777" w:rsidR="00D82B8F" w:rsidRDefault="00D82B8F" w:rsidP="00801FAA">
            <w:pPr>
              <w:rPr>
                <w:b w:val="0"/>
                <w:bCs w:val="0"/>
              </w:rPr>
            </w:pPr>
            <w:r>
              <w:rPr>
                <w:b w:val="0"/>
                <w:bCs w:val="0"/>
              </w:rPr>
              <w:t>Academy Early Years</w:t>
            </w:r>
          </w:p>
        </w:tc>
        <w:tc>
          <w:tcPr>
            <w:tcW w:w="2126" w:type="dxa"/>
          </w:tcPr>
          <w:p w14:paraId="75D2F744"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1</w:t>
            </w:r>
          </w:p>
        </w:tc>
        <w:tc>
          <w:tcPr>
            <w:tcW w:w="2114" w:type="dxa"/>
          </w:tcPr>
          <w:p w14:paraId="3964E2D7" w14:textId="77777777" w:rsidR="00D82B8F" w:rsidRDefault="00D82B8F" w:rsidP="00801FAA">
            <w:pPr>
              <w:jc w:val="center"/>
              <w:cnfStyle w:val="000000000000" w:firstRow="0" w:lastRow="0" w:firstColumn="0" w:lastColumn="0" w:oddVBand="0" w:evenVBand="0" w:oddHBand="0" w:evenHBand="0" w:firstRowFirstColumn="0" w:firstRowLastColumn="0" w:lastRowFirstColumn="0" w:lastRowLastColumn="0"/>
            </w:pPr>
            <w:r>
              <w:t>0</w:t>
            </w:r>
          </w:p>
        </w:tc>
      </w:tr>
      <w:tr w:rsidR="00D82B8F" w14:paraId="0E319DC7" w14:textId="77777777" w:rsidTr="0080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311C100" w14:textId="77777777" w:rsidR="00D82B8F" w:rsidRDefault="00D82B8F" w:rsidP="00801FAA">
            <w:r>
              <w:t>Total</w:t>
            </w:r>
          </w:p>
        </w:tc>
        <w:tc>
          <w:tcPr>
            <w:tcW w:w="2126" w:type="dxa"/>
          </w:tcPr>
          <w:p w14:paraId="6B260287" w14:textId="77777777" w:rsidR="00D82B8F" w:rsidRPr="00241DD0" w:rsidRDefault="00D82B8F" w:rsidP="00801FAA">
            <w:pPr>
              <w:jc w:val="center"/>
              <w:cnfStyle w:val="000000100000" w:firstRow="0" w:lastRow="0" w:firstColumn="0" w:lastColumn="0" w:oddVBand="0" w:evenVBand="0" w:oddHBand="1" w:evenHBand="0" w:firstRowFirstColumn="0" w:firstRowLastColumn="0" w:lastRowFirstColumn="0" w:lastRowLastColumn="0"/>
              <w:rPr>
                <w:b/>
                <w:bCs/>
              </w:rPr>
            </w:pPr>
            <w:r w:rsidRPr="00241DD0">
              <w:rPr>
                <w:b/>
                <w:bCs/>
              </w:rPr>
              <w:t>21</w:t>
            </w:r>
          </w:p>
        </w:tc>
        <w:tc>
          <w:tcPr>
            <w:tcW w:w="2114" w:type="dxa"/>
          </w:tcPr>
          <w:p w14:paraId="2C3BD39B" w14:textId="77777777" w:rsidR="00D82B8F" w:rsidRPr="00241DD0" w:rsidRDefault="00D82B8F" w:rsidP="00801FAA">
            <w:pPr>
              <w:jc w:val="center"/>
              <w:cnfStyle w:val="000000100000" w:firstRow="0" w:lastRow="0" w:firstColumn="0" w:lastColumn="0" w:oddVBand="0" w:evenVBand="0" w:oddHBand="1" w:evenHBand="0" w:firstRowFirstColumn="0" w:firstRowLastColumn="0" w:lastRowFirstColumn="0" w:lastRowLastColumn="0"/>
              <w:rPr>
                <w:b/>
                <w:bCs/>
              </w:rPr>
            </w:pPr>
            <w:r w:rsidRPr="00241DD0">
              <w:rPr>
                <w:b/>
                <w:bCs/>
              </w:rPr>
              <w:t>25</w:t>
            </w:r>
          </w:p>
        </w:tc>
      </w:tr>
    </w:tbl>
    <w:p w14:paraId="207EA52D" w14:textId="77777777" w:rsidR="00D82B8F" w:rsidRDefault="00D82B8F" w:rsidP="00D82B8F">
      <w:pPr>
        <w:ind w:left="567" w:hanging="567"/>
      </w:pPr>
    </w:p>
    <w:p w14:paraId="35936692" w14:textId="77777777" w:rsidR="00D82B8F" w:rsidRDefault="00D82B8F" w:rsidP="00D82B8F"/>
    <w:p w14:paraId="72D2C3DB" w14:textId="77777777" w:rsidR="00D82B8F" w:rsidRDefault="00D82B8F" w:rsidP="00D82B8F">
      <w:pPr>
        <w:ind w:left="567" w:hanging="567"/>
        <w:jc w:val="both"/>
      </w:pPr>
      <w:r>
        <w:t>4.4</w:t>
      </w:r>
      <w:r>
        <w:tab/>
        <w:t xml:space="preserve">It can be seen in Table 2 the majority response is </w:t>
      </w:r>
      <w:r w:rsidRPr="00B2758D">
        <w:rPr>
          <w:b/>
          <w:bCs/>
        </w:rPr>
        <w:t>not</w:t>
      </w:r>
      <w:r>
        <w:t xml:space="preserve"> in agreement with the proposal. However, of the 25 responses that disagreed with the proposal to use the Quality Supplement to enable schools with early years classes to continue to receive the former teachers pay and pension grants, there was not a clear outcome on how the funding should be distributed: - </w:t>
      </w:r>
    </w:p>
    <w:p w14:paraId="1AB09A14" w14:textId="77777777" w:rsidR="00D82B8F" w:rsidRDefault="00D82B8F" w:rsidP="00D82B8F">
      <w:pPr>
        <w:ind w:left="927" w:hanging="567"/>
        <w:jc w:val="both"/>
      </w:pPr>
    </w:p>
    <w:p w14:paraId="0413ABF0" w14:textId="77777777" w:rsidR="00D82B8F" w:rsidRDefault="00D82B8F" w:rsidP="00D82B8F">
      <w:pPr>
        <w:pStyle w:val="ListParagraph"/>
        <w:numPr>
          <w:ilvl w:val="0"/>
          <w:numId w:val="20"/>
        </w:numPr>
        <w:ind w:left="927"/>
        <w:jc w:val="both"/>
      </w:pPr>
      <w:r>
        <w:t>1 response said the funding should be used to resolve other issues</w:t>
      </w:r>
    </w:p>
    <w:p w14:paraId="01B7D249" w14:textId="77777777" w:rsidR="00D82B8F" w:rsidRDefault="00D82B8F" w:rsidP="00D82B8F">
      <w:pPr>
        <w:pStyle w:val="ListParagraph"/>
        <w:numPr>
          <w:ilvl w:val="0"/>
          <w:numId w:val="20"/>
        </w:numPr>
        <w:ind w:left="927"/>
        <w:jc w:val="both"/>
      </w:pPr>
      <w:r>
        <w:t>6 responses said the funding should be used for all settings that employ teachers</w:t>
      </w:r>
    </w:p>
    <w:p w14:paraId="040AE190" w14:textId="77777777" w:rsidR="00D82B8F" w:rsidRDefault="00D82B8F" w:rsidP="00D82B8F">
      <w:pPr>
        <w:pStyle w:val="ListParagraph"/>
        <w:numPr>
          <w:ilvl w:val="0"/>
          <w:numId w:val="20"/>
        </w:numPr>
        <w:ind w:left="927"/>
        <w:jc w:val="both"/>
      </w:pPr>
      <w:r>
        <w:t>18 responses said that the funding should be distributed to all settings</w:t>
      </w:r>
    </w:p>
    <w:p w14:paraId="307BF6C8" w14:textId="77777777" w:rsidR="00D82B8F" w:rsidRDefault="00D82B8F" w:rsidP="00D82B8F">
      <w:pPr>
        <w:ind w:left="567" w:hanging="567"/>
        <w:jc w:val="both"/>
      </w:pPr>
    </w:p>
    <w:p w14:paraId="1EB71A3C" w14:textId="77777777" w:rsidR="00D82B8F" w:rsidRDefault="00D82B8F" w:rsidP="00D82B8F">
      <w:pPr>
        <w:ind w:left="490" w:hanging="490"/>
        <w:jc w:val="both"/>
      </w:pPr>
      <w:r>
        <w:t>4.5</w:t>
      </w:r>
      <w:r>
        <w:tab/>
        <w:t>When taking all responses into consideration as follows: -</w:t>
      </w:r>
    </w:p>
    <w:p w14:paraId="7176343E" w14:textId="77777777" w:rsidR="00D82B8F" w:rsidRDefault="00D82B8F" w:rsidP="00860E01">
      <w:pPr>
        <w:pStyle w:val="ListParagraph"/>
        <w:numPr>
          <w:ilvl w:val="0"/>
          <w:numId w:val="21"/>
        </w:numPr>
        <w:ind w:left="993"/>
        <w:jc w:val="both"/>
      </w:pPr>
      <w:r>
        <w:t>21 responses agreed with the proposal to use the 18 responses stated that the funding should be distributed to all settings</w:t>
      </w:r>
    </w:p>
    <w:p w14:paraId="5EBF18CF" w14:textId="77777777" w:rsidR="00D82B8F" w:rsidRDefault="00D82B8F" w:rsidP="00860E01">
      <w:pPr>
        <w:pStyle w:val="ListParagraph"/>
        <w:numPr>
          <w:ilvl w:val="0"/>
          <w:numId w:val="21"/>
        </w:numPr>
        <w:ind w:left="993"/>
        <w:jc w:val="both"/>
      </w:pPr>
      <w:r>
        <w:t>6 responses said that the funding should be distributed to all settings that employ teachers</w:t>
      </w:r>
    </w:p>
    <w:p w14:paraId="64279D2E" w14:textId="77777777" w:rsidR="00D82B8F" w:rsidRDefault="00D82B8F" w:rsidP="00860E01">
      <w:pPr>
        <w:pStyle w:val="ListParagraph"/>
        <w:numPr>
          <w:ilvl w:val="0"/>
          <w:numId w:val="21"/>
        </w:numPr>
        <w:ind w:left="993"/>
        <w:jc w:val="both"/>
      </w:pPr>
      <w:r>
        <w:t xml:space="preserve">1 response did not give a clear answer  </w:t>
      </w:r>
    </w:p>
    <w:p w14:paraId="5EC5E1B3" w14:textId="77777777" w:rsidR="00D82B8F" w:rsidRDefault="00D82B8F" w:rsidP="00D82B8F">
      <w:pPr>
        <w:ind w:left="360"/>
        <w:jc w:val="both"/>
      </w:pPr>
    </w:p>
    <w:p w14:paraId="687070C2" w14:textId="77777777" w:rsidR="00D82B8F" w:rsidRDefault="00D82B8F" w:rsidP="00D82B8F">
      <w:pPr>
        <w:ind w:left="567"/>
        <w:jc w:val="both"/>
      </w:pPr>
      <w:r>
        <w:t>the overall outcome of the consultation is the majority view is that the funding should be used as a Quality Supplement to enable schools with early years classes to continue to receive the former teachers pay and pension grants</w:t>
      </w:r>
    </w:p>
    <w:p w14:paraId="0C7B8F98" w14:textId="77777777" w:rsidR="00D82B8F" w:rsidRDefault="00D82B8F" w:rsidP="00BC2115"/>
    <w:p w14:paraId="7B4074E2" w14:textId="62A6DCAB" w:rsidR="00D82B8F" w:rsidRPr="00956B2A" w:rsidRDefault="00D82B8F" w:rsidP="00D82B8F">
      <w:pPr>
        <w:ind w:left="567" w:hanging="567"/>
        <w:jc w:val="both"/>
      </w:pPr>
      <w:r>
        <w:t>4.6</w:t>
      </w:r>
      <w:r>
        <w:tab/>
      </w:r>
      <w:r w:rsidR="002A6F38">
        <w:t xml:space="preserve">The </w:t>
      </w:r>
      <w:r w:rsidR="008539F1">
        <w:t>Government</w:t>
      </w:r>
      <w:r w:rsidR="002A6F38">
        <w:t xml:space="preserve"> announced the details</w:t>
      </w:r>
      <w:r w:rsidR="00937C96">
        <w:t xml:space="preserve"> of the </w:t>
      </w:r>
      <w:r w:rsidR="00937C96">
        <w:rPr>
          <w:b/>
          <w:bCs/>
        </w:rPr>
        <w:t>£204 million</w:t>
      </w:r>
      <w:r w:rsidR="00956B2A">
        <w:t xml:space="preserve"> additional investment in</w:t>
      </w:r>
      <w:r w:rsidR="008B1F6B">
        <w:t xml:space="preserve"> the childcare sector on Friday 7</w:t>
      </w:r>
      <w:r w:rsidR="008B1F6B" w:rsidRPr="008B1F6B">
        <w:rPr>
          <w:vertAlign w:val="superscript"/>
        </w:rPr>
        <w:t>th</w:t>
      </w:r>
      <w:r w:rsidR="008B1F6B">
        <w:t xml:space="preserve"> July.</w:t>
      </w:r>
      <w:r w:rsidR="00A60CBE">
        <w:t xml:space="preserve"> The funding is to </w:t>
      </w:r>
      <w:r w:rsidR="00C564D7">
        <w:t>help settings with pressures such as staffing costs, training and bills</w:t>
      </w:r>
      <w:r w:rsidR="00BB19F7">
        <w:t>. The increased funding rates will be paid from September.</w:t>
      </w:r>
    </w:p>
    <w:p w14:paraId="72D10AEB" w14:textId="77777777" w:rsidR="00D82B8F" w:rsidRDefault="00D82B8F" w:rsidP="00D82B8F">
      <w:pPr>
        <w:ind w:left="567" w:hanging="567"/>
        <w:jc w:val="both"/>
      </w:pPr>
    </w:p>
    <w:p w14:paraId="29F40463" w14:textId="77777777" w:rsidR="005328FE" w:rsidRDefault="00D82B8F" w:rsidP="005328FE">
      <w:pPr>
        <w:ind w:left="567" w:hanging="567"/>
      </w:pPr>
      <w:r>
        <w:t>4.7</w:t>
      </w:r>
      <w:r>
        <w:tab/>
      </w:r>
      <w:r w:rsidR="00737AC6">
        <w:t xml:space="preserve">The average rate for three and four year olds increases from </w:t>
      </w:r>
      <w:r w:rsidR="00BD1EA0">
        <w:rPr>
          <w:b/>
          <w:bCs/>
        </w:rPr>
        <w:t xml:space="preserve">£5.29 </w:t>
      </w:r>
      <w:r w:rsidR="00BD1EA0">
        <w:t xml:space="preserve">to </w:t>
      </w:r>
      <w:r w:rsidR="00BD1EA0">
        <w:rPr>
          <w:b/>
          <w:bCs/>
        </w:rPr>
        <w:t>£</w:t>
      </w:r>
      <w:r w:rsidR="00984BFF">
        <w:rPr>
          <w:b/>
          <w:bCs/>
        </w:rPr>
        <w:t>5.62</w:t>
      </w:r>
      <w:r w:rsidR="00984BFF">
        <w:t xml:space="preserve"> and the average funding rate for two year</w:t>
      </w:r>
      <w:r w:rsidR="008870E2">
        <w:t xml:space="preserve"> increases from</w:t>
      </w:r>
      <w:r w:rsidR="00984BFF">
        <w:t xml:space="preserve"> </w:t>
      </w:r>
      <w:r w:rsidR="008870E2">
        <w:rPr>
          <w:b/>
          <w:bCs/>
        </w:rPr>
        <w:t>£6.00</w:t>
      </w:r>
      <w:r w:rsidR="00705558">
        <w:t xml:space="preserve"> to </w:t>
      </w:r>
      <w:r w:rsidR="00705558">
        <w:rPr>
          <w:b/>
          <w:bCs/>
        </w:rPr>
        <w:t>£7.95</w:t>
      </w:r>
      <w:r w:rsidR="00705558">
        <w:t>.</w:t>
      </w:r>
      <w:r w:rsidR="001157F4">
        <w:t>Table 3 shows the increased rates for Essex.</w:t>
      </w:r>
    </w:p>
    <w:p w14:paraId="20051272" w14:textId="77777777" w:rsidR="005328FE" w:rsidRDefault="005328FE" w:rsidP="005328FE">
      <w:pPr>
        <w:ind w:left="567" w:hanging="567"/>
      </w:pPr>
    </w:p>
    <w:p w14:paraId="039EEDDA" w14:textId="356ECD70" w:rsidR="00796538" w:rsidRDefault="00796538" w:rsidP="005328FE">
      <w:pPr>
        <w:ind w:left="567" w:hanging="567"/>
      </w:pPr>
    </w:p>
    <w:p w14:paraId="0BA2A5C0" w14:textId="77777777" w:rsidR="00796538" w:rsidRDefault="00796538" w:rsidP="005328FE">
      <w:pPr>
        <w:ind w:left="567" w:hanging="567"/>
      </w:pPr>
    </w:p>
    <w:p w14:paraId="72114B35" w14:textId="77777777" w:rsidR="00796538" w:rsidRDefault="00796538" w:rsidP="005328FE">
      <w:pPr>
        <w:ind w:left="567" w:hanging="567"/>
      </w:pPr>
    </w:p>
    <w:tbl>
      <w:tblPr>
        <w:tblStyle w:val="GridTable4-Accent1"/>
        <w:tblW w:w="0" w:type="auto"/>
        <w:tblLook w:val="04A0" w:firstRow="1" w:lastRow="0" w:firstColumn="1" w:lastColumn="0" w:noHBand="0" w:noVBand="1"/>
      </w:tblPr>
      <w:tblGrid>
        <w:gridCol w:w="1925"/>
        <w:gridCol w:w="1926"/>
        <w:gridCol w:w="1926"/>
        <w:gridCol w:w="1926"/>
        <w:gridCol w:w="1926"/>
      </w:tblGrid>
      <w:tr w:rsidR="00796538" w14:paraId="5F6D2241" w14:textId="77777777" w:rsidTr="002E6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shd w:val="clear" w:color="auto" w:fill="002060"/>
          </w:tcPr>
          <w:p w14:paraId="46796E60" w14:textId="77777777" w:rsidR="00796538" w:rsidRDefault="00796538" w:rsidP="005328FE"/>
        </w:tc>
        <w:tc>
          <w:tcPr>
            <w:tcW w:w="1926" w:type="dxa"/>
            <w:shd w:val="clear" w:color="auto" w:fill="002060"/>
          </w:tcPr>
          <w:p w14:paraId="64552DCB" w14:textId="77777777" w:rsidR="00700108" w:rsidRDefault="00700108" w:rsidP="002E6799">
            <w:pPr>
              <w:jc w:val="center"/>
              <w:cnfStyle w:val="100000000000" w:firstRow="1" w:lastRow="0" w:firstColumn="0" w:lastColumn="0" w:oddVBand="0" w:evenVBand="0" w:oddHBand="0" w:evenHBand="0" w:firstRowFirstColumn="0" w:firstRowLastColumn="0" w:lastRowFirstColumn="0" w:lastRowLastColumn="0"/>
              <w:rPr>
                <w:b w:val="0"/>
                <w:bCs w:val="0"/>
              </w:rPr>
            </w:pPr>
          </w:p>
          <w:p w14:paraId="1FBFF672" w14:textId="4C07DA79" w:rsidR="00796538" w:rsidRDefault="002E6799" w:rsidP="002E6799">
            <w:pPr>
              <w:jc w:val="center"/>
              <w:cnfStyle w:val="100000000000" w:firstRow="1" w:lastRow="0" w:firstColumn="0" w:lastColumn="0" w:oddVBand="0" w:evenVBand="0" w:oddHBand="0" w:evenHBand="0" w:firstRowFirstColumn="0" w:firstRowLastColumn="0" w:lastRowFirstColumn="0" w:lastRowLastColumn="0"/>
              <w:rPr>
                <w:b w:val="0"/>
                <w:bCs w:val="0"/>
              </w:rPr>
            </w:pPr>
            <w:r>
              <w:t>April 2023 to August 2023</w:t>
            </w:r>
          </w:p>
          <w:p w14:paraId="3B8C3257" w14:textId="225E4653" w:rsidR="00700108" w:rsidRDefault="00700108" w:rsidP="002E6799">
            <w:pPr>
              <w:jc w:val="center"/>
              <w:cnfStyle w:val="100000000000" w:firstRow="1" w:lastRow="0" w:firstColumn="0" w:lastColumn="0" w:oddVBand="0" w:evenVBand="0" w:oddHBand="0" w:evenHBand="0" w:firstRowFirstColumn="0" w:firstRowLastColumn="0" w:lastRowFirstColumn="0" w:lastRowLastColumn="0"/>
            </w:pPr>
            <w:r>
              <w:t>£</w:t>
            </w:r>
          </w:p>
        </w:tc>
        <w:tc>
          <w:tcPr>
            <w:tcW w:w="1926" w:type="dxa"/>
            <w:shd w:val="clear" w:color="auto" w:fill="002060"/>
          </w:tcPr>
          <w:p w14:paraId="2635D272" w14:textId="77777777" w:rsidR="00796538" w:rsidRDefault="00700108" w:rsidP="00700108">
            <w:pPr>
              <w:jc w:val="center"/>
              <w:cnfStyle w:val="100000000000" w:firstRow="1" w:lastRow="0" w:firstColumn="0" w:lastColumn="0" w:oddVBand="0" w:evenVBand="0" w:oddHBand="0" w:evenHBand="0" w:firstRowFirstColumn="0" w:firstRowLastColumn="0" w:lastRowFirstColumn="0" w:lastRowLastColumn="0"/>
              <w:rPr>
                <w:b w:val="0"/>
                <w:bCs w:val="0"/>
              </w:rPr>
            </w:pPr>
            <w:r>
              <w:t>September 2023 to March 2024</w:t>
            </w:r>
          </w:p>
          <w:p w14:paraId="0C7408CD" w14:textId="79D719DB" w:rsidR="00700108" w:rsidRDefault="00700108" w:rsidP="00700108">
            <w:pPr>
              <w:jc w:val="center"/>
              <w:cnfStyle w:val="100000000000" w:firstRow="1" w:lastRow="0" w:firstColumn="0" w:lastColumn="0" w:oddVBand="0" w:evenVBand="0" w:oddHBand="0" w:evenHBand="0" w:firstRowFirstColumn="0" w:firstRowLastColumn="0" w:lastRowFirstColumn="0" w:lastRowLastColumn="0"/>
            </w:pPr>
            <w:r>
              <w:t>£</w:t>
            </w:r>
          </w:p>
        </w:tc>
        <w:tc>
          <w:tcPr>
            <w:tcW w:w="1926" w:type="dxa"/>
            <w:shd w:val="clear" w:color="auto" w:fill="002060"/>
          </w:tcPr>
          <w:p w14:paraId="26B91E0C" w14:textId="77777777" w:rsidR="00796538" w:rsidRDefault="00796538" w:rsidP="00700108">
            <w:pPr>
              <w:jc w:val="center"/>
              <w:cnfStyle w:val="100000000000" w:firstRow="1" w:lastRow="0" w:firstColumn="0" w:lastColumn="0" w:oddVBand="0" w:evenVBand="0" w:oddHBand="0" w:evenHBand="0" w:firstRowFirstColumn="0" w:firstRowLastColumn="0" w:lastRowFirstColumn="0" w:lastRowLastColumn="0"/>
              <w:rPr>
                <w:b w:val="0"/>
                <w:bCs w:val="0"/>
              </w:rPr>
            </w:pPr>
          </w:p>
          <w:p w14:paraId="0856412C" w14:textId="77777777" w:rsidR="00700108" w:rsidRDefault="00700108" w:rsidP="00700108">
            <w:pPr>
              <w:jc w:val="center"/>
              <w:cnfStyle w:val="100000000000" w:firstRow="1" w:lastRow="0" w:firstColumn="0" w:lastColumn="0" w:oddVBand="0" w:evenVBand="0" w:oddHBand="0" w:evenHBand="0" w:firstRowFirstColumn="0" w:firstRowLastColumn="0" w:lastRowFirstColumn="0" w:lastRowLastColumn="0"/>
              <w:rPr>
                <w:b w:val="0"/>
                <w:bCs w:val="0"/>
              </w:rPr>
            </w:pPr>
          </w:p>
          <w:p w14:paraId="332ACD2B" w14:textId="77777777" w:rsidR="00700108" w:rsidRDefault="00700108" w:rsidP="00700108">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5A82681A" w14:textId="0C0DAC1D" w:rsidR="00700108" w:rsidRDefault="00700108" w:rsidP="00700108">
            <w:pPr>
              <w:jc w:val="center"/>
              <w:cnfStyle w:val="100000000000" w:firstRow="1" w:lastRow="0" w:firstColumn="0" w:lastColumn="0" w:oddVBand="0" w:evenVBand="0" w:oddHBand="0" w:evenHBand="0" w:firstRowFirstColumn="0" w:firstRowLastColumn="0" w:lastRowFirstColumn="0" w:lastRowLastColumn="0"/>
            </w:pPr>
            <w:r>
              <w:t>£</w:t>
            </w:r>
          </w:p>
        </w:tc>
        <w:tc>
          <w:tcPr>
            <w:tcW w:w="1926" w:type="dxa"/>
            <w:shd w:val="clear" w:color="auto" w:fill="002060"/>
          </w:tcPr>
          <w:p w14:paraId="59547D0E" w14:textId="77777777" w:rsidR="00796538" w:rsidRDefault="00796538" w:rsidP="00700108">
            <w:pPr>
              <w:jc w:val="center"/>
              <w:cnfStyle w:val="100000000000" w:firstRow="1" w:lastRow="0" w:firstColumn="0" w:lastColumn="0" w:oddVBand="0" w:evenVBand="0" w:oddHBand="0" w:evenHBand="0" w:firstRowFirstColumn="0" w:firstRowLastColumn="0" w:lastRowFirstColumn="0" w:lastRowLastColumn="0"/>
              <w:rPr>
                <w:b w:val="0"/>
                <w:bCs w:val="0"/>
              </w:rPr>
            </w:pPr>
          </w:p>
          <w:p w14:paraId="60C125A5" w14:textId="77777777" w:rsidR="00700108" w:rsidRDefault="00700108" w:rsidP="00700108">
            <w:pPr>
              <w:jc w:val="center"/>
              <w:cnfStyle w:val="100000000000" w:firstRow="1" w:lastRow="0" w:firstColumn="0" w:lastColumn="0" w:oddVBand="0" w:evenVBand="0" w:oddHBand="0" w:evenHBand="0" w:firstRowFirstColumn="0" w:firstRowLastColumn="0" w:lastRowFirstColumn="0" w:lastRowLastColumn="0"/>
              <w:rPr>
                <w:b w:val="0"/>
                <w:bCs w:val="0"/>
              </w:rPr>
            </w:pPr>
          </w:p>
          <w:p w14:paraId="03D0E6D2" w14:textId="77777777" w:rsidR="00700108" w:rsidRDefault="00700108" w:rsidP="00700108">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57E0A029" w14:textId="0033B845" w:rsidR="00700108" w:rsidRDefault="00700108" w:rsidP="00700108">
            <w:pPr>
              <w:jc w:val="center"/>
              <w:cnfStyle w:val="100000000000" w:firstRow="1" w:lastRow="0" w:firstColumn="0" w:lastColumn="0" w:oddVBand="0" w:evenVBand="0" w:oddHBand="0" w:evenHBand="0" w:firstRowFirstColumn="0" w:firstRowLastColumn="0" w:lastRowFirstColumn="0" w:lastRowLastColumn="0"/>
            </w:pPr>
            <w:r>
              <w:t>%</w:t>
            </w:r>
          </w:p>
        </w:tc>
      </w:tr>
      <w:tr w:rsidR="00796538" w14:paraId="06EF0FF1" w14:textId="77777777" w:rsidTr="002E6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78C7FDE3" w14:textId="4C7A0B96" w:rsidR="00796538" w:rsidRPr="00700108" w:rsidRDefault="00BD1EA5" w:rsidP="005328FE">
            <w:pPr>
              <w:rPr>
                <w:b w:val="0"/>
                <w:bCs w:val="0"/>
              </w:rPr>
            </w:pPr>
            <w:r>
              <w:rPr>
                <w:b w:val="0"/>
                <w:bCs w:val="0"/>
              </w:rPr>
              <w:t>2 year olds</w:t>
            </w:r>
          </w:p>
        </w:tc>
        <w:tc>
          <w:tcPr>
            <w:tcW w:w="1926" w:type="dxa"/>
          </w:tcPr>
          <w:p w14:paraId="2B63EB59" w14:textId="4828E66F" w:rsidR="00796538" w:rsidRDefault="00BD1EA5" w:rsidP="00BD1EA5">
            <w:pPr>
              <w:jc w:val="right"/>
              <w:cnfStyle w:val="000000100000" w:firstRow="0" w:lastRow="0" w:firstColumn="0" w:lastColumn="0" w:oddVBand="0" w:evenVBand="0" w:oddHBand="1" w:evenHBand="0" w:firstRowFirstColumn="0" w:firstRowLastColumn="0" w:lastRowFirstColumn="0" w:lastRowLastColumn="0"/>
            </w:pPr>
            <w:r>
              <w:t>5.91</w:t>
            </w:r>
          </w:p>
        </w:tc>
        <w:tc>
          <w:tcPr>
            <w:tcW w:w="1926" w:type="dxa"/>
          </w:tcPr>
          <w:p w14:paraId="33486ECE" w14:textId="463AC0F9" w:rsidR="00796538" w:rsidRDefault="00D80111" w:rsidP="00BD1EA5">
            <w:pPr>
              <w:jc w:val="right"/>
              <w:cnfStyle w:val="000000100000" w:firstRow="0" w:lastRow="0" w:firstColumn="0" w:lastColumn="0" w:oddVBand="0" w:evenVBand="0" w:oddHBand="1" w:evenHBand="0" w:firstRowFirstColumn="0" w:firstRowLastColumn="0" w:lastRowFirstColumn="0" w:lastRowLastColumn="0"/>
            </w:pPr>
            <w:r>
              <w:t>7.83</w:t>
            </w:r>
          </w:p>
        </w:tc>
        <w:tc>
          <w:tcPr>
            <w:tcW w:w="1926" w:type="dxa"/>
          </w:tcPr>
          <w:p w14:paraId="7CCF9486" w14:textId="03AB1861" w:rsidR="00796538" w:rsidRDefault="00D80111" w:rsidP="00D80111">
            <w:pPr>
              <w:jc w:val="right"/>
              <w:cnfStyle w:val="000000100000" w:firstRow="0" w:lastRow="0" w:firstColumn="0" w:lastColumn="0" w:oddVBand="0" w:evenVBand="0" w:oddHBand="1" w:evenHBand="0" w:firstRowFirstColumn="0" w:firstRowLastColumn="0" w:lastRowFirstColumn="0" w:lastRowLastColumn="0"/>
            </w:pPr>
            <w:r>
              <w:t>1.92</w:t>
            </w:r>
          </w:p>
        </w:tc>
        <w:tc>
          <w:tcPr>
            <w:tcW w:w="1926" w:type="dxa"/>
          </w:tcPr>
          <w:p w14:paraId="4281C1A8" w14:textId="50463F33" w:rsidR="00796538" w:rsidRDefault="00BF09E2" w:rsidP="00D80111">
            <w:pPr>
              <w:jc w:val="right"/>
              <w:cnfStyle w:val="000000100000" w:firstRow="0" w:lastRow="0" w:firstColumn="0" w:lastColumn="0" w:oddVBand="0" w:evenVBand="0" w:oddHBand="1" w:evenHBand="0" w:firstRowFirstColumn="0" w:firstRowLastColumn="0" w:lastRowFirstColumn="0" w:lastRowLastColumn="0"/>
            </w:pPr>
            <w:r>
              <w:t>32.5</w:t>
            </w:r>
          </w:p>
        </w:tc>
      </w:tr>
      <w:tr w:rsidR="00BF09E2" w14:paraId="42549EBF" w14:textId="77777777" w:rsidTr="002E6799">
        <w:tc>
          <w:tcPr>
            <w:cnfStyle w:val="001000000000" w:firstRow="0" w:lastRow="0" w:firstColumn="1" w:lastColumn="0" w:oddVBand="0" w:evenVBand="0" w:oddHBand="0" w:evenHBand="0" w:firstRowFirstColumn="0" w:firstRowLastColumn="0" w:lastRowFirstColumn="0" w:lastRowLastColumn="0"/>
            <w:tcW w:w="1925" w:type="dxa"/>
          </w:tcPr>
          <w:p w14:paraId="4A3D499A" w14:textId="3DF599C2" w:rsidR="00BF09E2" w:rsidRDefault="00BF09E2" w:rsidP="005328FE">
            <w:pPr>
              <w:rPr>
                <w:b w:val="0"/>
                <w:bCs w:val="0"/>
              </w:rPr>
            </w:pPr>
            <w:r>
              <w:rPr>
                <w:b w:val="0"/>
                <w:bCs w:val="0"/>
              </w:rPr>
              <w:t>3 &amp; 4 year olds</w:t>
            </w:r>
          </w:p>
        </w:tc>
        <w:tc>
          <w:tcPr>
            <w:tcW w:w="1926" w:type="dxa"/>
          </w:tcPr>
          <w:p w14:paraId="2C3D7363" w14:textId="37D717E6" w:rsidR="00BF09E2" w:rsidRDefault="001C0AA8" w:rsidP="00BD1EA5">
            <w:pPr>
              <w:jc w:val="right"/>
              <w:cnfStyle w:val="000000000000" w:firstRow="0" w:lastRow="0" w:firstColumn="0" w:lastColumn="0" w:oddVBand="0" w:evenVBand="0" w:oddHBand="0" w:evenHBand="0" w:firstRowFirstColumn="0" w:firstRowLastColumn="0" w:lastRowFirstColumn="0" w:lastRowLastColumn="0"/>
            </w:pPr>
            <w:r>
              <w:t>5.05</w:t>
            </w:r>
          </w:p>
        </w:tc>
        <w:tc>
          <w:tcPr>
            <w:tcW w:w="1926" w:type="dxa"/>
          </w:tcPr>
          <w:p w14:paraId="4C8059A8" w14:textId="69AB8E79" w:rsidR="00BF09E2" w:rsidRDefault="001C0AA8" w:rsidP="00BD1EA5">
            <w:pPr>
              <w:jc w:val="right"/>
              <w:cnfStyle w:val="000000000000" w:firstRow="0" w:lastRow="0" w:firstColumn="0" w:lastColumn="0" w:oddVBand="0" w:evenVBand="0" w:oddHBand="0" w:evenHBand="0" w:firstRowFirstColumn="0" w:firstRowLastColumn="0" w:lastRowFirstColumn="0" w:lastRowLastColumn="0"/>
            </w:pPr>
            <w:r>
              <w:t>5.36</w:t>
            </w:r>
          </w:p>
        </w:tc>
        <w:tc>
          <w:tcPr>
            <w:tcW w:w="1926" w:type="dxa"/>
          </w:tcPr>
          <w:p w14:paraId="72FC60D0" w14:textId="43B503CF" w:rsidR="00BF09E2" w:rsidRDefault="001C0AA8" w:rsidP="00D80111">
            <w:pPr>
              <w:jc w:val="right"/>
              <w:cnfStyle w:val="000000000000" w:firstRow="0" w:lastRow="0" w:firstColumn="0" w:lastColumn="0" w:oddVBand="0" w:evenVBand="0" w:oddHBand="0" w:evenHBand="0" w:firstRowFirstColumn="0" w:firstRowLastColumn="0" w:lastRowFirstColumn="0" w:lastRowLastColumn="0"/>
            </w:pPr>
            <w:r>
              <w:t>0.31</w:t>
            </w:r>
          </w:p>
        </w:tc>
        <w:tc>
          <w:tcPr>
            <w:tcW w:w="1926" w:type="dxa"/>
          </w:tcPr>
          <w:p w14:paraId="571B0326" w14:textId="7FC740A4" w:rsidR="00BF09E2" w:rsidRDefault="00390FD7" w:rsidP="00D80111">
            <w:pPr>
              <w:jc w:val="right"/>
              <w:cnfStyle w:val="000000000000" w:firstRow="0" w:lastRow="0" w:firstColumn="0" w:lastColumn="0" w:oddVBand="0" w:evenVBand="0" w:oddHBand="0" w:evenHBand="0" w:firstRowFirstColumn="0" w:firstRowLastColumn="0" w:lastRowFirstColumn="0" w:lastRowLastColumn="0"/>
            </w:pPr>
            <w:r>
              <w:t>6.1</w:t>
            </w:r>
          </w:p>
        </w:tc>
      </w:tr>
      <w:tr w:rsidR="00390FD7" w14:paraId="3C28C4D6" w14:textId="77777777" w:rsidTr="002E6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D5F62B2" w14:textId="3FF75AC0" w:rsidR="00390FD7" w:rsidRDefault="00524AAE" w:rsidP="005328FE">
            <w:pPr>
              <w:rPr>
                <w:b w:val="0"/>
                <w:bCs w:val="0"/>
              </w:rPr>
            </w:pPr>
            <w:r>
              <w:rPr>
                <w:b w:val="0"/>
                <w:bCs w:val="0"/>
              </w:rPr>
              <w:t>Maintained Nursery Schools</w:t>
            </w:r>
            <w:r w:rsidR="00891FD2">
              <w:rPr>
                <w:b w:val="0"/>
                <w:bCs w:val="0"/>
              </w:rPr>
              <w:t xml:space="preserve"> Supplement</w:t>
            </w:r>
          </w:p>
        </w:tc>
        <w:tc>
          <w:tcPr>
            <w:tcW w:w="1926" w:type="dxa"/>
          </w:tcPr>
          <w:p w14:paraId="7F5A3AA6" w14:textId="18159855" w:rsidR="00390FD7" w:rsidRDefault="00524AAE" w:rsidP="00BD1EA5">
            <w:pPr>
              <w:jc w:val="right"/>
              <w:cnfStyle w:val="000000100000" w:firstRow="0" w:lastRow="0" w:firstColumn="0" w:lastColumn="0" w:oddVBand="0" w:evenVBand="0" w:oddHBand="1" w:evenHBand="0" w:firstRowFirstColumn="0" w:firstRowLastColumn="0" w:lastRowFirstColumn="0" w:lastRowLastColumn="0"/>
            </w:pPr>
            <w:r>
              <w:t>3.80</w:t>
            </w:r>
          </w:p>
        </w:tc>
        <w:tc>
          <w:tcPr>
            <w:tcW w:w="1926" w:type="dxa"/>
          </w:tcPr>
          <w:p w14:paraId="4388F967" w14:textId="14BB3D9D" w:rsidR="00390FD7" w:rsidRDefault="002C6519" w:rsidP="00BD1EA5">
            <w:pPr>
              <w:jc w:val="right"/>
              <w:cnfStyle w:val="000000100000" w:firstRow="0" w:lastRow="0" w:firstColumn="0" w:lastColumn="0" w:oddVBand="0" w:evenVBand="0" w:oddHBand="1" w:evenHBand="0" w:firstRowFirstColumn="0" w:firstRowLastColumn="0" w:lastRowFirstColumn="0" w:lastRowLastColumn="0"/>
            </w:pPr>
            <w:r>
              <w:t>4.01</w:t>
            </w:r>
          </w:p>
        </w:tc>
        <w:tc>
          <w:tcPr>
            <w:tcW w:w="1926" w:type="dxa"/>
          </w:tcPr>
          <w:p w14:paraId="78D4AB12" w14:textId="4992BAA7" w:rsidR="00390FD7" w:rsidRDefault="002C6519" w:rsidP="00D80111">
            <w:pPr>
              <w:jc w:val="right"/>
              <w:cnfStyle w:val="000000100000" w:firstRow="0" w:lastRow="0" w:firstColumn="0" w:lastColumn="0" w:oddVBand="0" w:evenVBand="0" w:oddHBand="1" w:evenHBand="0" w:firstRowFirstColumn="0" w:firstRowLastColumn="0" w:lastRowFirstColumn="0" w:lastRowLastColumn="0"/>
            </w:pPr>
            <w:r>
              <w:t>0.21</w:t>
            </w:r>
          </w:p>
        </w:tc>
        <w:tc>
          <w:tcPr>
            <w:tcW w:w="1926" w:type="dxa"/>
          </w:tcPr>
          <w:p w14:paraId="11B3DCC2" w14:textId="6E6C9A7D" w:rsidR="00390FD7" w:rsidRDefault="001821AA" w:rsidP="00D80111">
            <w:pPr>
              <w:jc w:val="right"/>
              <w:cnfStyle w:val="000000100000" w:firstRow="0" w:lastRow="0" w:firstColumn="0" w:lastColumn="0" w:oddVBand="0" w:evenVBand="0" w:oddHBand="1" w:evenHBand="0" w:firstRowFirstColumn="0" w:firstRowLastColumn="0" w:lastRowFirstColumn="0" w:lastRowLastColumn="0"/>
            </w:pPr>
            <w:r>
              <w:t>5.5</w:t>
            </w:r>
          </w:p>
        </w:tc>
      </w:tr>
    </w:tbl>
    <w:p w14:paraId="127C435D" w14:textId="25DAAF92" w:rsidR="00D82B8F" w:rsidRDefault="005328FE" w:rsidP="00891FD2">
      <w:pPr>
        <w:ind w:left="567" w:hanging="567"/>
      </w:pPr>
      <w:r>
        <w:br/>
      </w:r>
    </w:p>
    <w:p w14:paraId="0726FADF" w14:textId="4530E2C4" w:rsidR="00EA1C67" w:rsidRPr="002D6ED4" w:rsidRDefault="00D82B8F" w:rsidP="00D82B8F">
      <w:pPr>
        <w:ind w:left="567" w:hanging="567"/>
        <w:jc w:val="both"/>
      </w:pPr>
      <w:r>
        <w:t>4.8</w:t>
      </w:r>
      <w:r>
        <w:tab/>
      </w:r>
      <w:r w:rsidR="00156F38">
        <w:t xml:space="preserve">The early years pupil premium will increase from </w:t>
      </w:r>
      <w:r w:rsidR="003D7286">
        <w:rPr>
          <w:b/>
          <w:bCs/>
        </w:rPr>
        <w:t>£0.62</w:t>
      </w:r>
      <w:r w:rsidR="003D7286">
        <w:t xml:space="preserve"> to </w:t>
      </w:r>
      <w:r w:rsidR="003D7286">
        <w:rPr>
          <w:b/>
          <w:bCs/>
        </w:rPr>
        <w:t>£0.66</w:t>
      </w:r>
      <w:r w:rsidR="003D7286">
        <w:t xml:space="preserve"> </w:t>
      </w:r>
      <w:r w:rsidR="007D3C29">
        <w:t xml:space="preserve">for eligible pupils </w:t>
      </w:r>
      <w:r w:rsidR="003D7286">
        <w:t>from 1</w:t>
      </w:r>
      <w:r w:rsidR="003D7286" w:rsidRPr="003D7286">
        <w:rPr>
          <w:vertAlign w:val="superscript"/>
        </w:rPr>
        <w:t>st</w:t>
      </w:r>
      <w:r w:rsidR="003D7286">
        <w:t xml:space="preserve"> Septembe</w:t>
      </w:r>
      <w:r w:rsidR="007D3C29">
        <w:t>r</w:t>
      </w:r>
      <w:r w:rsidR="002D6ED4">
        <w:t xml:space="preserve"> 2023</w:t>
      </w:r>
      <w:r w:rsidR="007D3C29">
        <w:t xml:space="preserve">. The Disability Access Fund increases from </w:t>
      </w:r>
      <w:r w:rsidR="007D3C29">
        <w:rPr>
          <w:b/>
          <w:bCs/>
        </w:rPr>
        <w:t xml:space="preserve">£828 </w:t>
      </w:r>
      <w:r w:rsidR="002D6ED4">
        <w:t xml:space="preserve">to </w:t>
      </w:r>
      <w:r w:rsidR="002D6ED4">
        <w:rPr>
          <w:b/>
          <w:bCs/>
        </w:rPr>
        <w:t>£881</w:t>
      </w:r>
      <w:r w:rsidR="002D6ED4">
        <w:t xml:space="preserve"> for eligible pupils also from 1</w:t>
      </w:r>
      <w:r w:rsidR="002D6ED4" w:rsidRPr="002D6ED4">
        <w:rPr>
          <w:vertAlign w:val="superscript"/>
        </w:rPr>
        <w:t>st</w:t>
      </w:r>
      <w:r w:rsidR="002D6ED4">
        <w:t xml:space="preserve"> September 2023.</w:t>
      </w:r>
    </w:p>
    <w:p w14:paraId="3E723238" w14:textId="77777777" w:rsidR="00EA1C67" w:rsidRDefault="00EA1C67" w:rsidP="00D82B8F">
      <w:pPr>
        <w:ind w:left="567" w:hanging="567"/>
        <w:jc w:val="both"/>
      </w:pPr>
    </w:p>
    <w:p w14:paraId="35C763B5" w14:textId="0E228EC1" w:rsidR="003C1CA0" w:rsidRDefault="00156F38" w:rsidP="00D82B8F">
      <w:pPr>
        <w:ind w:left="567" w:hanging="567"/>
        <w:jc w:val="both"/>
      </w:pPr>
      <w:r>
        <w:t>4.9</w:t>
      </w:r>
      <w:r>
        <w:tab/>
      </w:r>
      <w:r w:rsidR="003C1CA0">
        <w:t>Funding will be paid as a supplementary grant</w:t>
      </w:r>
      <w:r w:rsidR="00B70386">
        <w:t>. The Authority is still waiting details of the total allocation which will be based on the January 2023 Census. Once this information is available</w:t>
      </w:r>
      <w:r w:rsidR="00944031">
        <w:t xml:space="preserve"> the Authority will be able to calculate the rates </w:t>
      </w:r>
      <w:r w:rsidR="001B6306">
        <w:t>payable to settings.</w:t>
      </w:r>
    </w:p>
    <w:p w14:paraId="30C19A39" w14:textId="77777777" w:rsidR="003C1CA0" w:rsidRDefault="003C1CA0" w:rsidP="00D82B8F">
      <w:pPr>
        <w:ind w:left="567" w:hanging="567"/>
        <w:jc w:val="both"/>
      </w:pPr>
    </w:p>
    <w:p w14:paraId="4430F218" w14:textId="09613F83" w:rsidR="00D82B8F" w:rsidRDefault="001B6306" w:rsidP="00D82B8F">
      <w:pPr>
        <w:ind w:left="567" w:hanging="567"/>
        <w:jc w:val="both"/>
      </w:pPr>
      <w:r>
        <w:t>4.</w:t>
      </w:r>
      <w:r w:rsidR="00156F38">
        <w:t>10</w:t>
      </w:r>
      <w:r>
        <w:tab/>
      </w:r>
      <w:r w:rsidR="00D82B8F">
        <w:t>Early years settings, like schools, are struggling with the ongoing cost pressures caused by high inflation. The Authority would like to start paying the new rates from the beginning of the Autumn term to ensure settings receive the increased funding as soon as possible.</w:t>
      </w:r>
    </w:p>
    <w:p w14:paraId="24C45C1C" w14:textId="77777777" w:rsidR="00D82B8F" w:rsidRDefault="00D82B8F" w:rsidP="00D82B8F">
      <w:pPr>
        <w:ind w:left="567" w:hanging="567"/>
        <w:jc w:val="both"/>
      </w:pPr>
    </w:p>
    <w:p w14:paraId="1C0E6C66" w14:textId="6F3AD3F6" w:rsidR="00D82B8F" w:rsidRDefault="00D82B8F" w:rsidP="00D82B8F">
      <w:pPr>
        <w:ind w:left="567" w:hanging="567"/>
        <w:jc w:val="both"/>
      </w:pPr>
      <w:r>
        <w:t>4.</w:t>
      </w:r>
      <w:r w:rsidR="001B6306">
        <w:t>1</w:t>
      </w:r>
      <w:r w:rsidR="00156F38">
        <w:t>1</w:t>
      </w:r>
      <w:r>
        <w:tab/>
        <w:t>To enable this to happen requires Schools Forum to delegate authority to the Chair and Vice-Chair of Schools Forum in consultation with the two early years representatives to agree the Authority’s proposals.</w:t>
      </w:r>
    </w:p>
    <w:p w14:paraId="40D65D6E" w14:textId="77777777" w:rsidR="001B6306" w:rsidRDefault="001B6306" w:rsidP="00D82B8F">
      <w:pPr>
        <w:ind w:left="567" w:hanging="567"/>
        <w:jc w:val="both"/>
      </w:pPr>
    </w:p>
    <w:p w14:paraId="5CD6D6BD" w14:textId="121EB123" w:rsidR="001B6306" w:rsidRDefault="001B6306" w:rsidP="00D82B8F">
      <w:pPr>
        <w:ind w:left="567" w:hanging="567"/>
        <w:jc w:val="both"/>
      </w:pPr>
      <w:r>
        <w:t>4.1</w:t>
      </w:r>
      <w:r w:rsidR="00156F38">
        <w:t>2</w:t>
      </w:r>
      <w:r>
        <w:tab/>
        <w:t>From April 2024, eligible working parents of two year olds will receive a new offer of 15 free hours of childcare per week</w:t>
      </w:r>
      <w:r w:rsidR="00B43C21">
        <w:t xml:space="preserve">. From September 2024, eligible parents will receive </w:t>
      </w:r>
      <w:r w:rsidR="00804750">
        <w:t xml:space="preserve">15 free hours of childcare per week for </w:t>
      </w:r>
      <w:r w:rsidR="002B7E25">
        <w:t xml:space="preserve">children aged 9 months until their children start school. </w:t>
      </w:r>
      <w:r w:rsidR="00AA2247">
        <w:t>This offer will increase to 30 free hours per week from September 2025.</w:t>
      </w:r>
    </w:p>
    <w:p w14:paraId="4DCD483F" w14:textId="77777777" w:rsidR="00951AF1" w:rsidRDefault="00951AF1" w:rsidP="00D82B8F">
      <w:pPr>
        <w:ind w:left="567" w:hanging="567"/>
        <w:jc w:val="both"/>
      </w:pPr>
    </w:p>
    <w:p w14:paraId="1EDDAC5F" w14:textId="0AEF3C20" w:rsidR="00951AF1" w:rsidRPr="00B169F9" w:rsidRDefault="00951AF1" w:rsidP="00D82B8F">
      <w:pPr>
        <w:ind w:left="567" w:hanging="567"/>
        <w:jc w:val="both"/>
      </w:pPr>
      <w:r>
        <w:t>4.1</w:t>
      </w:r>
      <w:r w:rsidR="00156F38">
        <w:t>3</w:t>
      </w:r>
      <w:r>
        <w:tab/>
        <w:t>Sixteen local authorities have been selected to work with the government to develop plans for the universal provision</w:t>
      </w:r>
      <w:r w:rsidR="003E7340">
        <w:t>.</w:t>
      </w:r>
    </w:p>
    <w:p w14:paraId="706150CE" w14:textId="77777777" w:rsidR="00D82B8F" w:rsidRDefault="00D82B8F" w:rsidP="00D82B8F">
      <w:pPr>
        <w:ind w:left="709" w:hanging="709"/>
        <w:jc w:val="both"/>
      </w:pPr>
    </w:p>
    <w:p w14:paraId="6065E12D" w14:textId="77777777" w:rsidR="00D82B8F" w:rsidRDefault="00D82B8F" w:rsidP="00D82B8F">
      <w:pPr>
        <w:ind w:left="567" w:hanging="567"/>
      </w:pPr>
      <w:r>
        <w:rPr>
          <w:b/>
        </w:rPr>
        <w:t>5.</w:t>
      </w:r>
      <w:r>
        <w:rPr>
          <w:b/>
        </w:rPr>
        <w:tab/>
        <w:t>Financial Implications</w:t>
      </w:r>
    </w:p>
    <w:p w14:paraId="3F7C5C61" w14:textId="77777777" w:rsidR="00D82B8F" w:rsidRDefault="00D82B8F" w:rsidP="00D82B8F"/>
    <w:p w14:paraId="20F0D7B2" w14:textId="77777777" w:rsidR="00D82B8F" w:rsidRDefault="00D82B8F" w:rsidP="00D82B8F">
      <w:pPr>
        <w:ind w:left="567" w:hanging="567"/>
        <w:jc w:val="both"/>
      </w:pPr>
      <w:r>
        <w:t>5.1</w:t>
      </w:r>
      <w:r>
        <w:tab/>
        <w:t>Funding rates will be increased within the funding envelope to ensure the Early Years Block remains in a surplus balance.</w:t>
      </w:r>
    </w:p>
    <w:p w14:paraId="528F9510" w14:textId="77777777" w:rsidR="00D82B8F" w:rsidRDefault="00D82B8F" w:rsidP="00D82B8F"/>
    <w:p w14:paraId="69567900" w14:textId="77777777" w:rsidR="00D82B8F" w:rsidRPr="00F10B9E" w:rsidRDefault="00D82B8F" w:rsidP="00D82B8F">
      <w:pPr>
        <w:ind w:left="567" w:hanging="567"/>
        <w:rPr>
          <w:b/>
        </w:rPr>
      </w:pPr>
      <w:r>
        <w:rPr>
          <w:b/>
        </w:rPr>
        <w:t>6.</w:t>
      </w:r>
      <w:r>
        <w:rPr>
          <w:b/>
        </w:rPr>
        <w:tab/>
        <w:t>Other Resource Implications</w:t>
      </w:r>
    </w:p>
    <w:p w14:paraId="356CEE4F" w14:textId="77777777" w:rsidR="00D82B8F" w:rsidRPr="00E463CF" w:rsidRDefault="00D82B8F" w:rsidP="00D82B8F">
      <w:pPr>
        <w:pStyle w:val="NoSpacing"/>
        <w:ind w:left="567" w:hanging="567"/>
        <w:rPr>
          <w:sz w:val="24"/>
          <w:szCs w:val="24"/>
        </w:rPr>
      </w:pPr>
    </w:p>
    <w:p w14:paraId="2EFF2976" w14:textId="77777777" w:rsidR="00D82B8F" w:rsidRDefault="00D82B8F" w:rsidP="00D82B8F">
      <w:pPr>
        <w:pStyle w:val="TextR"/>
        <w:ind w:left="567" w:hanging="567"/>
        <w:rPr>
          <w:b/>
        </w:rPr>
      </w:pPr>
      <w:r>
        <w:rPr>
          <w:b/>
        </w:rPr>
        <w:t xml:space="preserve">7. </w:t>
      </w:r>
      <w:r>
        <w:rPr>
          <w:b/>
        </w:rPr>
        <w:tab/>
        <w:t>Consultation with stakeholders</w:t>
      </w:r>
    </w:p>
    <w:p w14:paraId="0DE668C4" w14:textId="77777777" w:rsidR="00D82B8F" w:rsidRDefault="00D82B8F" w:rsidP="00D82B8F">
      <w:pPr>
        <w:pStyle w:val="TextR"/>
        <w:rPr>
          <w:b/>
        </w:rPr>
      </w:pPr>
    </w:p>
    <w:p w14:paraId="5B4DD2F6" w14:textId="77777777" w:rsidR="00D82B8F" w:rsidRPr="00B2758D" w:rsidRDefault="00D82B8F" w:rsidP="00D82B8F">
      <w:pPr>
        <w:pStyle w:val="TextR"/>
        <w:ind w:left="567" w:hanging="567"/>
        <w:jc w:val="both"/>
        <w:rPr>
          <w:b/>
        </w:rPr>
      </w:pPr>
      <w:r>
        <w:rPr>
          <w:b/>
        </w:rPr>
        <w:t>7.1</w:t>
      </w:r>
      <w:r>
        <w:rPr>
          <w:b/>
        </w:rPr>
        <w:tab/>
      </w:r>
      <w:r w:rsidRPr="00BD04D2">
        <w:rPr>
          <w:rFonts w:cs="Arial"/>
          <w:color w:val="000000"/>
          <w:szCs w:val="24"/>
        </w:rPr>
        <w:t>Essex Schools Forum and Essex County Council are undertaking a consultation with all Essex Funded Early Education Entitlement (FEEE) providers on the allocation of the Teachers’ Pay and Pensions Grant from the 2023 / 24 Financial Year that forms part of the Early Years Block</w:t>
      </w:r>
    </w:p>
    <w:p w14:paraId="53A30434" w14:textId="77777777" w:rsidR="00D82B8F" w:rsidRPr="00BD04D2" w:rsidRDefault="00D82B8F" w:rsidP="00D82B8F">
      <w:pPr>
        <w:jc w:val="both"/>
        <w:rPr>
          <w:rFonts w:cs="Arial"/>
          <w:color w:val="000000"/>
        </w:rPr>
      </w:pPr>
    </w:p>
    <w:p w14:paraId="2FE51AC1" w14:textId="77777777" w:rsidR="00D82B8F" w:rsidRPr="00335E5A" w:rsidRDefault="00D82B8F" w:rsidP="00D82B8F">
      <w:pPr>
        <w:pStyle w:val="TextR"/>
        <w:ind w:left="567"/>
        <w:jc w:val="both"/>
        <w:rPr>
          <w:rFonts w:cs="Arial"/>
          <w:color w:val="000000"/>
          <w:szCs w:val="24"/>
        </w:rPr>
      </w:pPr>
      <w:r w:rsidRPr="00335E5A">
        <w:rPr>
          <w:rFonts w:cs="Arial"/>
          <w:b/>
          <w:bCs/>
          <w:color w:val="000000"/>
          <w:szCs w:val="24"/>
        </w:rPr>
        <w:t>This consultation is open until 5pm on Thursday 6 July 2023</w:t>
      </w:r>
    </w:p>
    <w:p w14:paraId="03402C1E" w14:textId="77777777" w:rsidR="00D82B8F" w:rsidRPr="00335E5A" w:rsidRDefault="00D82B8F" w:rsidP="00D82B8F">
      <w:pPr>
        <w:pStyle w:val="TextR"/>
        <w:ind w:left="567" w:hanging="567"/>
        <w:jc w:val="both"/>
        <w:rPr>
          <w:rFonts w:cs="Arial"/>
          <w:color w:val="000000"/>
          <w:szCs w:val="24"/>
        </w:rPr>
      </w:pPr>
    </w:p>
    <w:p w14:paraId="4FE931BF" w14:textId="77777777" w:rsidR="00D82B8F" w:rsidRPr="00335E5A" w:rsidRDefault="00D82B8F" w:rsidP="00D82B8F">
      <w:pPr>
        <w:pStyle w:val="TextR"/>
        <w:ind w:left="567"/>
        <w:jc w:val="both"/>
        <w:rPr>
          <w:rFonts w:cs="Arial"/>
          <w:color w:val="000000"/>
          <w:szCs w:val="24"/>
        </w:rPr>
      </w:pPr>
      <w:r w:rsidRPr="00335E5A">
        <w:rPr>
          <w:rFonts w:cs="Arial"/>
          <w:b/>
          <w:bCs/>
          <w:color w:val="000000"/>
          <w:szCs w:val="24"/>
        </w:rPr>
        <w:t>Context</w:t>
      </w:r>
    </w:p>
    <w:p w14:paraId="402644BB" w14:textId="77777777" w:rsidR="00D82B8F" w:rsidRPr="00335E5A" w:rsidRDefault="00D82B8F" w:rsidP="00D82B8F">
      <w:pPr>
        <w:pStyle w:val="TextR"/>
        <w:ind w:left="567" w:hanging="567"/>
        <w:jc w:val="both"/>
        <w:rPr>
          <w:rFonts w:cs="Arial"/>
          <w:color w:val="000000"/>
          <w:szCs w:val="24"/>
        </w:rPr>
      </w:pPr>
    </w:p>
    <w:p w14:paraId="17278A56" w14:textId="77777777" w:rsidR="00D82B8F"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Eligible schools have received Teachers’ Pay Grant from 2018 and Teachers’</w:t>
      </w:r>
    </w:p>
    <w:p w14:paraId="62F2B4E5" w14:textId="77777777" w:rsidR="00D82B8F"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Pension</w:t>
      </w:r>
      <w:r>
        <w:rPr>
          <w:rFonts w:cs="Arial"/>
          <w:color w:val="000000"/>
          <w:szCs w:val="24"/>
          <w:shd w:val="clear" w:color="auto" w:fill="FFFFFF"/>
        </w:rPr>
        <w:t xml:space="preserve"> </w:t>
      </w:r>
      <w:r w:rsidRPr="00335E5A">
        <w:rPr>
          <w:rFonts w:cs="Arial"/>
          <w:color w:val="000000"/>
          <w:szCs w:val="24"/>
          <w:shd w:val="clear" w:color="auto" w:fill="FFFFFF"/>
        </w:rPr>
        <w:t>Employer Contribution Grant from 2019 to help meet the increased costs</w:t>
      </w:r>
      <w:r>
        <w:rPr>
          <w:rFonts w:cs="Arial"/>
          <w:color w:val="000000"/>
          <w:szCs w:val="24"/>
          <w:shd w:val="clear" w:color="auto" w:fill="FFFFFF"/>
        </w:rPr>
        <w:t xml:space="preserve"> </w:t>
      </w:r>
      <w:r w:rsidRPr="00335E5A">
        <w:rPr>
          <w:rFonts w:cs="Arial"/>
          <w:color w:val="000000"/>
          <w:szCs w:val="24"/>
          <w:shd w:val="clear" w:color="auto" w:fill="FFFFFF"/>
        </w:rPr>
        <w:t>arising from the</w:t>
      </w:r>
      <w:r>
        <w:rPr>
          <w:rFonts w:cs="Arial"/>
          <w:color w:val="000000"/>
          <w:szCs w:val="24"/>
          <w:shd w:val="clear" w:color="auto" w:fill="FFFFFF"/>
        </w:rPr>
        <w:t xml:space="preserve"> </w:t>
      </w:r>
      <w:r w:rsidRPr="00335E5A">
        <w:rPr>
          <w:rFonts w:cs="Arial"/>
          <w:color w:val="000000"/>
          <w:szCs w:val="24"/>
          <w:shd w:val="clear" w:color="auto" w:fill="FFFFFF"/>
        </w:rPr>
        <w:t>Teachers’ pay awards and higher employer pension contributions. Schools which</w:t>
      </w:r>
      <w:r>
        <w:rPr>
          <w:rFonts w:cs="Arial"/>
          <w:color w:val="000000"/>
          <w:szCs w:val="24"/>
          <w:shd w:val="clear" w:color="auto" w:fill="FFFFFF"/>
        </w:rPr>
        <w:t xml:space="preserve"> p</w:t>
      </w:r>
      <w:r w:rsidRPr="00335E5A">
        <w:rPr>
          <w:rFonts w:cs="Arial"/>
          <w:color w:val="000000"/>
          <w:szCs w:val="24"/>
          <w:shd w:val="clear" w:color="auto" w:fill="FFFFFF"/>
        </w:rPr>
        <w:t>rovide</w:t>
      </w:r>
      <w:r>
        <w:rPr>
          <w:rFonts w:cs="Arial"/>
          <w:color w:val="000000"/>
          <w:szCs w:val="24"/>
          <w:shd w:val="clear" w:color="auto" w:fill="FFFFFF"/>
        </w:rPr>
        <w:t xml:space="preserve"> </w:t>
      </w:r>
      <w:r w:rsidRPr="00335E5A">
        <w:rPr>
          <w:rFonts w:cs="Arial"/>
          <w:color w:val="000000"/>
          <w:szCs w:val="24"/>
          <w:shd w:val="clear" w:color="auto" w:fill="FFFFFF"/>
        </w:rPr>
        <w:t>FEEE provision for 3 and 4 year olds have historically received a separate</w:t>
      </w:r>
      <w:r>
        <w:rPr>
          <w:rFonts w:cs="Arial"/>
          <w:color w:val="000000"/>
          <w:szCs w:val="24"/>
          <w:shd w:val="clear" w:color="auto" w:fill="FFFFFF"/>
        </w:rPr>
        <w:t xml:space="preserve"> </w:t>
      </w:r>
      <w:r w:rsidRPr="00335E5A">
        <w:rPr>
          <w:rFonts w:cs="Arial"/>
          <w:color w:val="000000"/>
          <w:szCs w:val="24"/>
          <w:shd w:val="clear" w:color="auto" w:fill="FFFFFF"/>
        </w:rPr>
        <w:t>grant from the</w:t>
      </w:r>
      <w:r>
        <w:rPr>
          <w:rFonts w:cs="Arial"/>
          <w:color w:val="000000"/>
          <w:szCs w:val="24"/>
          <w:shd w:val="clear" w:color="auto" w:fill="FFFFFF"/>
        </w:rPr>
        <w:t xml:space="preserve"> </w:t>
      </w:r>
      <w:r w:rsidRPr="00335E5A">
        <w:rPr>
          <w:rFonts w:cs="Arial"/>
          <w:color w:val="000000"/>
          <w:szCs w:val="24"/>
          <w:shd w:val="clear" w:color="auto" w:fill="FFFFFF"/>
        </w:rPr>
        <w:t>Department for Education (DfE) in the form of a Teachers’ Pay and</w:t>
      </w:r>
      <w:r>
        <w:rPr>
          <w:rFonts w:cs="Arial"/>
          <w:color w:val="000000"/>
          <w:szCs w:val="24"/>
          <w:shd w:val="clear" w:color="auto" w:fill="FFFFFF"/>
        </w:rPr>
        <w:t xml:space="preserve"> </w:t>
      </w:r>
      <w:r w:rsidRPr="00335E5A">
        <w:rPr>
          <w:rFonts w:cs="Arial"/>
          <w:color w:val="000000"/>
          <w:szCs w:val="24"/>
          <w:shd w:val="clear" w:color="auto" w:fill="FFFFFF"/>
        </w:rPr>
        <w:t>Pension Grants (TPPG).</w:t>
      </w:r>
    </w:p>
    <w:p w14:paraId="1412A31D" w14:textId="77777777" w:rsidR="00D82B8F" w:rsidRDefault="00D82B8F" w:rsidP="00D82B8F">
      <w:pPr>
        <w:pStyle w:val="TextR"/>
        <w:ind w:left="567"/>
        <w:jc w:val="both"/>
        <w:rPr>
          <w:rFonts w:cs="Arial"/>
          <w:color w:val="000000"/>
          <w:szCs w:val="24"/>
          <w:shd w:val="clear" w:color="auto" w:fill="FFFFFF"/>
        </w:rPr>
      </w:pPr>
    </w:p>
    <w:p w14:paraId="2A0854EC" w14:textId="77777777" w:rsidR="00D82B8F" w:rsidRPr="00335E5A"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This funding was distributed directly to the qualifying schools based on the number</w:t>
      </w:r>
      <w:r>
        <w:rPr>
          <w:rFonts w:cs="Arial"/>
          <w:color w:val="000000"/>
          <w:szCs w:val="24"/>
          <w:shd w:val="clear" w:color="auto" w:fill="FFFFFF"/>
        </w:rPr>
        <w:t xml:space="preserve"> o</w:t>
      </w:r>
      <w:r w:rsidRPr="00335E5A">
        <w:rPr>
          <w:rFonts w:cs="Arial"/>
          <w:color w:val="000000"/>
          <w:szCs w:val="24"/>
          <w:shd w:val="clear" w:color="auto" w:fill="FFFFFF"/>
        </w:rPr>
        <w:t>f</w:t>
      </w:r>
      <w:r>
        <w:rPr>
          <w:rFonts w:cs="Arial"/>
          <w:color w:val="000000"/>
          <w:szCs w:val="24"/>
          <w:shd w:val="clear" w:color="auto" w:fill="FFFFFF"/>
        </w:rPr>
        <w:t xml:space="preserve"> </w:t>
      </w:r>
      <w:r w:rsidRPr="00335E5A">
        <w:rPr>
          <w:rFonts w:cs="Arial"/>
          <w:color w:val="000000"/>
          <w:szCs w:val="24"/>
          <w:shd w:val="clear" w:color="auto" w:fill="FFFFFF"/>
        </w:rPr>
        <w:t>eligible pupils and was not included in the hourly rates</w:t>
      </w:r>
    </w:p>
    <w:p w14:paraId="1CAE9CDB" w14:textId="77777777" w:rsidR="00D82B8F" w:rsidRPr="00335E5A" w:rsidRDefault="00D82B8F" w:rsidP="00D82B8F">
      <w:pPr>
        <w:pStyle w:val="TextR"/>
        <w:ind w:left="567" w:hanging="567"/>
        <w:jc w:val="both"/>
        <w:rPr>
          <w:rFonts w:cs="Arial"/>
          <w:color w:val="000000"/>
          <w:szCs w:val="24"/>
        </w:rPr>
      </w:pPr>
    </w:p>
    <w:p w14:paraId="71C43D18" w14:textId="77777777" w:rsidR="00D82B8F"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From the start of this 2023-24 financial year, the Government ceased these</w:t>
      </w:r>
    </w:p>
    <w:p w14:paraId="1068C320" w14:textId="26769CAC" w:rsidR="00D82B8F" w:rsidRPr="00335E5A"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separate grants</w:t>
      </w:r>
      <w:r>
        <w:rPr>
          <w:rFonts w:cs="Arial"/>
          <w:color w:val="000000"/>
          <w:szCs w:val="24"/>
          <w:shd w:val="clear" w:color="auto" w:fill="FFFFFF"/>
        </w:rPr>
        <w:t xml:space="preserve"> </w:t>
      </w:r>
      <w:r w:rsidRPr="00335E5A">
        <w:rPr>
          <w:rFonts w:cs="Arial"/>
          <w:color w:val="000000"/>
          <w:szCs w:val="24"/>
          <w:shd w:val="clear" w:color="auto" w:fill="FFFFFF"/>
        </w:rPr>
        <w:t>and passed the funding on to Local Authorities through the Early</w:t>
      </w:r>
      <w:r>
        <w:rPr>
          <w:rFonts w:cs="Arial"/>
          <w:color w:val="000000"/>
          <w:szCs w:val="24"/>
          <w:shd w:val="clear" w:color="auto" w:fill="FFFFFF"/>
        </w:rPr>
        <w:t xml:space="preserve"> </w:t>
      </w:r>
      <w:r w:rsidRPr="00335E5A">
        <w:rPr>
          <w:rFonts w:cs="Arial"/>
          <w:color w:val="000000"/>
          <w:szCs w:val="24"/>
          <w:shd w:val="clear" w:color="auto" w:fill="FFFFFF"/>
        </w:rPr>
        <w:t>Years National Funding</w:t>
      </w:r>
      <w:r>
        <w:rPr>
          <w:rFonts w:cs="Arial"/>
          <w:color w:val="000000"/>
          <w:szCs w:val="24"/>
          <w:shd w:val="clear" w:color="auto" w:fill="FFFFFF"/>
        </w:rPr>
        <w:t xml:space="preserve"> </w:t>
      </w:r>
      <w:r w:rsidRPr="00335E5A">
        <w:rPr>
          <w:rFonts w:cs="Arial"/>
          <w:color w:val="000000"/>
          <w:szCs w:val="24"/>
          <w:shd w:val="clear" w:color="auto" w:fill="FFFFFF"/>
        </w:rPr>
        <w:t>Formula (EYNFF). As a result of this change, there is no</w:t>
      </w:r>
      <w:r>
        <w:rPr>
          <w:rFonts w:cs="Arial"/>
          <w:color w:val="000000"/>
          <w:szCs w:val="24"/>
          <w:shd w:val="clear" w:color="auto" w:fill="FFFFFF"/>
        </w:rPr>
        <w:t xml:space="preserve"> </w:t>
      </w:r>
      <w:r w:rsidRPr="00335E5A">
        <w:rPr>
          <w:rFonts w:cs="Arial"/>
          <w:color w:val="000000"/>
          <w:szCs w:val="24"/>
          <w:shd w:val="clear" w:color="auto" w:fill="FFFFFF"/>
        </w:rPr>
        <w:t>guarantee that schools will get the</w:t>
      </w:r>
      <w:r>
        <w:rPr>
          <w:rFonts w:cs="Arial"/>
          <w:color w:val="000000"/>
          <w:szCs w:val="24"/>
          <w:shd w:val="clear" w:color="auto" w:fill="FFFFFF"/>
        </w:rPr>
        <w:t xml:space="preserve"> </w:t>
      </w:r>
      <w:r w:rsidRPr="00335E5A">
        <w:rPr>
          <w:rFonts w:cs="Arial"/>
          <w:color w:val="000000"/>
          <w:szCs w:val="24"/>
          <w:shd w:val="clear" w:color="auto" w:fill="FFFFFF"/>
        </w:rPr>
        <w:t>same level of funding allocated to them as under</w:t>
      </w:r>
      <w:r>
        <w:rPr>
          <w:rFonts w:cs="Arial"/>
          <w:color w:val="000000"/>
          <w:szCs w:val="24"/>
          <w:shd w:val="clear" w:color="auto" w:fill="FFFFFF"/>
        </w:rPr>
        <w:t xml:space="preserve"> </w:t>
      </w:r>
      <w:r w:rsidRPr="00335E5A">
        <w:rPr>
          <w:rFonts w:cs="Arial"/>
          <w:color w:val="000000"/>
          <w:szCs w:val="24"/>
          <w:shd w:val="clear" w:color="auto" w:fill="FFFFFF"/>
        </w:rPr>
        <w:t>the TPGG. The DfE encourages local</w:t>
      </w:r>
      <w:r>
        <w:rPr>
          <w:rFonts w:cs="Arial"/>
          <w:color w:val="000000"/>
          <w:szCs w:val="24"/>
          <w:shd w:val="clear" w:color="auto" w:fill="FFFFFF"/>
        </w:rPr>
        <w:t xml:space="preserve"> </w:t>
      </w:r>
      <w:r w:rsidRPr="00335E5A">
        <w:rPr>
          <w:rFonts w:cs="Arial"/>
          <w:color w:val="000000"/>
          <w:szCs w:val="24"/>
          <w:shd w:val="clear" w:color="auto" w:fill="FFFFFF"/>
        </w:rPr>
        <w:t>authorities to use the quality supplement so</w:t>
      </w:r>
      <w:r>
        <w:rPr>
          <w:rFonts w:cs="Arial"/>
          <w:color w:val="000000"/>
          <w:szCs w:val="24"/>
          <w:shd w:val="clear" w:color="auto" w:fill="FFFFFF"/>
        </w:rPr>
        <w:t xml:space="preserve"> </w:t>
      </w:r>
      <w:r w:rsidRPr="00335E5A">
        <w:rPr>
          <w:rFonts w:cs="Arial"/>
          <w:color w:val="000000"/>
          <w:szCs w:val="24"/>
          <w:shd w:val="clear" w:color="auto" w:fill="FFFFFF"/>
        </w:rPr>
        <w:t>that funding can be targeted at the providers</w:t>
      </w:r>
      <w:r>
        <w:rPr>
          <w:rFonts w:cs="Arial"/>
          <w:color w:val="000000"/>
          <w:szCs w:val="24"/>
          <w:shd w:val="clear" w:color="auto" w:fill="FFFFFF"/>
        </w:rPr>
        <w:t xml:space="preserve"> </w:t>
      </w:r>
      <w:r w:rsidRPr="00335E5A">
        <w:rPr>
          <w:rFonts w:cs="Arial"/>
          <w:color w:val="000000"/>
          <w:szCs w:val="24"/>
          <w:shd w:val="clear" w:color="auto" w:fill="FFFFFF"/>
        </w:rPr>
        <w:t>that have the additional pressures</w:t>
      </w:r>
      <w:r>
        <w:rPr>
          <w:rFonts w:cs="Arial"/>
          <w:color w:val="000000"/>
          <w:szCs w:val="24"/>
          <w:shd w:val="clear" w:color="auto" w:fill="FFFFFF"/>
        </w:rPr>
        <w:t xml:space="preserve"> </w:t>
      </w:r>
      <w:r w:rsidRPr="00335E5A">
        <w:rPr>
          <w:rFonts w:cs="Arial"/>
          <w:color w:val="000000"/>
          <w:szCs w:val="24"/>
          <w:shd w:val="clear" w:color="auto" w:fill="FFFFFF"/>
        </w:rPr>
        <w:t xml:space="preserve">from </w:t>
      </w:r>
      <w:r w:rsidR="00F4776A" w:rsidRPr="00335E5A">
        <w:rPr>
          <w:rFonts w:cs="Arial"/>
          <w:color w:val="000000"/>
          <w:szCs w:val="24"/>
          <w:shd w:val="clear" w:color="auto" w:fill="FFFFFF"/>
        </w:rPr>
        <w:t>teachers’</w:t>
      </w:r>
      <w:r w:rsidRPr="00335E5A">
        <w:rPr>
          <w:rFonts w:cs="Arial"/>
          <w:color w:val="000000"/>
          <w:szCs w:val="24"/>
          <w:shd w:val="clear" w:color="auto" w:fill="FFFFFF"/>
        </w:rPr>
        <w:t xml:space="preserve"> pay and pension costs.</w:t>
      </w:r>
    </w:p>
    <w:p w14:paraId="1E124A6A" w14:textId="77777777" w:rsidR="00D82B8F" w:rsidRPr="00335E5A" w:rsidRDefault="00D82B8F" w:rsidP="00D82B8F">
      <w:pPr>
        <w:pStyle w:val="TextR"/>
        <w:ind w:left="567" w:hanging="567"/>
        <w:jc w:val="both"/>
        <w:rPr>
          <w:rFonts w:cs="Arial"/>
          <w:color w:val="000000"/>
          <w:szCs w:val="24"/>
        </w:rPr>
      </w:pPr>
    </w:p>
    <w:p w14:paraId="3EBD894B" w14:textId="77777777" w:rsidR="00D82B8F" w:rsidRPr="00335E5A" w:rsidRDefault="00D82B8F" w:rsidP="00D82B8F">
      <w:pPr>
        <w:pStyle w:val="TextR"/>
        <w:ind w:left="567"/>
        <w:jc w:val="both"/>
        <w:rPr>
          <w:rFonts w:cs="Arial"/>
          <w:color w:val="000000"/>
          <w:szCs w:val="24"/>
        </w:rPr>
      </w:pPr>
      <w:r w:rsidRPr="00335E5A">
        <w:rPr>
          <w:rFonts w:cs="Arial"/>
          <w:color w:val="000000"/>
          <w:szCs w:val="24"/>
        </w:rPr>
        <w:t>From analysis of the funding distributed from last year’s TPPG a total of £654,167</w:t>
      </w:r>
      <w:r>
        <w:rPr>
          <w:rFonts w:cs="Arial"/>
          <w:color w:val="000000"/>
          <w:szCs w:val="24"/>
        </w:rPr>
        <w:t xml:space="preserve"> </w:t>
      </w:r>
      <w:r w:rsidRPr="00335E5A">
        <w:rPr>
          <w:rFonts w:cs="Arial"/>
          <w:color w:val="000000"/>
          <w:szCs w:val="24"/>
        </w:rPr>
        <w:t>was paid to</w:t>
      </w:r>
      <w:r>
        <w:rPr>
          <w:rFonts w:cs="Arial"/>
          <w:color w:val="000000"/>
          <w:szCs w:val="24"/>
        </w:rPr>
        <w:t xml:space="preserve"> </w:t>
      </w:r>
      <w:r w:rsidRPr="00335E5A">
        <w:rPr>
          <w:rFonts w:cs="Arial"/>
          <w:color w:val="000000"/>
          <w:szCs w:val="24"/>
        </w:rPr>
        <w:t>96 eligible  schools, as follows: -</w:t>
      </w:r>
    </w:p>
    <w:p w14:paraId="0848D259" w14:textId="77777777" w:rsidR="00D82B8F" w:rsidRPr="00335E5A" w:rsidRDefault="00D82B8F" w:rsidP="00D82B8F">
      <w:pPr>
        <w:pStyle w:val="TextR"/>
        <w:ind w:left="567" w:hanging="567"/>
        <w:jc w:val="both"/>
        <w:rPr>
          <w:rFonts w:cs="Arial"/>
          <w:color w:val="000000"/>
          <w:szCs w:val="24"/>
        </w:rPr>
      </w:pPr>
    </w:p>
    <w:p w14:paraId="6CBA5A79" w14:textId="77777777" w:rsidR="00D82B8F" w:rsidRPr="00335E5A" w:rsidRDefault="00D82B8F" w:rsidP="00D82B8F">
      <w:pPr>
        <w:pStyle w:val="TextR"/>
        <w:numPr>
          <w:ilvl w:val="0"/>
          <w:numId w:val="16"/>
        </w:numPr>
        <w:jc w:val="both"/>
        <w:rPr>
          <w:rFonts w:cs="Arial"/>
          <w:color w:val="000000"/>
          <w:szCs w:val="24"/>
        </w:rPr>
      </w:pPr>
      <w:r w:rsidRPr="00335E5A">
        <w:rPr>
          <w:rFonts w:cs="Arial"/>
          <w:color w:val="000000"/>
          <w:szCs w:val="24"/>
        </w:rPr>
        <w:t>Between £755 and £24,279 per year, an average of £6,815.00 / school for the year</w:t>
      </w:r>
    </w:p>
    <w:p w14:paraId="442DD25C" w14:textId="77777777" w:rsidR="00D82B8F" w:rsidRPr="00335E5A" w:rsidRDefault="00D82B8F" w:rsidP="00D82B8F">
      <w:pPr>
        <w:pStyle w:val="TextR"/>
        <w:numPr>
          <w:ilvl w:val="0"/>
          <w:numId w:val="16"/>
        </w:numPr>
        <w:jc w:val="both"/>
        <w:rPr>
          <w:rFonts w:cs="Arial"/>
          <w:color w:val="000000"/>
          <w:szCs w:val="24"/>
        </w:rPr>
      </w:pPr>
      <w:r w:rsidRPr="00335E5A">
        <w:rPr>
          <w:rFonts w:cs="Arial"/>
          <w:color w:val="000000"/>
          <w:szCs w:val="24"/>
        </w:rPr>
        <w:t>Between £129.76 and £185.36 per child, an average of £181.82 / child for the year</w:t>
      </w:r>
    </w:p>
    <w:p w14:paraId="2CEBFDBF" w14:textId="77777777" w:rsidR="00D82B8F" w:rsidRPr="00335E5A" w:rsidRDefault="00D82B8F" w:rsidP="00D82B8F">
      <w:pPr>
        <w:pStyle w:val="TextR"/>
        <w:ind w:left="567" w:hanging="567"/>
        <w:jc w:val="both"/>
        <w:rPr>
          <w:rFonts w:cs="Arial"/>
          <w:color w:val="000000"/>
          <w:szCs w:val="24"/>
        </w:rPr>
      </w:pPr>
    </w:p>
    <w:p w14:paraId="7472588F" w14:textId="77777777" w:rsidR="00D82B8F" w:rsidRPr="00335E5A"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This level of funding equates to £22.80 per full time FEEE 15 hour place over 38</w:t>
      </w:r>
      <w:r>
        <w:rPr>
          <w:rFonts w:cs="Arial"/>
          <w:color w:val="000000"/>
          <w:szCs w:val="24"/>
          <w:shd w:val="clear" w:color="auto" w:fill="FFFFFF"/>
        </w:rPr>
        <w:t xml:space="preserve"> </w:t>
      </w:r>
      <w:r w:rsidRPr="00335E5A">
        <w:rPr>
          <w:rFonts w:cs="Arial"/>
          <w:color w:val="000000"/>
          <w:szCs w:val="24"/>
          <w:shd w:val="clear" w:color="auto" w:fill="FFFFFF"/>
        </w:rPr>
        <w:t>weeks, or an</w:t>
      </w:r>
      <w:r>
        <w:rPr>
          <w:rFonts w:cs="Arial"/>
          <w:color w:val="000000"/>
          <w:szCs w:val="24"/>
          <w:shd w:val="clear" w:color="auto" w:fill="FFFFFF"/>
        </w:rPr>
        <w:t xml:space="preserve"> </w:t>
      </w:r>
      <w:r w:rsidRPr="00335E5A">
        <w:rPr>
          <w:rFonts w:cs="Arial"/>
          <w:color w:val="000000"/>
          <w:szCs w:val="24"/>
          <w:shd w:val="clear" w:color="auto" w:fill="FFFFFF"/>
        </w:rPr>
        <w:t>average of £7.60 per term.</w:t>
      </w:r>
    </w:p>
    <w:p w14:paraId="61BC4D6C" w14:textId="77777777" w:rsidR="00D82B8F" w:rsidRPr="00335E5A" w:rsidRDefault="00D82B8F" w:rsidP="00D82B8F">
      <w:pPr>
        <w:pStyle w:val="TextR"/>
        <w:ind w:left="567" w:hanging="567"/>
        <w:jc w:val="both"/>
        <w:rPr>
          <w:rFonts w:cs="Arial"/>
          <w:color w:val="000000"/>
          <w:szCs w:val="24"/>
        </w:rPr>
      </w:pPr>
    </w:p>
    <w:p w14:paraId="0FF32298" w14:textId="77777777" w:rsidR="00D82B8F" w:rsidRPr="00335E5A"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Both Essex Schools Forum (SF) and Essex County Council (ECC) are committed</w:t>
      </w:r>
      <w:r>
        <w:rPr>
          <w:rFonts w:cs="Arial"/>
          <w:color w:val="000000"/>
          <w:szCs w:val="24"/>
          <w:shd w:val="clear" w:color="auto" w:fill="FFFFFF"/>
        </w:rPr>
        <w:t xml:space="preserve"> </w:t>
      </w:r>
      <w:r w:rsidRPr="00335E5A">
        <w:rPr>
          <w:rFonts w:cs="Arial"/>
          <w:color w:val="000000"/>
          <w:szCs w:val="24"/>
          <w:shd w:val="clear" w:color="auto" w:fill="FFFFFF"/>
        </w:rPr>
        <w:t>to ensuring</w:t>
      </w:r>
      <w:r>
        <w:rPr>
          <w:rFonts w:cs="Arial"/>
          <w:color w:val="000000"/>
          <w:szCs w:val="24"/>
          <w:shd w:val="clear" w:color="auto" w:fill="FFFFFF"/>
        </w:rPr>
        <w:t xml:space="preserve"> </w:t>
      </w:r>
      <w:r w:rsidRPr="00335E5A">
        <w:rPr>
          <w:rFonts w:cs="Arial"/>
          <w:color w:val="000000"/>
          <w:szCs w:val="24"/>
          <w:shd w:val="clear" w:color="auto" w:fill="FFFFFF"/>
        </w:rPr>
        <w:t>that, as far as they are able to, no part of the early years sector will</w:t>
      </w:r>
      <w:r>
        <w:rPr>
          <w:rFonts w:cs="Arial"/>
          <w:color w:val="000000"/>
          <w:szCs w:val="24"/>
          <w:shd w:val="clear" w:color="auto" w:fill="FFFFFF"/>
        </w:rPr>
        <w:t xml:space="preserve"> </w:t>
      </w:r>
      <w:r w:rsidRPr="00335E5A">
        <w:rPr>
          <w:rFonts w:cs="Arial"/>
          <w:color w:val="000000"/>
          <w:szCs w:val="24"/>
          <w:shd w:val="clear" w:color="auto" w:fill="FFFFFF"/>
        </w:rPr>
        <w:t>receive less funding that it</w:t>
      </w:r>
      <w:r>
        <w:rPr>
          <w:rFonts w:cs="Arial"/>
          <w:color w:val="000000"/>
          <w:szCs w:val="24"/>
          <w:shd w:val="clear" w:color="auto" w:fill="FFFFFF"/>
        </w:rPr>
        <w:t xml:space="preserve"> </w:t>
      </w:r>
      <w:r w:rsidRPr="00335E5A">
        <w:rPr>
          <w:rFonts w:cs="Arial"/>
          <w:color w:val="000000"/>
          <w:szCs w:val="24"/>
          <w:shd w:val="clear" w:color="auto" w:fill="FFFFFF"/>
        </w:rPr>
        <w:t>has previously been allocated, irrespective of whether</w:t>
      </w:r>
      <w:r>
        <w:rPr>
          <w:rFonts w:cs="Arial"/>
          <w:color w:val="000000"/>
          <w:szCs w:val="24"/>
          <w:shd w:val="clear" w:color="auto" w:fill="FFFFFF"/>
        </w:rPr>
        <w:t xml:space="preserve"> </w:t>
      </w:r>
      <w:r w:rsidRPr="00335E5A">
        <w:rPr>
          <w:rFonts w:cs="Arial"/>
          <w:color w:val="000000"/>
          <w:szCs w:val="24"/>
          <w:shd w:val="clear" w:color="auto" w:fill="FFFFFF"/>
        </w:rPr>
        <w:t>it is a Private, Voluntary or</w:t>
      </w:r>
      <w:r>
        <w:rPr>
          <w:rFonts w:cs="Arial"/>
          <w:color w:val="000000"/>
          <w:szCs w:val="24"/>
          <w:shd w:val="clear" w:color="auto" w:fill="FFFFFF"/>
        </w:rPr>
        <w:t xml:space="preserve"> </w:t>
      </w:r>
      <w:r w:rsidRPr="00335E5A">
        <w:rPr>
          <w:rFonts w:cs="Arial"/>
          <w:color w:val="000000"/>
          <w:szCs w:val="24"/>
          <w:shd w:val="clear" w:color="auto" w:fill="FFFFFF"/>
        </w:rPr>
        <w:t>Independent (PVI) or maintained setting. This approach</w:t>
      </w:r>
      <w:r>
        <w:rPr>
          <w:rFonts w:cs="Arial"/>
          <w:color w:val="000000"/>
          <w:szCs w:val="24"/>
          <w:shd w:val="clear" w:color="auto" w:fill="FFFFFF"/>
        </w:rPr>
        <w:t xml:space="preserve"> </w:t>
      </w:r>
      <w:r w:rsidRPr="00335E5A">
        <w:rPr>
          <w:rFonts w:cs="Arial"/>
          <w:color w:val="000000"/>
          <w:szCs w:val="24"/>
          <w:shd w:val="clear" w:color="auto" w:fill="FFFFFF"/>
        </w:rPr>
        <w:t>means that all parts of the early years</w:t>
      </w:r>
      <w:r>
        <w:rPr>
          <w:rFonts w:cs="Arial"/>
          <w:color w:val="000000"/>
          <w:szCs w:val="24"/>
          <w:shd w:val="clear" w:color="auto" w:fill="FFFFFF"/>
        </w:rPr>
        <w:t xml:space="preserve"> </w:t>
      </w:r>
      <w:r w:rsidRPr="00335E5A">
        <w:rPr>
          <w:rFonts w:cs="Arial"/>
          <w:color w:val="000000"/>
          <w:szCs w:val="24"/>
          <w:shd w:val="clear" w:color="auto" w:fill="FFFFFF"/>
        </w:rPr>
        <w:t>sector will continue to receive funding in the</w:t>
      </w:r>
      <w:r>
        <w:rPr>
          <w:rFonts w:cs="Arial"/>
          <w:color w:val="000000"/>
          <w:szCs w:val="24"/>
          <w:shd w:val="clear" w:color="auto" w:fill="FFFFFF"/>
        </w:rPr>
        <w:t xml:space="preserve"> </w:t>
      </w:r>
      <w:r w:rsidRPr="00335E5A">
        <w:rPr>
          <w:rFonts w:cs="Arial"/>
          <w:color w:val="000000"/>
          <w:szCs w:val="24"/>
          <w:shd w:val="clear" w:color="auto" w:fill="FFFFFF"/>
        </w:rPr>
        <w:t>same way, without any reductions. </w:t>
      </w:r>
    </w:p>
    <w:p w14:paraId="7D82EC71" w14:textId="77777777" w:rsidR="00D82B8F" w:rsidRPr="00335E5A" w:rsidRDefault="00D82B8F" w:rsidP="00D82B8F">
      <w:pPr>
        <w:pStyle w:val="TextR"/>
        <w:ind w:left="567" w:hanging="567"/>
        <w:jc w:val="both"/>
        <w:rPr>
          <w:rFonts w:cs="Arial"/>
          <w:color w:val="000000"/>
          <w:szCs w:val="24"/>
        </w:rPr>
      </w:pPr>
    </w:p>
    <w:p w14:paraId="22B5B957" w14:textId="77777777" w:rsidR="00D82B8F" w:rsidRPr="00335E5A" w:rsidRDefault="00D82B8F" w:rsidP="00D82B8F">
      <w:pPr>
        <w:pStyle w:val="TextR"/>
        <w:ind w:left="567"/>
        <w:jc w:val="both"/>
        <w:rPr>
          <w:rFonts w:cs="Arial"/>
          <w:color w:val="000000"/>
          <w:szCs w:val="24"/>
          <w:shd w:val="clear" w:color="auto" w:fill="FFFFFF"/>
        </w:rPr>
      </w:pPr>
      <w:r w:rsidRPr="00335E5A">
        <w:rPr>
          <w:rFonts w:cs="Arial"/>
          <w:color w:val="000000"/>
          <w:szCs w:val="24"/>
          <w:shd w:val="clear" w:color="auto" w:fill="FFFFFF"/>
        </w:rPr>
        <w:t>Therefore, Essex Schools Forum and ECC are proposing to continue to ring fence</w:t>
      </w:r>
      <w:r>
        <w:rPr>
          <w:rFonts w:cs="Arial"/>
          <w:color w:val="000000"/>
          <w:szCs w:val="24"/>
          <w:shd w:val="clear" w:color="auto" w:fill="FFFFFF"/>
        </w:rPr>
        <w:t xml:space="preserve"> </w:t>
      </w:r>
      <w:r w:rsidRPr="00335E5A">
        <w:rPr>
          <w:rFonts w:cs="Arial"/>
          <w:color w:val="000000"/>
          <w:szCs w:val="24"/>
          <w:shd w:val="clear" w:color="auto" w:fill="FFFFFF"/>
        </w:rPr>
        <w:t>this funding</w:t>
      </w:r>
      <w:r>
        <w:rPr>
          <w:rFonts w:cs="Arial"/>
          <w:color w:val="000000"/>
          <w:szCs w:val="24"/>
          <w:shd w:val="clear" w:color="auto" w:fill="FFFFFF"/>
        </w:rPr>
        <w:t xml:space="preserve"> </w:t>
      </w:r>
      <w:r w:rsidRPr="00335E5A">
        <w:rPr>
          <w:rFonts w:cs="Arial"/>
          <w:color w:val="000000"/>
          <w:szCs w:val="24"/>
          <w:shd w:val="clear" w:color="auto" w:fill="FFFFFF"/>
        </w:rPr>
        <w:t>for the purpose in which it was originally introduced and continue to</w:t>
      </w:r>
      <w:r>
        <w:rPr>
          <w:rFonts w:cs="Arial"/>
          <w:color w:val="000000"/>
          <w:szCs w:val="24"/>
          <w:shd w:val="clear" w:color="auto" w:fill="FFFFFF"/>
        </w:rPr>
        <w:t xml:space="preserve"> </w:t>
      </w:r>
      <w:r w:rsidRPr="00335E5A">
        <w:rPr>
          <w:rFonts w:cs="Arial"/>
          <w:color w:val="000000"/>
          <w:szCs w:val="24"/>
          <w:shd w:val="clear" w:color="auto" w:fill="FFFFFF"/>
        </w:rPr>
        <w:t>make payments to the</w:t>
      </w:r>
      <w:r>
        <w:rPr>
          <w:rFonts w:cs="Arial"/>
          <w:color w:val="000000"/>
          <w:szCs w:val="24"/>
          <w:shd w:val="clear" w:color="auto" w:fill="FFFFFF"/>
        </w:rPr>
        <w:t xml:space="preserve"> </w:t>
      </w:r>
      <w:r w:rsidRPr="00335E5A">
        <w:rPr>
          <w:rFonts w:cs="Arial"/>
          <w:color w:val="000000"/>
          <w:szCs w:val="24"/>
          <w:shd w:val="clear" w:color="auto" w:fill="FFFFFF"/>
        </w:rPr>
        <w:t>qualifying schools via a quality supplement.</w:t>
      </w:r>
    </w:p>
    <w:p w14:paraId="3094160C" w14:textId="77777777" w:rsidR="00D82B8F" w:rsidRPr="00335E5A" w:rsidRDefault="00D82B8F" w:rsidP="00D82B8F">
      <w:pPr>
        <w:pStyle w:val="TextR"/>
        <w:ind w:left="567" w:hanging="567"/>
        <w:jc w:val="both"/>
        <w:rPr>
          <w:rFonts w:cs="Arial"/>
          <w:color w:val="000000"/>
          <w:szCs w:val="24"/>
        </w:rPr>
      </w:pPr>
    </w:p>
    <w:p w14:paraId="3C1EA33A" w14:textId="77777777" w:rsidR="00D82B8F" w:rsidRPr="00335E5A" w:rsidRDefault="00D82B8F" w:rsidP="00D82B8F">
      <w:pPr>
        <w:pStyle w:val="TextR"/>
        <w:ind w:left="567"/>
        <w:jc w:val="both"/>
        <w:rPr>
          <w:rFonts w:cs="Arial"/>
          <w:b/>
          <w:szCs w:val="24"/>
        </w:rPr>
      </w:pPr>
      <w:r w:rsidRPr="00335E5A">
        <w:rPr>
          <w:rFonts w:cs="Arial"/>
          <w:color w:val="000000"/>
          <w:szCs w:val="24"/>
          <w:shd w:val="clear" w:color="auto" w:fill="FFFFFF"/>
        </w:rPr>
        <w:t>This consultation asks for you to confirm if you agree with this approach.</w:t>
      </w:r>
    </w:p>
    <w:p w14:paraId="7E68ABE0" w14:textId="77777777" w:rsidR="00D82B8F" w:rsidRPr="00335E5A" w:rsidRDefault="00D82B8F" w:rsidP="00D82B8F">
      <w:pPr>
        <w:pStyle w:val="TextR"/>
        <w:ind w:left="567" w:hanging="567"/>
        <w:jc w:val="both"/>
        <w:rPr>
          <w:rFonts w:cs="Arial"/>
          <w:b/>
          <w:szCs w:val="24"/>
        </w:rPr>
      </w:pPr>
    </w:p>
    <w:p w14:paraId="1096BF57" w14:textId="77777777" w:rsidR="00D82B8F" w:rsidRDefault="00D82B8F" w:rsidP="00D82B8F">
      <w:pPr>
        <w:pStyle w:val="TextR"/>
        <w:ind w:left="567"/>
        <w:jc w:val="both"/>
        <w:rPr>
          <w:rFonts w:cs="Arial"/>
          <w:b/>
          <w:szCs w:val="24"/>
        </w:rPr>
      </w:pPr>
      <w:r w:rsidRPr="00335E5A">
        <w:rPr>
          <w:rFonts w:cs="Arial"/>
          <w:b/>
          <w:szCs w:val="24"/>
        </w:rPr>
        <w:t xml:space="preserve">Questions Asked </w:t>
      </w:r>
    </w:p>
    <w:p w14:paraId="023735F7" w14:textId="77777777" w:rsidR="00D82B8F" w:rsidRPr="00335E5A" w:rsidRDefault="00D82B8F" w:rsidP="00D82B8F">
      <w:pPr>
        <w:pStyle w:val="TextR"/>
        <w:ind w:left="567"/>
        <w:jc w:val="both"/>
        <w:rPr>
          <w:rFonts w:cs="Arial"/>
          <w:b/>
          <w:szCs w:val="24"/>
        </w:rPr>
      </w:pPr>
    </w:p>
    <w:p w14:paraId="1B1DF18A" w14:textId="77777777" w:rsidR="00D82B8F" w:rsidRPr="00335E5A" w:rsidRDefault="00D82B8F" w:rsidP="00D82B8F">
      <w:pPr>
        <w:pStyle w:val="TextR"/>
        <w:ind w:left="567"/>
        <w:jc w:val="both"/>
        <w:rPr>
          <w:rFonts w:cs="Arial"/>
          <w:color w:val="000000"/>
          <w:szCs w:val="24"/>
          <w:shd w:val="clear" w:color="auto" w:fill="FFFFFF"/>
        </w:rPr>
      </w:pPr>
      <w:r w:rsidRPr="00B2758D">
        <w:rPr>
          <w:rFonts w:cs="Arial"/>
          <w:b/>
          <w:bCs/>
          <w:color w:val="000000"/>
          <w:szCs w:val="24"/>
          <w:shd w:val="clear" w:color="auto" w:fill="FFFFFF"/>
        </w:rPr>
        <w:t>Q</w:t>
      </w:r>
      <w:r w:rsidRPr="00335E5A">
        <w:rPr>
          <w:rFonts w:cs="Arial"/>
          <w:color w:val="000000"/>
          <w:szCs w:val="24"/>
          <w:shd w:val="clear" w:color="auto" w:fill="FFFFFF"/>
        </w:rPr>
        <w:t xml:space="preserve"> Do you agree that the TPPG should be paid via a quality supplement ring fenced</w:t>
      </w:r>
      <w:r>
        <w:rPr>
          <w:rFonts w:cs="Arial"/>
          <w:color w:val="000000"/>
          <w:szCs w:val="24"/>
          <w:shd w:val="clear" w:color="auto" w:fill="FFFFFF"/>
        </w:rPr>
        <w:t xml:space="preserve"> </w:t>
      </w:r>
      <w:r w:rsidRPr="00335E5A">
        <w:rPr>
          <w:rFonts w:cs="Arial"/>
          <w:color w:val="000000"/>
          <w:szCs w:val="24"/>
          <w:shd w:val="clear" w:color="auto" w:fill="FFFFFF"/>
        </w:rPr>
        <w:t>to the</w:t>
      </w:r>
      <w:r>
        <w:rPr>
          <w:rFonts w:cs="Arial"/>
          <w:color w:val="000000"/>
          <w:szCs w:val="24"/>
          <w:shd w:val="clear" w:color="auto" w:fill="FFFFFF"/>
        </w:rPr>
        <w:t xml:space="preserve"> </w:t>
      </w:r>
      <w:r w:rsidRPr="00335E5A">
        <w:rPr>
          <w:rFonts w:cs="Arial"/>
          <w:color w:val="000000"/>
          <w:szCs w:val="24"/>
          <w:shd w:val="clear" w:color="auto" w:fill="FFFFFF"/>
        </w:rPr>
        <w:t>qualifying schools, as set out above?</w:t>
      </w:r>
    </w:p>
    <w:p w14:paraId="66C80670" w14:textId="77777777" w:rsidR="00D82B8F" w:rsidRPr="00335E5A" w:rsidRDefault="00D82B8F" w:rsidP="00D82B8F">
      <w:pPr>
        <w:pStyle w:val="TextR"/>
        <w:ind w:left="567" w:hanging="567"/>
        <w:jc w:val="both"/>
        <w:rPr>
          <w:rFonts w:cs="Arial"/>
          <w:color w:val="000000"/>
          <w:szCs w:val="24"/>
          <w:shd w:val="clear" w:color="auto" w:fill="FFFFFF"/>
        </w:rPr>
      </w:pPr>
    </w:p>
    <w:p w14:paraId="22ABD639" w14:textId="77777777" w:rsidR="00D82B8F" w:rsidRPr="00335E5A" w:rsidRDefault="00D82B8F" w:rsidP="00D82B8F">
      <w:pPr>
        <w:pStyle w:val="TextR"/>
        <w:ind w:left="567"/>
        <w:jc w:val="both"/>
        <w:rPr>
          <w:rFonts w:cs="Arial"/>
          <w:color w:val="000000"/>
          <w:szCs w:val="24"/>
          <w:shd w:val="clear" w:color="auto" w:fill="FFFFFF"/>
        </w:rPr>
      </w:pPr>
      <w:r w:rsidRPr="00B2758D">
        <w:rPr>
          <w:rFonts w:cs="Arial"/>
          <w:b/>
          <w:bCs/>
          <w:color w:val="000000"/>
          <w:szCs w:val="24"/>
          <w:shd w:val="clear" w:color="auto" w:fill="FFFFFF"/>
        </w:rPr>
        <w:t>Q</w:t>
      </w:r>
      <w:r w:rsidRPr="00335E5A">
        <w:rPr>
          <w:rFonts w:cs="Arial"/>
          <w:color w:val="000000"/>
          <w:szCs w:val="24"/>
          <w:shd w:val="clear" w:color="auto" w:fill="FFFFFF"/>
        </w:rPr>
        <w:t xml:space="preserve"> If you answered Yes, please tell us why</w:t>
      </w:r>
    </w:p>
    <w:p w14:paraId="354612E3" w14:textId="77777777" w:rsidR="00D82B8F" w:rsidRPr="00335E5A" w:rsidRDefault="00D82B8F" w:rsidP="00D82B8F">
      <w:pPr>
        <w:pStyle w:val="TextR"/>
        <w:ind w:left="567" w:hanging="567"/>
        <w:jc w:val="both"/>
        <w:rPr>
          <w:rFonts w:cs="Arial"/>
          <w:color w:val="000000"/>
          <w:szCs w:val="24"/>
          <w:shd w:val="clear" w:color="auto" w:fill="FFFFFF"/>
        </w:rPr>
      </w:pPr>
    </w:p>
    <w:p w14:paraId="5C4F618F" w14:textId="77777777" w:rsidR="00D82B8F" w:rsidRPr="00335E5A" w:rsidRDefault="00D82B8F" w:rsidP="00D82B8F">
      <w:pPr>
        <w:pStyle w:val="TextR"/>
        <w:numPr>
          <w:ilvl w:val="0"/>
          <w:numId w:val="17"/>
        </w:numPr>
        <w:jc w:val="both"/>
        <w:rPr>
          <w:rFonts w:cs="Arial"/>
          <w:color w:val="000000"/>
          <w:szCs w:val="24"/>
          <w:shd w:val="clear" w:color="auto" w:fill="FFFFFF"/>
        </w:rPr>
      </w:pPr>
      <w:r w:rsidRPr="00335E5A">
        <w:rPr>
          <w:rFonts w:cs="Arial"/>
          <w:color w:val="000000"/>
          <w:szCs w:val="24"/>
          <w:shd w:val="clear" w:color="auto" w:fill="FFFFFF"/>
        </w:rPr>
        <w:t>I do not believe that any part of the early years sector should receive less funding</w:t>
      </w:r>
      <w:r>
        <w:rPr>
          <w:rFonts w:cs="Arial"/>
          <w:color w:val="000000"/>
          <w:szCs w:val="24"/>
          <w:shd w:val="clear" w:color="auto" w:fill="FFFFFF"/>
        </w:rPr>
        <w:t xml:space="preserve"> </w:t>
      </w:r>
      <w:r w:rsidRPr="00335E5A">
        <w:rPr>
          <w:rFonts w:cs="Arial"/>
          <w:color w:val="000000"/>
          <w:szCs w:val="24"/>
          <w:shd w:val="clear" w:color="auto" w:fill="FFFFFF"/>
        </w:rPr>
        <w:t>than it has previously been allocated, irrespective of whether it is a Private, Voluntary or Independent (PVI) or maintained setting</w:t>
      </w:r>
    </w:p>
    <w:p w14:paraId="6C5E95A5" w14:textId="77777777" w:rsidR="00D82B8F" w:rsidRPr="00335E5A" w:rsidRDefault="00D82B8F" w:rsidP="00D82B8F">
      <w:pPr>
        <w:pStyle w:val="TextR"/>
        <w:ind w:left="207" w:hanging="567"/>
        <w:jc w:val="both"/>
        <w:rPr>
          <w:rFonts w:cs="Arial"/>
          <w:color w:val="000000"/>
          <w:szCs w:val="24"/>
          <w:shd w:val="clear" w:color="auto" w:fill="FFFFFF"/>
        </w:rPr>
      </w:pPr>
    </w:p>
    <w:p w14:paraId="039FCDF6" w14:textId="77777777" w:rsidR="00D82B8F" w:rsidRPr="00335E5A" w:rsidRDefault="00D82B8F" w:rsidP="00D82B8F">
      <w:pPr>
        <w:pStyle w:val="TextR"/>
        <w:numPr>
          <w:ilvl w:val="0"/>
          <w:numId w:val="17"/>
        </w:numPr>
        <w:jc w:val="both"/>
        <w:rPr>
          <w:rFonts w:cs="Arial"/>
          <w:color w:val="000000"/>
          <w:szCs w:val="24"/>
          <w:shd w:val="clear" w:color="auto" w:fill="FFFFFF"/>
        </w:rPr>
      </w:pPr>
      <w:r w:rsidRPr="00335E5A">
        <w:rPr>
          <w:rFonts w:cs="Arial"/>
          <w:color w:val="000000"/>
          <w:szCs w:val="24"/>
          <w:shd w:val="clear" w:color="auto" w:fill="FFFFFF"/>
        </w:rPr>
        <w:t xml:space="preserve">Other </w:t>
      </w:r>
    </w:p>
    <w:p w14:paraId="24AD02F4" w14:textId="77777777" w:rsidR="00D82B8F" w:rsidRPr="00335E5A" w:rsidRDefault="00D82B8F" w:rsidP="00D82B8F">
      <w:pPr>
        <w:pStyle w:val="TextR"/>
        <w:ind w:left="567" w:hanging="567"/>
        <w:jc w:val="both"/>
        <w:rPr>
          <w:rFonts w:cs="Arial"/>
          <w:color w:val="000000"/>
          <w:szCs w:val="24"/>
          <w:shd w:val="clear" w:color="auto" w:fill="FFFFFF"/>
        </w:rPr>
      </w:pPr>
    </w:p>
    <w:p w14:paraId="1C57010B" w14:textId="77777777" w:rsidR="00D82B8F" w:rsidRPr="00335E5A" w:rsidRDefault="00D82B8F" w:rsidP="00D82B8F">
      <w:pPr>
        <w:pStyle w:val="TextR"/>
        <w:ind w:left="567"/>
        <w:jc w:val="both"/>
        <w:rPr>
          <w:rFonts w:cs="Arial"/>
          <w:color w:val="000000"/>
          <w:szCs w:val="24"/>
          <w:shd w:val="clear" w:color="auto" w:fill="FFFFFF"/>
        </w:rPr>
      </w:pPr>
      <w:r w:rsidRPr="00B2758D">
        <w:rPr>
          <w:rFonts w:cs="Arial"/>
          <w:b/>
          <w:bCs/>
          <w:color w:val="000000"/>
          <w:szCs w:val="24"/>
          <w:shd w:val="clear" w:color="auto" w:fill="FFFFFF"/>
        </w:rPr>
        <w:t>Q</w:t>
      </w:r>
      <w:r w:rsidRPr="00335E5A">
        <w:rPr>
          <w:rFonts w:cs="Arial"/>
          <w:color w:val="000000"/>
          <w:szCs w:val="24"/>
          <w:shd w:val="clear" w:color="auto" w:fill="FFFFFF"/>
        </w:rPr>
        <w:t xml:space="preserve"> If you answered No, please tell us why</w:t>
      </w:r>
    </w:p>
    <w:p w14:paraId="50CFB187" w14:textId="77777777" w:rsidR="00D82B8F" w:rsidRPr="00335E5A" w:rsidRDefault="00D82B8F" w:rsidP="00D82B8F">
      <w:pPr>
        <w:pStyle w:val="TextR"/>
        <w:ind w:left="567" w:hanging="567"/>
        <w:jc w:val="both"/>
        <w:rPr>
          <w:rFonts w:cs="Arial"/>
          <w:color w:val="000000"/>
          <w:szCs w:val="24"/>
          <w:shd w:val="clear" w:color="auto" w:fill="FFFFFF"/>
        </w:rPr>
      </w:pPr>
    </w:p>
    <w:p w14:paraId="4ADA5A2A" w14:textId="0BA03D3E" w:rsidR="00D82B8F" w:rsidRPr="00335E5A" w:rsidRDefault="00D82B8F" w:rsidP="00D82B8F">
      <w:pPr>
        <w:pStyle w:val="TextR"/>
        <w:numPr>
          <w:ilvl w:val="0"/>
          <w:numId w:val="18"/>
        </w:numPr>
        <w:jc w:val="both"/>
        <w:rPr>
          <w:rFonts w:cs="Arial"/>
          <w:color w:val="000000"/>
          <w:szCs w:val="24"/>
          <w:shd w:val="clear" w:color="auto" w:fill="FFFFFF"/>
        </w:rPr>
      </w:pPr>
      <w:r w:rsidRPr="00335E5A">
        <w:rPr>
          <w:rFonts w:cs="Arial"/>
          <w:color w:val="000000"/>
          <w:szCs w:val="24"/>
          <w:shd w:val="clear" w:color="auto" w:fill="FFFFFF"/>
        </w:rPr>
        <w:t xml:space="preserve">I don’t agree the funding should be used for </w:t>
      </w:r>
      <w:r w:rsidR="00695F84" w:rsidRPr="00335E5A">
        <w:rPr>
          <w:rFonts w:cs="Arial"/>
          <w:color w:val="000000"/>
          <w:szCs w:val="24"/>
          <w:shd w:val="clear" w:color="auto" w:fill="FFFFFF"/>
        </w:rPr>
        <w:t>its</w:t>
      </w:r>
      <w:r w:rsidRPr="00335E5A">
        <w:rPr>
          <w:rFonts w:cs="Arial"/>
          <w:color w:val="000000"/>
          <w:szCs w:val="24"/>
          <w:shd w:val="clear" w:color="auto" w:fill="FFFFFF"/>
        </w:rPr>
        <w:t xml:space="preserve"> original purpose and think the</w:t>
      </w:r>
      <w:r>
        <w:rPr>
          <w:rFonts w:cs="Arial"/>
          <w:color w:val="000000"/>
          <w:szCs w:val="24"/>
          <w:shd w:val="clear" w:color="auto" w:fill="FFFFFF"/>
        </w:rPr>
        <w:t xml:space="preserve"> </w:t>
      </w:r>
      <w:r w:rsidRPr="00335E5A">
        <w:rPr>
          <w:rFonts w:cs="Arial"/>
          <w:color w:val="000000"/>
          <w:szCs w:val="24"/>
          <w:shd w:val="clear" w:color="auto" w:fill="FFFFFF"/>
        </w:rPr>
        <w:t>funding should be distributed to all early years settings offering Funded Early</w:t>
      </w:r>
      <w:r>
        <w:rPr>
          <w:rFonts w:cs="Arial"/>
          <w:color w:val="000000"/>
          <w:szCs w:val="24"/>
          <w:shd w:val="clear" w:color="auto" w:fill="FFFFFF"/>
        </w:rPr>
        <w:t xml:space="preserve"> </w:t>
      </w:r>
      <w:r w:rsidRPr="00335E5A">
        <w:rPr>
          <w:rFonts w:cs="Arial"/>
          <w:color w:val="000000"/>
          <w:szCs w:val="24"/>
          <w:shd w:val="clear" w:color="auto" w:fill="FFFFFF"/>
        </w:rPr>
        <w:t>Education Entitlement (FEEE)</w:t>
      </w:r>
    </w:p>
    <w:p w14:paraId="35C1DA18" w14:textId="77777777" w:rsidR="00D82B8F" w:rsidRPr="00335E5A" w:rsidRDefault="00D82B8F" w:rsidP="00D82B8F">
      <w:pPr>
        <w:pStyle w:val="TextR"/>
        <w:ind w:left="567" w:hanging="567"/>
        <w:jc w:val="both"/>
        <w:rPr>
          <w:rFonts w:cs="Arial"/>
          <w:color w:val="000000"/>
          <w:szCs w:val="24"/>
          <w:shd w:val="clear" w:color="auto" w:fill="FFFFFF"/>
        </w:rPr>
      </w:pPr>
    </w:p>
    <w:p w14:paraId="68D8A694" w14:textId="77777777" w:rsidR="00D82B8F" w:rsidRPr="00335E5A" w:rsidRDefault="00D82B8F" w:rsidP="00D82B8F">
      <w:pPr>
        <w:pStyle w:val="TextR"/>
        <w:numPr>
          <w:ilvl w:val="0"/>
          <w:numId w:val="18"/>
        </w:numPr>
        <w:jc w:val="both"/>
        <w:rPr>
          <w:rFonts w:cs="Arial"/>
          <w:color w:val="000000"/>
          <w:szCs w:val="24"/>
          <w:shd w:val="clear" w:color="auto" w:fill="FFFFFF"/>
        </w:rPr>
      </w:pPr>
      <w:r w:rsidRPr="00335E5A">
        <w:rPr>
          <w:rFonts w:cs="Arial"/>
          <w:color w:val="000000"/>
          <w:szCs w:val="24"/>
          <w:shd w:val="clear" w:color="auto" w:fill="FFFFFF"/>
        </w:rPr>
        <w:t>I agree the funding should be used to support the higher costs of teachers pay and</w:t>
      </w:r>
      <w:r>
        <w:rPr>
          <w:rFonts w:cs="Arial"/>
          <w:color w:val="000000"/>
          <w:szCs w:val="24"/>
          <w:shd w:val="clear" w:color="auto" w:fill="FFFFFF"/>
        </w:rPr>
        <w:t xml:space="preserve"> </w:t>
      </w:r>
      <w:r w:rsidRPr="00335E5A">
        <w:rPr>
          <w:rFonts w:cs="Arial"/>
          <w:color w:val="000000"/>
          <w:szCs w:val="24"/>
          <w:shd w:val="clear" w:color="auto" w:fill="FFFFFF"/>
        </w:rPr>
        <w:t>pensions, but think this should be distributed to any early years setting that</w:t>
      </w:r>
      <w:r>
        <w:rPr>
          <w:rFonts w:cs="Arial"/>
          <w:color w:val="000000"/>
          <w:szCs w:val="24"/>
          <w:shd w:val="clear" w:color="auto" w:fill="FFFFFF"/>
        </w:rPr>
        <w:t xml:space="preserve"> </w:t>
      </w:r>
      <w:r w:rsidRPr="00335E5A">
        <w:rPr>
          <w:rFonts w:cs="Arial"/>
          <w:color w:val="000000"/>
          <w:szCs w:val="24"/>
          <w:shd w:val="clear" w:color="auto" w:fill="FFFFFF"/>
        </w:rPr>
        <w:t>employs a qualified teacher and is offering FEEE</w:t>
      </w:r>
    </w:p>
    <w:p w14:paraId="5A7B7021" w14:textId="77777777" w:rsidR="00D82B8F" w:rsidRPr="00335E5A" w:rsidRDefault="00D82B8F" w:rsidP="00D82B8F">
      <w:pPr>
        <w:pStyle w:val="TextR"/>
        <w:ind w:left="567" w:hanging="567"/>
        <w:jc w:val="both"/>
        <w:rPr>
          <w:rFonts w:cs="Arial"/>
          <w:color w:val="000000"/>
          <w:szCs w:val="24"/>
          <w:shd w:val="clear" w:color="auto" w:fill="FFFFFF"/>
        </w:rPr>
      </w:pPr>
    </w:p>
    <w:p w14:paraId="4C897F33" w14:textId="77777777" w:rsidR="00D82B8F" w:rsidRDefault="00D82B8F" w:rsidP="00D82B8F">
      <w:pPr>
        <w:pStyle w:val="TextR"/>
        <w:numPr>
          <w:ilvl w:val="0"/>
          <w:numId w:val="18"/>
        </w:numPr>
        <w:jc w:val="both"/>
        <w:rPr>
          <w:rFonts w:cs="Arial"/>
          <w:color w:val="000000"/>
          <w:szCs w:val="24"/>
          <w:shd w:val="clear" w:color="auto" w:fill="FFFFFF"/>
        </w:rPr>
      </w:pPr>
      <w:r w:rsidRPr="00335E5A">
        <w:rPr>
          <w:rFonts w:cs="Arial"/>
          <w:color w:val="000000"/>
          <w:szCs w:val="24"/>
          <w:shd w:val="clear" w:color="auto" w:fill="FFFFFF"/>
        </w:rPr>
        <w:t>Other</w:t>
      </w:r>
    </w:p>
    <w:p w14:paraId="51E19FDE" w14:textId="77777777" w:rsidR="00D82B8F" w:rsidRPr="00335E5A" w:rsidRDefault="00D82B8F" w:rsidP="00D82B8F">
      <w:pPr>
        <w:pStyle w:val="TextR"/>
        <w:ind w:left="567" w:hanging="567"/>
        <w:jc w:val="both"/>
        <w:rPr>
          <w:rFonts w:cs="Arial"/>
          <w:b/>
          <w:szCs w:val="24"/>
        </w:rPr>
      </w:pPr>
    </w:p>
    <w:p w14:paraId="57BEE768" w14:textId="77777777" w:rsidR="00D82B8F" w:rsidRPr="00E463CF" w:rsidRDefault="00D82B8F" w:rsidP="00D82B8F">
      <w:pPr>
        <w:pStyle w:val="TextR"/>
        <w:ind w:left="567" w:hanging="567"/>
        <w:rPr>
          <w:b/>
        </w:rPr>
      </w:pPr>
      <w:r>
        <w:rPr>
          <w:noProof/>
        </w:rPr>
        <w:drawing>
          <wp:inline distT="0" distB="0" distL="0" distR="0" wp14:anchorId="67A50B0F" wp14:editId="6C390490">
            <wp:extent cx="4559300" cy="2197100"/>
            <wp:effectExtent l="0" t="0" r="12700" b="12700"/>
            <wp:docPr id="6" name="Chart 6">
              <a:extLst xmlns:a="http://schemas.openxmlformats.org/drawingml/2006/main">
                <a:ext uri="{FF2B5EF4-FFF2-40B4-BE49-F238E27FC236}">
                  <a16:creationId xmlns:a16="http://schemas.microsoft.com/office/drawing/2014/main" id="{3E77A23B-3C4B-609E-946D-68D3280D53B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C05FDD" w14:textId="77777777" w:rsidR="00D82B8F" w:rsidRDefault="00D82B8F" w:rsidP="00D82B8F">
      <w:pPr>
        <w:pStyle w:val="TextR"/>
        <w:ind w:left="567" w:hanging="567"/>
        <w:rPr>
          <w:b/>
        </w:rPr>
      </w:pPr>
      <w:r>
        <w:rPr>
          <w:noProof/>
        </w:rPr>
        <w:t xml:space="preserve"> </w:t>
      </w:r>
      <w:r>
        <w:rPr>
          <w:noProof/>
        </w:rPr>
        <w:drawing>
          <wp:inline distT="0" distB="0" distL="0" distR="0" wp14:anchorId="1E2F2757" wp14:editId="6270E898">
            <wp:extent cx="4572000" cy="2794000"/>
            <wp:effectExtent l="0" t="0" r="0" b="6350"/>
            <wp:docPr id="7" name="Chart 7">
              <a:extLst xmlns:a="http://schemas.openxmlformats.org/drawingml/2006/main">
                <a:ext uri="{FF2B5EF4-FFF2-40B4-BE49-F238E27FC236}">
                  <a16:creationId xmlns:a16="http://schemas.microsoft.com/office/drawing/2014/main" id="{121CC8F3-B3F7-76D7-B1B5-0A7CB54416C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2A8E61" w14:textId="77777777" w:rsidR="00D82B8F" w:rsidRPr="000E044E" w:rsidRDefault="00D82B8F" w:rsidP="00D82B8F">
      <w:pPr>
        <w:pStyle w:val="TextR"/>
        <w:ind w:left="567" w:hanging="567"/>
        <w:rPr>
          <w:b/>
        </w:rPr>
      </w:pPr>
      <w:r>
        <w:rPr>
          <w:noProof/>
        </w:rPr>
        <w:drawing>
          <wp:inline distT="0" distB="0" distL="0" distR="0" wp14:anchorId="61849C95" wp14:editId="2097F8CC">
            <wp:extent cx="4572000" cy="2790825"/>
            <wp:effectExtent l="0" t="0" r="0" b="9525"/>
            <wp:docPr id="10" name="Chart 10">
              <a:extLst xmlns:a="http://schemas.openxmlformats.org/drawingml/2006/main">
                <a:ext uri="{FF2B5EF4-FFF2-40B4-BE49-F238E27FC236}">
                  <a16:creationId xmlns:a16="http://schemas.microsoft.com/office/drawing/2014/main" id="{21B029C9-301A-D38A-5718-06FAEC33810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08CE2A" w14:textId="52D9E751" w:rsidR="00A7692A" w:rsidRDefault="00A7692A" w:rsidP="00B20613"/>
    <w:p w14:paraId="0C8BE1E6" w14:textId="6D65F55D" w:rsidR="00A7692A" w:rsidRDefault="00A7692A" w:rsidP="00B20613"/>
    <w:p w14:paraId="7B82F58E" w14:textId="6A1343B1" w:rsidR="00A7692A" w:rsidRDefault="00A7692A" w:rsidP="00B20613"/>
    <w:p w14:paraId="0018C7EE" w14:textId="51BA94C8" w:rsidR="00A7692A" w:rsidRDefault="00A7692A" w:rsidP="00B20613"/>
    <w:p w14:paraId="7DEA93A5" w14:textId="2B2F2A5D" w:rsidR="00A7692A" w:rsidRDefault="00A7692A" w:rsidP="00B20613"/>
    <w:p w14:paraId="4B78EA5B" w14:textId="78C38437" w:rsidR="00A7692A" w:rsidRDefault="00A7692A" w:rsidP="00B20613"/>
    <w:p w14:paraId="7FB4260A" w14:textId="3D245BC6" w:rsidR="00A7692A" w:rsidRDefault="00A7692A" w:rsidP="00B20613"/>
    <w:p w14:paraId="36E1846F" w14:textId="04A2776F" w:rsidR="00A7692A" w:rsidRDefault="00A7692A" w:rsidP="00B20613"/>
    <w:p w14:paraId="67CCA062" w14:textId="3031BF3F" w:rsidR="00A7692A" w:rsidRDefault="00A7692A" w:rsidP="00B20613"/>
    <w:p w14:paraId="424FE096" w14:textId="77777777" w:rsidR="00BB0FE1" w:rsidRDefault="00BB0FE1" w:rsidP="00B20613"/>
    <w:p w14:paraId="5CF70423" w14:textId="77777777" w:rsidR="00BB0FE1" w:rsidRDefault="00BB0FE1" w:rsidP="00B20613"/>
    <w:p w14:paraId="7F82A016" w14:textId="514461C7" w:rsidR="00A7692A" w:rsidRDefault="00A7692A" w:rsidP="00B20613"/>
    <w:p w14:paraId="406DF3E4" w14:textId="77777777" w:rsidR="00091B9B" w:rsidRDefault="00091B9B" w:rsidP="00B20613"/>
    <w:p w14:paraId="05543362" w14:textId="77777777" w:rsidR="00091B9B" w:rsidRDefault="00091B9B" w:rsidP="00B20613"/>
    <w:p w14:paraId="6B4109E2" w14:textId="77777777" w:rsidR="00091B9B" w:rsidRDefault="00091B9B" w:rsidP="00B20613"/>
    <w:p w14:paraId="5DBA5C42" w14:textId="77777777" w:rsidR="00091B9B" w:rsidRDefault="00091B9B" w:rsidP="00B20613"/>
    <w:p w14:paraId="25F70EDD" w14:textId="77777777" w:rsidR="00091B9B" w:rsidRDefault="00091B9B" w:rsidP="00B20613"/>
    <w:p w14:paraId="71A8AD08" w14:textId="77777777" w:rsidR="00091B9B" w:rsidRDefault="00091B9B" w:rsidP="00B20613"/>
    <w:p w14:paraId="5F4E2A06" w14:textId="77777777" w:rsidR="00091B9B" w:rsidRDefault="00091B9B" w:rsidP="00B20613"/>
    <w:p w14:paraId="5A7439E6" w14:textId="77777777" w:rsidR="00091B9B" w:rsidRDefault="00091B9B" w:rsidP="00B20613"/>
    <w:p w14:paraId="571BC702" w14:textId="77777777" w:rsidR="00860E01" w:rsidRDefault="00860E01" w:rsidP="00B20613"/>
    <w:p w14:paraId="44166487" w14:textId="77777777" w:rsidR="00860E01" w:rsidRDefault="00860E01" w:rsidP="00B20613"/>
    <w:p w14:paraId="76D02C13" w14:textId="77777777" w:rsidR="00860E01" w:rsidRDefault="00860E01" w:rsidP="00B20613"/>
    <w:p w14:paraId="171FA82F" w14:textId="77777777" w:rsidR="00860E01" w:rsidRDefault="00860E01" w:rsidP="00B20613"/>
    <w:p w14:paraId="3EA6FDEC" w14:textId="77777777" w:rsidR="00860E01" w:rsidRDefault="00860E01" w:rsidP="00B20613"/>
    <w:p w14:paraId="5DF07904" w14:textId="77777777" w:rsidR="00860E01" w:rsidRDefault="00860E01" w:rsidP="00B20613"/>
    <w:p w14:paraId="03305464" w14:textId="77777777" w:rsidR="00860E01" w:rsidRDefault="00860E01" w:rsidP="00B20613"/>
    <w:p w14:paraId="6CF06313" w14:textId="77777777" w:rsidR="00860E01" w:rsidRDefault="00860E01" w:rsidP="00B20613"/>
    <w:p w14:paraId="26AA06E8" w14:textId="77777777" w:rsidR="00860E01" w:rsidRDefault="00860E01" w:rsidP="00B20613"/>
    <w:p w14:paraId="64496646" w14:textId="77777777" w:rsidR="00860E01" w:rsidRDefault="00860E01" w:rsidP="00B20613"/>
    <w:p w14:paraId="75110FB4" w14:textId="77777777" w:rsidR="00860E01" w:rsidRDefault="00860E01" w:rsidP="00B20613"/>
    <w:p w14:paraId="1B89CFCC" w14:textId="77777777" w:rsidR="00860E01" w:rsidRDefault="00860E01" w:rsidP="00B20613"/>
    <w:p w14:paraId="33650C92" w14:textId="77777777" w:rsidR="00860E01" w:rsidRDefault="00860E01" w:rsidP="00B20613"/>
    <w:p w14:paraId="066F695B" w14:textId="77777777" w:rsidR="00860E01" w:rsidRDefault="00860E01" w:rsidP="00B20613"/>
    <w:p w14:paraId="48C61DD4" w14:textId="77777777" w:rsidR="00091B9B" w:rsidRDefault="00091B9B" w:rsidP="00B20613"/>
    <w:tbl>
      <w:tblPr>
        <w:tblStyle w:val="TableGrid1"/>
        <w:tblW w:w="9244" w:type="dxa"/>
        <w:tblLayout w:type="fixed"/>
        <w:tblLook w:val="0020" w:firstRow="1" w:lastRow="0" w:firstColumn="0" w:lastColumn="0" w:noHBand="0" w:noVBand="0"/>
      </w:tblPr>
      <w:tblGrid>
        <w:gridCol w:w="4361"/>
        <w:gridCol w:w="4883"/>
      </w:tblGrid>
      <w:tr w:rsidR="00A7692A" w14:paraId="2DE2CA1B" w14:textId="77777777" w:rsidTr="009A1241">
        <w:tc>
          <w:tcPr>
            <w:tcW w:w="4361" w:type="dxa"/>
          </w:tcPr>
          <w:p w14:paraId="0F8F78E7" w14:textId="77777777" w:rsidR="00A7692A" w:rsidRDefault="00A7692A" w:rsidP="009A1241">
            <w:pPr>
              <w:pStyle w:val="TextR"/>
              <w:spacing w:before="80" w:after="80"/>
            </w:pPr>
            <w:r>
              <w:t>Schools Forum</w:t>
            </w:r>
          </w:p>
        </w:tc>
        <w:tc>
          <w:tcPr>
            <w:tcW w:w="4883" w:type="dxa"/>
          </w:tcPr>
          <w:p w14:paraId="0E1DF23D" w14:textId="77777777" w:rsidR="00A7692A" w:rsidRDefault="00A7692A" w:rsidP="009A1241">
            <w:pPr>
              <w:pStyle w:val="TextR"/>
              <w:spacing w:before="80" w:after="80"/>
              <w:rPr>
                <w:b/>
                <w:sz w:val="60"/>
              </w:rPr>
            </w:pPr>
            <w:r>
              <w:rPr>
                <w:b/>
                <w:sz w:val="60"/>
              </w:rPr>
              <w:t>Agenda Item 5</w:t>
            </w:r>
          </w:p>
        </w:tc>
      </w:tr>
      <w:tr w:rsidR="00A7692A" w14:paraId="14EAC2D9" w14:textId="77777777" w:rsidTr="009A1241">
        <w:tc>
          <w:tcPr>
            <w:tcW w:w="4361" w:type="dxa"/>
          </w:tcPr>
          <w:p w14:paraId="70702D45" w14:textId="77777777" w:rsidR="00A7692A" w:rsidRDefault="00A7692A" w:rsidP="009A1241">
            <w:pPr>
              <w:pStyle w:val="TextR"/>
              <w:spacing w:before="80" w:after="80"/>
            </w:pPr>
            <w:r>
              <w:t>Date: 20 June 2023</w:t>
            </w:r>
          </w:p>
        </w:tc>
        <w:tc>
          <w:tcPr>
            <w:tcW w:w="4883" w:type="dxa"/>
          </w:tcPr>
          <w:p w14:paraId="1A85AA80" w14:textId="77777777" w:rsidR="00A7692A" w:rsidRDefault="00A7692A" w:rsidP="009A1241">
            <w:pPr>
              <w:pStyle w:val="TextR"/>
            </w:pPr>
          </w:p>
        </w:tc>
      </w:tr>
    </w:tbl>
    <w:p w14:paraId="0D41CA37" w14:textId="77777777" w:rsidR="00A7692A" w:rsidRDefault="00A7692A" w:rsidP="00A7692A">
      <w:pPr>
        <w:pStyle w:val="TextR"/>
      </w:pPr>
    </w:p>
    <w:p w14:paraId="2FF7491E" w14:textId="77777777" w:rsidR="00A7692A" w:rsidRDefault="00A7692A" w:rsidP="00A7692A">
      <w:pPr>
        <w:pStyle w:val="TextR"/>
      </w:pPr>
    </w:p>
    <w:p w14:paraId="3CBCD306" w14:textId="77777777" w:rsidR="00A7692A" w:rsidRDefault="00A7692A" w:rsidP="00A7692A">
      <w:pPr>
        <w:pStyle w:val="TextR"/>
        <w:rPr>
          <w:b/>
        </w:rPr>
      </w:pPr>
      <w:r>
        <w:rPr>
          <w:b/>
        </w:rPr>
        <w:t>REPORT TITLE: FALLING ROLLS FUND</w:t>
      </w:r>
    </w:p>
    <w:p w14:paraId="32F85FD4" w14:textId="77777777" w:rsidR="00A7692A" w:rsidRDefault="00A7692A" w:rsidP="00A7692A">
      <w:pPr>
        <w:pStyle w:val="TextR"/>
      </w:pPr>
    </w:p>
    <w:p w14:paraId="7D8108E6" w14:textId="77777777" w:rsidR="00A7692A" w:rsidRDefault="00A7692A" w:rsidP="00A7692A">
      <w:pPr>
        <w:pStyle w:val="TextR"/>
        <w:pBdr>
          <w:bottom w:val="single" w:sz="6" w:space="1" w:color="auto"/>
        </w:pBdr>
      </w:pPr>
      <w:r>
        <w:t>Report by Yannick Stupples-Whyley</w:t>
      </w:r>
    </w:p>
    <w:p w14:paraId="5A3F6B4B" w14:textId="77777777" w:rsidR="00A7692A" w:rsidRDefault="00A7692A" w:rsidP="00A7692A">
      <w:pPr>
        <w:pStyle w:val="TextR"/>
      </w:pPr>
      <w:r>
        <w:t>Contact details: Telephone (03330 138464); e-mail: yannick.stupples-whyley@essex.gov.uk</w:t>
      </w:r>
    </w:p>
    <w:p w14:paraId="4E04134E" w14:textId="77777777" w:rsidR="00A7692A" w:rsidRDefault="00A7692A" w:rsidP="00A7692A">
      <w:pPr>
        <w:pStyle w:val="TextR"/>
      </w:pPr>
    </w:p>
    <w:p w14:paraId="0D65893B" w14:textId="77777777" w:rsidR="00A7692A" w:rsidRDefault="00A7692A" w:rsidP="00A7692A">
      <w:pPr>
        <w:ind w:left="540" w:hanging="540"/>
        <w:rPr>
          <w:b/>
        </w:rPr>
      </w:pPr>
      <w:r>
        <w:rPr>
          <w:b/>
        </w:rPr>
        <w:t xml:space="preserve">1. </w:t>
      </w:r>
      <w:r>
        <w:rPr>
          <w:b/>
        </w:rPr>
        <w:tab/>
        <w:t xml:space="preserve">Purpose of report </w:t>
      </w:r>
    </w:p>
    <w:p w14:paraId="0B4E5382" w14:textId="77777777" w:rsidR="00A7692A" w:rsidRDefault="00A7692A" w:rsidP="00A7692A">
      <w:pPr>
        <w:jc w:val="both"/>
      </w:pPr>
    </w:p>
    <w:p w14:paraId="56E6691C" w14:textId="77777777" w:rsidR="00A7692A" w:rsidRDefault="00A7692A" w:rsidP="00A7692A">
      <w:pPr>
        <w:ind w:left="567" w:hanging="567"/>
      </w:pPr>
      <w:r>
        <w:t>1.1</w:t>
      </w:r>
      <w:r>
        <w:tab/>
        <w:t>To present to Schools Forum an additional application received for the Falling Rolls Fund.</w:t>
      </w:r>
    </w:p>
    <w:p w14:paraId="605B2A91" w14:textId="77777777" w:rsidR="00A7692A" w:rsidRDefault="00A7692A" w:rsidP="00A7692A">
      <w:pPr>
        <w:jc w:val="both"/>
      </w:pPr>
    </w:p>
    <w:p w14:paraId="247CDCE3" w14:textId="77777777" w:rsidR="00A7692A" w:rsidRPr="00023A9A" w:rsidRDefault="00A7692A" w:rsidP="00A7692A">
      <w:pPr>
        <w:ind w:left="540" w:hanging="540"/>
        <w:rPr>
          <w:b/>
        </w:rPr>
      </w:pPr>
      <w:r>
        <w:rPr>
          <w:b/>
        </w:rPr>
        <w:t xml:space="preserve">2. </w:t>
      </w:r>
      <w:r>
        <w:rPr>
          <w:b/>
        </w:rPr>
        <w:tab/>
        <w:t xml:space="preserve">Recommendations </w:t>
      </w:r>
    </w:p>
    <w:p w14:paraId="6532ACA1" w14:textId="77777777" w:rsidR="00A7692A" w:rsidRDefault="00A7692A" w:rsidP="00A7692A">
      <w:pPr>
        <w:pStyle w:val="TextR"/>
      </w:pPr>
    </w:p>
    <w:p w14:paraId="64159738" w14:textId="77777777" w:rsidR="00A7692A" w:rsidRDefault="00A7692A" w:rsidP="00A7692A">
      <w:pPr>
        <w:pStyle w:val="TextR"/>
        <w:ind w:left="567" w:hanging="567"/>
      </w:pPr>
      <w:r>
        <w:t>2.1</w:t>
      </w:r>
      <w:r>
        <w:tab/>
        <w:t>To agree the recommendation of the Finance Review Group that Finchingfield Academy receives Falling Rolls funding for 2023/24.</w:t>
      </w:r>
    </w:p>
    <w:p w14:paraId="2B572D6A" w14:textId="77777777" w:rsidR="00A7692A" w:rsidRDefault="00A7692A" w:rsidP="00A7692A">
      <w:pPr>
        <w:pStyle w:val="TextR"/>
        <w:ind w:left="567" w:hanging="567"/>
      </w:pPr>
    </w:p>
    <w:p w14:paraId="4A760ED4" w14:textId="77777777" w:rsidR="00A7692A" w:rsidRPr="00EB38A8" w:rsidRDefault="00A7692A" w:rsidP="00A7692A">
      <w:pPr>
        <w:pStyle w:val="TextR"/>
        <w:ind w:left="567" w:hanging="567"/>
      </w:pPr>
      <w:r>
        <w:t>2.2</w:t>
      </w:r>
      <w:r>
        <w:tab/>
        <w:t xml:space="preserve">To approve the Falling Rolls Fund is increased by </w:t>
      </w:r>
      <w:r>
        <w:rPr>
          <w:b/>
          <w:bCs/>
        </w:rPr>
        <w:t xml:space="preserve">£58,000 </w:t>
      </w:r>
      <w:r>
        <w:t>to be funded from the Schools Block underspend in 2022/23.</w:t>
      </w:r>
    </w:p>
    <w:p w14:paraId="2E23B442" w14:textId="77777777" w:rsidR="00A7692A" w:rsidRDefault="00A7692A" w:rsidP="00A7692A">
      <w:pPr>
        <w:pStyle w:val="TextR"/>
      </w:pPr>
    </w:p>
    <w:p w14:paraId="2AC70844" w14:textId="77777777" w:rsidR="00A7692A" w:rsidRDefault="00A7692A" w:rsidP="00A7692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094ECB3" w14:textId="77777777" w:rsidR="00A7692A" w:rsidRDefault="00A7692A" w:rsidP="00A7692A">
      <w:pPr>
        <w:pStyle w:val="Heading6"/>
        <w:spacing w:after="0"/>
        <w:ind w:left="540" w:hanging="540"/>
        <w:rPr>
          <w:rFonts w:ascii="Arial" w:hAnsi="Arial"/>
        </w:rPr>
      </w:pPr>
    </w:p>
    <w:p w14:paraId="5C495A41" w14:textId="77777777" w:rsidR="00A7692A" w:rsidRDefault="00A7692A" w:rsidP="00A7692A">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for the Falling Rolls Fund.</w:t>
      </w:r>
      <w:r>
        <w:br/>
      </w:r>
    </w:p>
    <w:tbl>
      <w:tblPr>
        <w:tblStyle w:val="GridTable4-Accent1"/>
        <w:tblW w:w="8655" w:type="dxa"/>
        <w:tblLook w:val="0020" w:firstRow="1" w:lastRow="0" w:firstColumn="0" w:lastColumn="0" w:noHBand="0" w:noVBand="0"/>
      </w:tblPr>
      <w:tblGrid>
        <w:gridCol w:w="3794"/>
        <w:gridCol w:w="1547"/>
        <w:gridCol w:w="1857"/>
        <w:gridCol w:w="1457"/>
      </w:tblGrid>
      <w:tr w:rsidR="00A7692A" w:rsidRPr="00AA5C5D" w14:paraId="35541BC6" w14:textId="77777777" w:rsidTr="009A124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shd w:val="clear" w:color="auto" w:fill="002060"/>
          </w:tcPr>
          <w:p w14:paraId="0518578B" w14:textId="77777777" w:rsidR="00A7692A" w:rsidRPr="00AA5C5D" w:rsidRDefault="00A7692A" w:rsidP="009A1241">
            <w:pPr>
              <w:suppressAutoHyphens/>
              <w:autoSpaceDN w:val="0"/>
              <w:spacing w:line="288" w:lineRule="auto"/>
              <w:textAlignment w:val="baseline"/>
              <w:rPr>
                <w:b w:val="0"/>
              </w:rPr>
            </w:pPr>
            <w:r w:rsidRPr="00AA5C5D">
              <w:t>Function</w:t>
            </w:r>
          </w:p>
        </w:tc>
        <w:tc>
          <w:tcPr>
            <w:tcW w:w="1547" w:type="dxa"/>
            <w:shd w:val="clear" w:color="auto" w:fill="002060"/>
          </w:tcPr>
          <w:p w14:paraId="11E32081" w14:textId="77777777" w:rsidR="00A7692A" w:rsidRPr="00AA5C5D" w:rsidRDefault="00A7692A" w:rsidP="009A1241">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shd w:val="clear" w:color="auto" w:fill="002060"/>
          </w:tcPr>
          <w:p w14:paraId="5162A065" w14:textId="77777777" w:rsidR="00A7692A" w:rsidRPr="00AA5C5D" w:rsidRDefault="00A7692A" w:rsidP="009A1241">
            <w:pPr>
              <w:suppressAutoHyphens/>
              <w:autoSpaceDN w:val="0"/>
              <w:spacing w:line="288" w:lineRule="auto"/>
              <w:jc w:val="center"/>
              <w:textAlignment w:val="baseline"/>
              <w:rPr>
                <w:b w:val="0"/>
              </w:rPr>
            </w:pPr>
            <w:r w:rsidRPr="00AA5C5D">
              <w:t>Schools forum</w:t>
            </w:r>
          </w:p>
        </w:tc>
        <w:tc>
          <w:tcPr>
            <w:tcW w:w="1457" w:type="dxa"/>
            <w:shd w:val="clear" w:color="auto" w:fill="002060"/>
          </w:tcPr>
          <w:p w14:paraId="4FB030FC" w14:textId="77777777" w:rsidR="00A7692A" w:rsidRPr="00AA5C5D" w:rsidRDefault="00A7692A" w:rsidP="009A1241">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A7692A" w:rsidRPr="00AA5C5D" w14:paraId="573434C5" w14:textId="77777777" w:rsidTr="009A1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76BA47CE" w14:textId="77777777" w:rsidR="00A7692A" w:rsidRPr="00A7600E" w:rsidRDefault="00A7692A" w:rsidP="009A1241">
            <w:pPr>
              <w:suppressAutoHyphens/>
              <w:autoSpaceDN w:val="0"/>
              <w:spacing w:line="288" w:lineRule="auto"/>
              <w:textAlignment w:val="baseline"/>
              <w:rPr>
                <w:color w:val="000000"/>
              </w:rPr>
            </w:pPr>
            <w:r w:rsidRPr="00AA5C5D">
              <w:rPr>
                <w:color w:val="000000"/>
              </w:rPr>
              <w:t>Central spend on and the criteria for allocating funding from:</w:t>
            </w:r>
          </w:p>
          <w:p w14:paraId="6361919C" w14:textId="77777777" w:rsidR="00A7692A" w:rsidRPr="00AA5C5D" w:rsidRDefault="00A7692A" w:rsidP="00A7692A">
            <w:pPr>
              <w:numPr>
                <w:ilvl w:val="0"/>
                <w:numId w:val="6"/>
              </w:numPr>
              <w:suppressAutoHyphens/>
              <w:autoSpaceDN w:val="0"/>
              <w:spacing w:after="240" w:line="288" w:lineRule="auto"/>
              <w:textAlignment w:val="baseline"/>
              <w:rPr>
                <w:color w:val="000000"/>
              </w:rPr>
            </w:pPr>
            <w:r w:rsidRPr="00AA5C5D">
              <w:rPr>
                <w:rFonts w:cs="Arial"/>
                <w:lang w:eastAsia="en-US"/>
              </w:rPr>
              <w:t xml:space="preserve">funding for good or outstanding schools with </w:t>
            </w:r>
            <w:hyperlink w:anchor="_Falling_rolls_fund" w:history="1">
              <w:r w:rsidRPr="00AA5C5D">
                <w:rPr>
                  <w:rFonts w:cs="Arial"/>
                  <w:color w:val="0000FF"/>
                  <w:u w:val="single"/>
                  <w:lang w:eastAsia="en-US"/>
                </w:rPr>
                <w:t>falling rolls</w:t>
              </w:r>
            </w:hyperlink>
            <w:r w:rsidRPr="00AA5C5D">
              <w:rPr>
                <w:rFonts w:cs="Arial"/>
                <w:color w:val="000000"/>
                <w:lang w:eastAsia="en-US"/>
              </w:rPr>
              <w:t xml:space="preserve"> </w:t>
            </w:r>
            <w:r w:rsidRPr="00AA5C5D">
              <w:rPr>
                <w:rFonts w:cs="Arial"/>
                <w:lang w:eastAsia="en-US"/>
              </w:rPr>
              <w:t>where growth in pupil numbers is expected within three years</w:t>
            </w:r>
          </w:p>
        </w:tc>
        <w:tc>
          <w:tcPr>
            <w:tcW w:w="1547" w:type="dxa"/>
          </w:tcPr>
          <w:p w14:paraId="311BFD8B" w14:textId="77777777" w:rsidR="00A7692A" w:rsidRPr="00AA5C5D" w:rsidRDefault="00A7692A" w:rsidP="009A1241">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19DA783E" w14:textId="77777777" w:rsidR="00A7692A" w:rsidRPr="00044BB7" w:rsidRDefault="00A7692A" w:rsidP="009A1241">
            <w:pPr>
              <w:suppressAutoHyphens/>
              <w:autoSpaceDN w:val="0"/>
              <w:spacing w:line="288" w:lineRule="auto"/>
              <w:textAlignment w:val="baseline"/>
              <w:rPr>
                <w:b/>
                <w:bCs/>
                <w:color w:val="FF0000"/>
              </w:rPr>
            </w:pPr>
            <w:r w:rsidRPr="00AA5C5D">
              <w:rPr>
                <w:color w:val="000000"/>
              </w:rPr>
              <w:t>Decides</w:t>
            </w:r>
          </w:p>
        </w:tc>
        <w:tc>
          <w:tcPr>
            <w:tcW w:w="1457" w:type="dxa"/>
          </w:tcPr>
          <w:p w14:paraId="6D43A595" w14:textId="77777777" w:rsidR="00A7692A" w:rsidRPr="00AA5C5D" w:rsidRDefault="00A7692A" w:rsidP="009A1241">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Adjudicates where schools forum does not agree local authority proposal</w:t>
            </w:r>
          </w:p>
        </w:tc>
      </w:tr>
    </w:tbl>
    <w:p w14:paraId="08D95C49" w14:textId="77777777" w:rsidR="00A7692A" w:rsidRDefault="00A7692A" w:rsidP="00A7692A">
      <w:pPr>
        <w:ind w:left="567" w:hanging="567"/>
      </w:pPr>
    </w:p>
    <w:p w14:paraId="0517953C" w14:textId="77777777" w:rsidR="00A7692A" w:rsidRDefault="00A7692A" w:rsidP="00A7692A">
      <w:pPr>
        <w:pStyle w:val="Heading6"/>
        <w:spacing w:after="0"/>
        <w:rPr>
          <w:rFonts w:ascii="Arial" w:hAnsi="Arial"/>
        </w:rPr>
      </w:pPr>
    </w:p>
    <w:p w14:paraId="74C4CFF2" w14:textId="77777777" w:rsidR="00A7692A" w:rsidRPr="00023A9A" w:rsidRDefault="00A7692A" w:rsidP="00A7692A">
      <w:pPr>
        <w:pStyle w:val="Heading6"/>
        <w:spacing w:after="0"/>
        <w:ind w:left="567" w:hanging="567"/>
        <w:rPr>
          <w:rFonts w:ascii="Arial" w:hAnsi="Arial"/>
        </w:rPr>
      </w:pPr>
      <w:r>
        <w:rPr>
          <w:rFonts w:ascii="Arial" w:hAnsi="Arial"/>
        </w:rPr>
        <w:t>4.</w:t>
      </w:r>
      <w:r>
        <w:rPr>
          <w:rFonts w:ascii="Arial" w:hAnsi="Arial"/>
        </w:rPr>
        <w:tab/>
        <w:t>Background</w:t>
      </w:r>
    </w:p>
    <w:p w14:paraId="3D6A7D1C" w14:textId="77777777" w:rsidR="00A7692A" w:rsidRDefault="00A7692A" w:rsidP="00A7692A">
      <w:pPr>
        <w:ind w:left="709" w:hanging="709"/>
      </w:pPr>
    </w:p>
    <w:p w14:paraId="394E814D" w14:textId="77777777" w:rsidR="00A7692A" w:rsidRDefault="00A7692A" w:rsidP="00A7692A">
      <w:pPr>
        <w:ind w:left="567" w:hanging="567"/>
      </w:pPr>
      <w:r>
        <w:t>4.1</w:t>
      </w:r>
      <w:r>
        <w:tab/>
        <w:t>Schools Forum approved the revised criteria for the Falling Rolls Fund at the meeting on 11 January 2023 and the balances criteria at the meeting on 17 May 2023.</w:t>
      </w:r>
      <w:r>
        <w:br/>
      </w:r>
    </w:p>
    <w:p w14:paraId="13C3308E" w14:textId="77777777" w:rsidR="00A7692A" w:rsidRDefault="00A7692A" w:rsidP="00A7692A">
      <w:pPr>
        <w:ind w:left="567" w:hanging="567"/>
      </w:pPr>
      <w:r>
        <w:t>4.2</w:t>
      </w:r>
      <w:r>
        <w:tab/>
        <w:t>The Authority contacted all schools that met the mandatory Ofsted rating and the falling rolls criteria. Each school was sent a proforma to complete and details of the falling rolls fund. Table 2 shows the schools that were contacted and those that have made a subsequent application.</w:t>
      </w:r>
      <w:r>
        <w:br/>
      </w:r>
    </w:p>
    <w:tbl>
      <w:tblPr>
        <w:tblStyle w:val="GridTable4-Accent1"/>
        <w:tblW w:w="0" w:type="auto"/>
        <w:tblLook w:val="04A0" w:firstRow="1" w:lastRow="0" w:firstColumn="1" w:lastColumn="0" w:noHBand="0" w:noVBand="1"/>
      </w:tblPr>
      <w:tblGrid>
        <w:gridCol w:w="5524"/>
        <w:gridCol w:w="3106"/>
      </w:tblGrid>
      <w:tr w:rsidR="00A7692A" w14:paraId="236003AA"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002060"/>
          </w:tcPr>
          <w:p w14:paraId="422A794C" w14:textId="77777777" w:rsidR="00A7692A" w:rsidRDefault="00A7692A" w:rsidP="009A1241">
            <w:r>
              <w:t>School Contacted</w:t>
            </w:r>
          </w:p>
        </w:tc>
        <w:tc>
          <w:tcPr>
            <w:tcW w:w="3106" w:type="dxa"/>
            <w:shd w:val="clear" w:color="auto" w:fill="002060"/>
          </w:tcPr>
          <w:p w14:paraId="727C3DE9"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Application Submitted</w:t>
            </w:r>
          </w:p>
        </w:tc>
      </w:tr>
      <w:tr w:rsidR="00A7692A" w14:paraId="444CE4EE"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5795984" w14:textId="77777777" w:rsidR="00A7692A" w:rsidRPr="00517951" w:rsidRDefault="00A7692A" w:rsidP="009A1241">
            <w:pPr>
              <w:rPr>
                <w:b w:val="0"/>
                <w:bCs w:val="0"/>
              </w:rPr>
            </w:pPr>
            <w:r>
              <w:rPr>
                <w:b w:val="0"/>
                <w:bCs w:val="0"/>
              </w:rPr>
              <w:t>Cherry Tree Academy</w:t>
            </w:r>
          </w:p>
        </w:tc>
        <w:tc>
          <w:tcPr>
            <w:tcW w:w="3106" w:type="dxa"/>
          </w:tcPr>
          <w:p w14:paraId="0B6BDEBE"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No</w:t>
            </w:r>
          </w:p>
        </w:tc>
      </w:tr>
      <w:tr w:rsidR="00A7692A" w14:paraId="5AF669FB"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54F76A5B" w14:textId="77777777" w:rsidR="00A7692A" w:rsidRDefault="00A7692A" w:rsidP="009A1241">
            <w:pPr>
              <w:rPr>
                <w:b w:val="0"/>
                <w:bCs w:val="0"/>
              </w:rPr>
            </w:pPr>
            <w:r>
              <w:rPr>
                <w:b w:val="0"/>
                <w:bCs w:val="0"/>
              </w:rPr>
              <w:t>Clavering Primary</w:t>
            </w:r>
          </w:p>
        </w:tc>
        <w:tc>
          <w:tcPr>
            <w:tcW w:w="3106" w:type="dxa"/>
          </w:tcPr>
          <w:p w14:paraId="32B8147A"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Yes</w:t>
            </w:r>
          </w:p>
        </w:tc>
      </w:tr>
      <w:tr w:rsidR="00A7692A" w14:paraId="64CC3CBD"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A4C9DF9" w14:textId="77777777" w:rsidR="00A7692A" w:rsidRDefault="00A7692A" w:rsidP="009A1241">
            <w:pPr>
              <w:rPr>
                <w:b w:val="0"/>
                <w:bCs w:val="0"/>
              </w:rPr>
            </w:pPr>
            <w:r>
              <w:rPr>
                <w:b w:val="0"/>
                <w:bCs w:val="0"/>
              </w:rPr>
              <w:t>Doddinghurst Junior</w:t>
            </w:r>
          </w:p>
        </w:tc>
        <w:tc>
          <w:tcPr>
            <w:tcW w:w="3106" w:type="dxa"/>
          </w:tcPr>
          <w:p w14:paraId="2855207E"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Yes</w:t>
            </w:r>
          </w:p>
        </w:tc>
      </w:tr>
      <w:tr w:rsidR="00A7692A" w14:paraId="05539A21"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0A431CFE" w14:textId="77777777" w:rsidR="00A7692A" w:rsidRDefault="00A7692A" w:rsidP="009A1241">
            <w:pPr>
              <w:rPr>
                <w:b w:val="0"/>
                <w:bCs w:val="0"/>
              </w:rPr>
            </w:pPr>
            <w:r>
              <w:rPr>
                <w:b w:val="0"/>
                <w:bCs w:val="0"/>
              </w:rPr>
              <w:t>Felsted Primary</w:t>
            </w:r>
          </w:p>
        </w:tc>
        <w:tc>
          <w:tcPr>
            <w:tcW w:w="3106" w:type="dxa"/>
          </w:tcPr>
          <w:p w14:paraId="4BBBF931"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No</w:t>
            </w:r>
          </w:p>
        </w:tc>
      </w:tr>
      <w:tr w:rsidR="00A7692A" w14:paraId="2D634B18"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34CA8D8" w14:textId="77777777" w:rsidR="00A7692A" w:rsidRPr="00A967D2" w:rsidRDefault="00A7692A" w:rsidP="009A1241">
            <w:r w:rsidRPr="00A967D2">
              <w:t xml:space="preserve">Finchingfield </w:t>
            </w:r>
            <w:r>
              <w:t>Academy</w:t>
            </w:r>
          </w:p>
        </w:tc>
        <w:tc>
          <w:tcPr>
            <w:tcW w:w="3106" w:type="dxa"/>
          </w:tcPr>
          <w:p w14:paraId="5EF663E6" w14:textId="77777777" w:rsidR="00A7692A" w:rsidRPr="00A967D2" w:rsidRDefault="00A7692A" w:rsidP="009A1241">
            <w:pPr>
              <w:jc w:val="center"/>
              <w:cnfStyle w:val="000000100000" w:firstRow="0" w:lastRow="0" w:firstColumn="0" w:lastColumn="0" w:oddVBand="0" w:evenVBand="0" w:oddHBand="1" w:evenHBand="0" w:firstRowFirstColumn="0" w:firstRowLastColumn="0" w:lastRowFirstColumn="0" w:lastRowLastColumn="0"/>
              <w:rPr>
                <w:b/>
                <w:bCs/>
              </w:rPr>
            </w:pPr>
            <w:r w:rsidRPr="00A967D2">
              <w:rPr>
                <w:b/>
                <w:bCs/>
              </w:rPr>
              <w:t>Yes</w:t>
            </w:r>
          </w:p>
        </w:tc>
      </w:tr>
      <w:tr w:rsidR="00A7692A" w14:paraId="27A6D4E0"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554497B5" w14:textId="77777777" w:rsidR="00A7692A" w:rsidRDefault="00A7692A" w:rsidP="009A1241">
            <w:pPr>
              <w:rPr>
                <w:b w:val="0"/>
                <w:bCs w:val="0"/>
              </w:rPr>
            </w:pPr>
            <w:r>
              <w:rPr>
                <w:b w:val="0"/>
                <w:bCs w:val="0"/>
              </w:rPr>
              <w:t>Holt Farm Infant</w:t>
            </w:r>
          </w:p>
        </w:tc>
        <w:tc>
          <w:tcPr>
            <w:tcW w:w="3106" w:type="dxa"/>
          </w:tcPr>
          <w:p w14:paraId="437CD93D"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Yes</w:t>
            </w:r>
          </w:p>
        </w:tc>
      </w:tr>
      <w:tr w:rsidR="00A7692A" w14:paraId="2CBB2FAC"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6415570" w14:textId="77777777" w:rsidR="00A7692A" w:rsidRDefault="00A7692A" w:rsidP="009A1241">
            <w:pPr>
              <w:rPr>
                <w:b w:val="0"/>
                <w:bCs w:val="0"/>
              </w:rPr>
            </w:pPr>
            <w:r>
              <w:rPr>
                <w:b w:val="0"/>
                <w:bCs w:val="0"/>
              </w:rPr>
              <w:t>Monkwick Infant</w:t>
            </w:r>
          </w:p>
        </w:tc>
        <w:tc>
          <w:tcPr>
            <w:tcW w:w="3106" w:type="dxa"/>
          </w:tcPr>
          <w:p w14:paraId="53778F24"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No</w:t>
            </w:r>
          </w:p>
        </w:tc>
      </w:tr>
      <w:tr w:rsidR="00A7692A" w14:paraId="3A94671C"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242099ED" w14:textId="77777777" w:rsidR="00A7692A" w:rsidRDefault="00A7692A" w:rsidP="009A1241">
            <w:pPr>
              <w:rPr>
                <w:b w:val="0"/>
                <w:bCs w:val="0"/>
              </w:rPr>
            </w:pPr>
            <w:r>
              <w:rPr>
                <w:b w:val="0"/>
                <w:bCs w:val="0"/>
              </w:rPr>
              <w:t xml:space="preserve">Prettygate Infant </w:t>
            </w:r>
          </w:p>
        </w:tc>
        <w:tc>
          <w:tcPr>
            <w:tcW w:w="3106" w:type="dxa"/>
          </w:tcPr>
          <w:p w14:paraId="11BDD4AB"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Yes</w:t>
            </w:r>
          </w:p>
        </w:tc>
      </w:tr>
      <w:tr w:rsidR="00A7692A" w14:paraId="6952538F"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A445F7B" w14:textId="77777777" w:rsidR="00A7692A" w:rsidRDefault="00A7692A" w:rsidP="009A1241">
            <w:pPr>
              <w:rPr>
                <w:b w:val="0"/>
                <w:bCs w:val="0"/>
              </w:rPr>
            </w:pPr>
            <w:r>
              <w:rPr>
                <w:b w:val="0"/>
                <w:bCs w:val="0"/>
              </w:rPr>
              <w:t>St Andrew’s CE Primary, Marks Tey</w:t>
            </w:r>
          </w:p>
        </w:tc>
        <w:tc>
          <w:tcPr>
            <w:tcW w:w="3106" w:type="dxa"/>
          </w:tcPr>
          <w:p w14:paraId="5C0FE85E"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Yes</w:t>
            </w:r>
          </w:p>
        </w:tc>
      </w:tr>
      <w:tr w:rsidR="00A7692A" w14:paraId="5FC04628"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165C86FE" w14:textId="77777777" w:rsidR="00A7692A" w:rsidRDefault="00A7692A" w:rsidP="009A1241">
            <w:pPr>
              <w:rPr>
                <w:b w:val="0"/>
                <w:bCs w:val="0"/>
              </w:rPr>
            </w:pPr>
            <w:r>
              <w:rPr>
                <w:b w:val="0"/>
                <w:bCs w:val="0"/>
              </w:rPr>
              <w:t>St Margaret’s CE Primary, Bowers Gifford</w:t>
            </w:r>
          </w:p>
        </w:tc>
        <w:tc>
          <w:tcPr>
            <w:tcW w:w="3106" w:type="dxa"/>
          </w:tcPr>
          <w:p w14:paraId="76B38348"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No</w:t>
            </w:r>
          </w:p>
        </w:tc>
      </w:tr>
      <w:tr w:rsidR="00A7692A" w14:paraId="629D48F1"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E506709" w14:textId="77777777" w:rsidR="00A7692A" w:rsidRDefault="00A7692A" w:rsidP="009A1241">
            <w:pPr>
              <w:rPr>
                <w:b w:val="0"/>
                <w:bCs w:val="0"/>
              </w:rPr>
            </w:pPr>
            <w:r>
              <w:rPr>
                <w:b w:val="0"/>
                <w:bCs w:val="0"/>
              </w:rPr>
              <w:t>St Mary’s CE Primary, Hatfield Broad Oak</w:t>
            </w:r>
          </w:p>
        </w:tc>
        <w:tc>
          <w:tcPr>
            <w:tcW w:w="3106" w:type="dxa"/>
          </w:tcPr>
          <w:p w14:paraId="1D8DC3CD"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Yes</w:t>
            </w:r>
          </w:p>
        </w:tc>
      </w:tr>
      <w:tr w:rsidR="00A7692A" w14:paraId="39AF7291"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47042B9A" w14:textId="77777777" w:rsidR="00A7692A" w:rsidRDefault="00A7692A" w:rsidP="009A1241">
            <w:pPr>
              <w:rPr>
                <w:b w:val="0"/>
                <w:bCs w:val="0"/>
              </w:rPr>
            </w:pPr>
            <w:r>
              <w:rPr>
                <w:b w:val="0"/>
                <w:bCs w:val="0"/>
              </w:rPr>
              <w:t>The Alderton Junior School</w:t>
            </w:r>
          </w:p>
        </w:tc>
        <w:tc>
          <w:tcPr>
            <w:tcW w:w="3106" w:type="dxa"/>
          </w:tcPr>
          <w:p w14:paraId="06099BEC"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Yes</w:t>
            </w:r>
          </w:p>
        </w:tc>
      </w:tr>
      <w:tr w:rsidR="00A7692A" w14:paraId="764F0E54"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ACB099B" w14:textId="77777777" w:rsidR="00A7692A" w:rsidRDefault="00A7692A" w:rsidP="009A1241">
            <w:pPr>
              <w:rPr>
                <w:b w:val="0"/>
                <w:bCs w:val="0"/>
              </w:rPr>
            </w:pPr>
            <w:r>
              <w:rPr>
                <w:b w:val="0"/>
                <w:bCs w:val="0"/>
              </w:rPr>
              <w:t>Wethersfield CE Primary</w:t>
            </w:r>
          </w:p>
        </w:tc>
        <w:tc>
          <w:tcPr>
            <w:tcW w:w="3106" w:type="dxa"/>
          </w:tcPr>
          <w:p w14:paraId="7A3C4C7B" w14:textId="77777777" w:rsidR="00A7692A" w:rsidRDefault="00A7692A" w:rsidP="009A1241">
            <w:pPr>
              <w:jc w:val="center"/>
              <w:cnfStyle w:val="000000100000" w:firstRow="0" w:lastRow="0" w:firstColumn="0" w:lastColumn="0" w:oddVBand="0" w:evenVBand="0" w:oddHBand="1" w:evenHBand="0" w:firstRowFirstColumn="0" w:firstRowLastColumn="0" w:lastRowFirstColumn="0" w:lastRowLastColumn="0"/>
            </w:pPr>
            <w:r>
              <w:t>Yes</w:t>
            </w:r>
          </w:p>
        </w:tc>
      </w:tr>
      <w:tr w:rsidR="00A7692A" w14:paraId="09527D20" w14:textId="77777777" w:rsidTr="009A1241">
        <w:tc>
          <w:tcPr>
            <w:cnfStyle w:val="001000000000" w:firstRow="0" w:lastRow="0" w:firstColumn="1" w:lastColumn="0" w:oddVBand="0" w:evenVBand="0" w:oddHBand="0" w:evenHBand="0" w:firstRowFirstColumn="0" w:firstRowLastColumn="0" w:lastRowFirstColumn="0" w:lastRowLastColumn="0"/>
            <w:tcW w:w="5524" w:type="dxa"/>
          </w:tcPr>
          <w:p w14:paraId="51E5B243" w14:textId="77777777" w:rsidR="00A7692A" w:rsidRDefault="00A7692A" w:rsidP="009A1241">
            <w:pPr>
              <w:rPr>
                <w:b w:val="0"/>
                <w:bCs w:val="0"/>
              </w:rPr>
            </w:pPr>
            <w:r>
              <w:rPr>
                <w:b w:val="0"/>
                <w:bCs w:val="0"/>
              </w:rPr>
              <w:t>Wimbish Primary</w:t>
            </w:r>
          </w:p>
        </w:tc>
        <w:tc>
          <w:tcPr>
            <w:tcW w:w="3106" w:type="dxa"/>
          </w:tcPr>
          <w:p w14:paraId="73F49704" w14:textId="77777777" w:rsidR="00A7692A" w:rsidRDefault="00A7692A" w:rsidP="009A1241">
            <w:pPr>
              <w:jc w:val="center"/>
              <w:cnfStyle w:val="000000000000" w:firstRow="0" w:lastRow="0" w:firstColumn="0" w:lastColumn="0" w:oddVBand="0" w:evenVBand="0" w:oddHBand="0" w:evenHBand="0" w:firstRowFirstColumn="0" w:firstRowLastColumn="0" w:lastRowFirstColumn="0" w:lastRowLastColumn="0"/>
            </w:pPr>
            <w:r>
              <w:t>Yes</w:t>
            </w:r>
          </w:p>
        </w:tc>
      </w:tr>
    </w:tbl>
    <w:p w14:paraId="3C96F417" w14:textId="77777777" w:rsidR="00A7692A" w:rsidRDefault="00A7692A" w:rsidP="00A7692A">
      <w:pPr>
        <w:ind w:left="567" w:hanging="567"/>
      </w:pPr>
    </w:p>
    <w:p w14:paraId="061EEA6E" w14:textId="77777777" w:rsidR="00A7692A" w:rsidRDefault="00A7692A" w:rsidP="00A7692A">
      <w:pPr>
        <w:ind w:left="567" w:hanging="567"/>
      </w:pPr>
    </w:p>
    <w:p w14:paraId="6B1429CB" w14:textId="77777777" w:rsidR="00A7692A" w:rsidRDefault="00A7692A" w:rsidP="00A7692A">
      <w:pPr>
        <w:ind w:left="567" w:hanging="567"/>
      </w:pPr>
      <w:r>
        <w:t>4.3</w:t>
      </w:r>
      <w:r>
        <w:tab/>
        <w:t>The following information has been received from Finchingfield Primary to support their application.</w:t>
      </w:r>
    </w:p>
    <w:p w14:paraId="7F94348C" w14:textId="77777777" w:rsidR="00A7692A" w:rsidRDefault="00A7692A" w:rsidP="00A7692A">
      <w:pPr>
        <w:ind w:left="567" w:hanging="567"/>
      </w:pPr>
    </w:p>
    <w:p w14:paraId="73B0DCF6" w14:textId="77777777" w:rsidR="00A7692A" w:rsidRDefault="00A7692A" w:rsidP="00A7692A">
      <w:pPr>
        <w:ind w:left="567" w:hanging="567"/>
      </w:pPr>
      <w:r w:rsidRPr="003A1631">
        <w:rPr>
          <w:noProof/>
        </w:rPr>
        <w:drawing>
          <wp:inline distT="0" distB="0" distL="0" distR="0" wp14:anchorId="34F0FAEA" wp14:editId="01305AF7">
            <wp:extent cx="5486400" cy="12636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263650"/>
                    </a:xfrm>
                    <a:prstGeom prst="rect">
                      <a:avLst/>
                    </a:prstGeom>
                    <a:noFill/>
                    <a:ln>
                      <a:noFill/>
                    </a:ln>
                  </pic:spPr>
                </pic:pic>
              </a:graphicData>
            </a:graphic>
          </wp:inline>
        </w:drawing>
      </w:r>
    </w:p>
    <w:p w14:paraId="6319BE2E" w14:textId="77777777" w:rsidR="00A7692A" w:rsidRDefault="00A7692A" w:rsidP="00A7692A">
      <w:pPr>
        <w:ind w:left="567" w:hanging="567"/>
      </w:pPr>
    </w:p>
    <w:p w14:paraId="6DA1CB71" w14:textId="77777777" w:rsidR="00A7692A" w:rsidRDefault="00A7692A" w:rsidP="00A7692A">
      <w:pPr>
        <w:ind w:left="567" w:hanging="567"/>
      </w:pPr>
      <w:r>
        <w:rPr>
          <w:noProof/>
        </w:rPr>
        <w:drawing>
          <wp:inline distT="0" distB="0" distL="0" distR="0" wp14:anchorId="1688147C" wp14:editId="371E79B1">
            <wp:extent cx="5486400" cy="3046730"/>
            <wp:effectExtent l="0" t="0" r="0" b="1270"/>
            <wp:docPr id="2" name="Picture 1">
              <a:extLst xmlns:a="http://schemas.openxmlformats.org/drawingml/2006/main">
                <a:ext uri="{FF2B5EF4-FFF2-40B4-BE49-F238E27FC236}">
                  <a16:creationId xmlns:a16="http://schemas.microsoft.com/office/drawing/2014/main" id="{981D8B93-1FC0-4417-88D6-23C5B3AD8A6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81D8B93-1FC0-4417-88D6-23C5B3AD8A64}"/>
                        </a:ext>
                        <a:ext uri="{C183D7F6-B498-43B3-948B-1728B52AA6E4}">
                          <adec:decorative xmlns:adec="http://schemas.microsoft.com/office/drawing/2017/decorative" val="1"/>
                        </a:ext>
                      </a:extLst>
                    </pic:cNvPr>
                    <pic:cNvPicPr>
                      <a:picLocks noChangeAspect="1"/>
                    </pic:cNvPicPr>
                  </pic:nvPicPr>
                  <pic:blipFill>
                    <a:blip r:embed="rId19"/>
                    <a:stretch>
                      <a:fillRect/>
                    </a:stretch>
                  </pic:blipFill>
                  <pic:spPr>
                    <a:xfrm>
                      <a:off x="0" y="0"/>
                      <a:ext cx="5486400" cy="3046730"/>
                    </a:xfrm>
                    <a:prstGeom prst="rect">
                      <a:avLst/>
                    </a:prstGeom>
                  </pic:spPr>
                </pic:pic>
              </a:graphicData>
            </a:graphic>
          </wp:inline>
        </w:drawing>
      </w:r>
    </w:p>
    <w:p w14:paraId="73069AFE" w14:textId="77777777" w:rsidR="00A7692A" w:rsidRDefault="00A7692A" w:rsidP="00A7692A">
      <w:r>
        <w:t>Table 3 shows the funding for 2023/24 and indicative funding for future years based on the school’s pupil forecasts.</w:t>
      </w:r>
    </w:p>
    <w:p w14:paraId="5F7506AC" w14:textId="77777777" w:rsidR="00A7692A" w:rsidRDefault="00A7692A" w:rsidP="00A7692A">
      <w:pPr>
        <w:ind w:left="567" w:hanging="567"/>
      </w:pPr>
    </w:p>
    <w:tbl>
      <w:tblPr>
        <w:tblStyle w:val="GridTable4-Accent1"/>
        <w:tblW w:w="3920" w:type="dxa"/>
        <w:tblLook w:val="04A0" w:firstRow="1" w:lastRow="0" w:firstColumn="1" w:lastColumn="0" w:noHBand="0" w:noVBand="1"/>
      </w:tblPr>
      <w:tblGrid>
        <w:gridCol w:w="1200"/>
        <w:gridCol w:w="1340"/>
        <w:gridCol w:w="1380"/>
      </w:tblGrid>
      <w:tr w:rsidR="00A7692A" w:rsidRPr="00383D51" w14:paraId="4695B1B7" w14:textId="77777777" w:rsidTr="009A124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200" w:type="dxa"/>
            <w:shd w:val="clear" w:color="auto" w:fill="002060"/>
            <w:noWrap/>
          </w:tcPr>
          <w:p w14:paraId="278DCCD4" w14:textId="77777777" w:rsidR="00A7692A" w:rsidRPr="00383D51" w:rsidRDefault="00A7692A" w:rsidP="009A1241">
            <w:pPr>
              <w:rPr>
                <w:rFonts w:cs="Arial"/>
                <w:color w:val="000000"/>
              </w:rPr>
            </w:pPr>
          </w:p>
        </w:tc>
        <w:tc>
          <w:tcPr>
            <w:tcW w:w="1340" w:type="dxa"/>
            <w:shd w:val="clear" w:color="auto" w:fill="002060"/>
            <w:noWrap/>
          </w:tcPr>
          <w:p w14:paraId="05F79A6A" w14:textId="77777777" w:rsidR="00A7692A" w:rsidRPr="00383D51" w:rsidRDefault="00A7692A" w:rsidP="009A1241">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Total Pupils Funded</w:t>
            </w:r>
          </w:p>
        </w:tc>
        <w:tc>
          <w:tcPr>
            <w:tcW w:w="1380" w:type="dxa"/>
            <w:shd w:val="clear" w:color="auto" w:fill="002060"/>
            <w:noWrap/>
          </w:tcPr>
          <w:p w14:paraId="06EB8D3B"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p>
          <w:p w14:paraId="1595D72B"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p>
          <w:p w14:paraId="306C5215" w14:textId="77777777" w:rsidR="00A7692A" w:rsidRPr="00383D51" w:rsidRDefault="00A7692A" w:rsidP="009A1241">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A7692A" w:rsidRPr="00383D51" w14:paraId="7A8261C4" w14:textId="77777777" w:rsidTr="009A124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7CF9B42" w14:textId="77777777" w:rsidR="00A7692A" w:rsidRPr="00383D51" w:rsidRDefault="00A7692A" w:rsidP="009A1241">
            <w:pPr>
              <w:rPr>
                <w:rFonts w:cs="Arial"/>
                <w:b w:val="0"/>
                <w:bCs w:val="0"/>
                <w:color w:val="000000"/>
              </w:rPr>
            </w:pPr>
            <w:r w:rsidRPr="00383D51">
              <w:rPr>
                <w:rFonts w:cs="Arial"/>
                <w:b w:val="0"/>
                <w:bCs w:val="0"/>
                <w:color w:val="000000"/>
              </w:rPr>
              <w:t>2023/24</w:t>
            </w:r>
          </w:p>
        </w:tc>
        <w:tc>
          <w:tcPr>
            <w:tcW w:w="1340" w:type="dxa"/>
            <w:noWrap/>
            <w:vAlign w:val="bottom"/>
            <w:hideMark/>
          </w:tcPr>
          <w:p w14:paraId="728434C0"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w:t>
            </w:r>
          </w:p>
        </w:tc>
        <w:tc>
          <w:tcPr>
            <w:tcW w:w="1380" w:type="dxa"/>
            <w:noWrap/>
            <w:vAlign w:val="bottom"/>
            <w:hideMark/>
          </w:tcPr>
          <w:p w14:paraId="54E89AAA"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57,554</w:t>
            </w:r>
          </w:p>
        </w:tc>
      </w:tr>
      <w:tr w:rsidR="00A7692A" w:rsidRPr="00383D51" w14:paraId="7F1BB600" w14:textId="77777777" w:rsidTr="009A1241">
        <w:trPr>
          <w:trHeight w:val="31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6ED9FA0" w14:textId="77777777" w:rsidR="00A7692A" w:rsidRPr="00383D51" w:rsidRDefault="00A7692A" w:rsidP="009A1241">
            <w:pPr>
              <w:rPr>
                <w:rFonts w:cs="Arial"/>
                <w:b w:val="0"/>
                <w:bCs w:val="0"/>
                <w:color w:val="000000"/>
              </w:rPr>
            </w:pPr>
            <w:r w:rsidRPr="00383D51">
              <w:rPr>
                <w:rFonts w:cs="Arial"/>
                <w:b w:val="0"/>
                <w:bCs w:val="0"/>
                <w:color w:val="000000"/>
              </w:rPr>
              <w:t>2024/25</w:t>
            </w:r>
          </w:p>
        </w:tc>
        <w:tc>
          <w:tcPr>
            <w:tcW w:w="1340" w:type="dxa"/>
            <w:noWrap/>
            <w:vAlign w:val="bottom"/>
            <w:hideMark/>
          </w:tcPr>
          <w:p w14:paraId="1511AE0B" w14:textId="77777777" w:rsidR="00A7692A" w:rsidRPr="00383D51" w:rsidRDefault="00A7692A"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24</w:t>
            </w:r>
          </w:p>
        </w:tc>
        <w:tc>
          <w:tcPr>
            <w:tcW w:w="1380" w:type="dxa"/>
            <w:noWrap/>
            <w:vAlign w:val="bottom"/>
            <w:hideMark/>
          </w:tcPr>
          <w:p w14:paraId="624EABA5" w14:textId="77777777" w:rsidR="00A7692A" w:rsidRPr="00383D51" w:rsidRDefault="00A7692A"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81,252</w:t>
            </w:r>
          </w:p>
        </w:tc>
      </w:tr>
      <w:tr w:rsidR="00A7692A" w:rsidRPr="00383D51" w14:paraId="132A52BD" w14:textId="77777777" w:rsidTr="009A124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5220EC4" w14:textId="77777777" w:rsidR="00A7692A" w:rsidRPr="00383D51" w:rsidRDefault="00A7692A" w:rsidP="009A1241">
            <w:pPr>
              <w:rPr>
                <w:rFonts w:cs="Arial"/>
                <w:b w:val="0"/>
                <w:bCs w:val="0"/>
                <w:color w:val="000000"/>
              </w:rPr>
            </w:pPr>
            <w:r w:rsidRPr="00383D51">
              <w:rPr>
                <w:rFonts w:cs="Arial"/>
                <w:b w:val="0"/>
                <w:bCs w:val="0"/>
                <w:color w:val="000000"/>
              </w:rPr>
              <w:t>2025/26</w:t>
            </w:r>
          </w:p>
        </w:tc>
        <w:tc>
          <w:tcPr>
            <w:tcW w:w="1340" w:type="dxa"/>
            <w:noWrap/>
            <w:vAlign w:val="bottom"/>
            <w:hideMark/>
          </w:tcPr>
          <w:p w14:paraId="669D5D47"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28</w:t>
            </w:r>
          </w:p>
        </w:tc>
        <w:tc>
          <w:tcPr>
            <w:tcW w:w="1380" w:type="dxa"/>
            <w:noWrap/>
            <w:vAlign w:val="bottom"/>
            <w:hideMark/>
          </w:tcPr>
          <w:p w14:paraId="3E105219"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94,794</w:t>
            </w:r>
          </w:p>
        </w:tc>
      </w:tr>
      <w:tr w:rsidR="00A7692A" w:rsidRPr="00383D51" w14:paraId="2F864DAB" w14:textId="77777777" w:rsidTr="009A1241">
        <w:trPr>
          <w:trHeight w:val="310"/>
        </w:trPr>
        <w:tc>
          <w:tcPr>
            <w:cnfStyle w:val="001000000000" w:firstRow="0" w:lastRow="0" w:firstColumn="1" w:lastColumn="0" w:oddVBand="0" w:evenVBand="0" w:oddHBand="0" w:evenHBand="0" w:firstRowFirstColumn="0" w:firstRowLastColumn="0" w:lastRowFirstColumn="0" w:lastRowLastColumn="0"/>
            <w:tcW w:w="1200" w:type="dxa"/>
            <w:noWrap/>
          </w:tcPr>
          <w:p w14:paraId="59B4E557" w14:textId="77777777" w:rsidR="00A7692A" w:rsidRPr="00D67A69" w:rsidRDefault="00A7692A" w:rsidP="009A1241">
            <w:pPr>
              <w:rPr>
                <w:rFonts w:cs="Arial"/>
                <w:b w:val="0"/>
                <w:bCs w:val="0"/>
                <w:color w:val="000000"/>
              </w:rPr>
            </w:pPr>
            <w:r w:rsidRPr="00D67A69">
              <w:rPr>
                <w:rFonts w:cs="Arial"/>
                <w:b w:val="0"/>
                <w:bCs w:val="0"/>
                <w:color w:val="000000"/>
              </w:rPr>
              <w:t>2026/27</w:t>
            </w:r>
          </w:p>
        </w:tc>
        <w:tc>
          <w:tcPr>
            <w:tcW w:w="1340" w:type="dxa"/>
            <w:noWrap/>
            <w:vAlign w:val="bottom"/>
          </w:tcPr>
          <w:p w14:paraId="0BCF1BCA" w14:textId="77777777" w:rsidR="00A7692A" w:rsidRPr="00383D51" w:rsidRDefault="00A7692A"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30</w:t>
            </w:r>
          </w:p>
        </w:tc>
        <w:tc>
          <w:tcPr>
            <w:tcW w:w="1380" w:type="dxa"/>
            <w:noWrap/>
            <w:vAlign w:val="bottom"/>
          </w:tcPr>
          <w:p w14:paraId="2369DE6A" w14:textId="77777777" w:rsidR="00A7692A" w:rsidRPr="00383D51" w:rsidRDefault="00A7692A" w:rsidP="009A1241">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101,565</w:t>
            </w:r>
          </w:p>
        </w:tc>
      </w:tr>
      <w:tr w:rsidR="00A7692A" w:rsidRPr="00383D51" w14:paraId="28D43684" w14:textId="77777777" w:rsidTr="009A124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200" w:type="dxa"/>
            <w:noWrap/>
          </w:tcPr>
          <w:p w14:paraId="4E5E65B2" w14:textId="77777777" w:rsidR="00A7692A" w:rsidRPr="00D67A69" w:rsidRDefault="00A7692A" w:rsidP="009A1241">
            <w:pPr>
              <w:rPr>
                <w:rFonts w:cs="Arial"/>
                <w:b w:val="0"/>
                <w:bCs w:val="0"/>
                <w:color w:val="000000"/>
              </w:rPr>
            </w:pPr>
            <w:r w:rsidRPr="00D67A69">
              <w:rPr>
                <w:rFonts w:cs="Arial"/>
                <w:b w:val="0"/>
                <w:bCs w:val="0"/>
                <w:color w:val="000000"/>
              </w:rPr>
              <w:t>2027/28</w:t>
            </w:r>
          </w:p>
        </w:tc>
        <w:tc>
          <w:tcPr>
            <w:tcW w:w="1340" w:type="dxa"/>
            <w:noWrap/>
            <w:vAlign w:val="bottom"/>
          </w:tcPr>
          <w:p w14:paraId="16704FEF"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30</w:t>
            </w:r>
          </w:p>
        </w:tc>
        <w:tc>
          <w:tcPr>
            <w:tcW w:w="1380" w:type="dxa"/>
            <w:noWrap/>
            <w:vAlign w:val="bottom"/>
          </w:tcPr>
          <w:p w14:paraId="6DB7375F" w14:textId="77777777" w:rsidR="00A7692A" w:rsidRPr="00383D51" w:rsidRDefault="00A7692A" w:rsidP="009A1241">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101,565</w:t>
            </w:r>
          </w:p>
        </w:tc>
      </w:tr>
    </w:tbl>
    <w:p w14:paraId="703C3B4B" w14:textId="77777777" w:rsidR="00A7692A" w:rsidRDefault="00A7692A" w:rsidP="00A7692A">
      <w:pPr>
        <w:ind w:left="567" w:hanging="567"/>
      </w:pPr>
    </w:p>
    <w:p w14:paraId="51BBA82D" w14:textId="77777777" w:rsidR="00A7692A" w:rsidRDefault="00A7692A" w:rsidP="00A7692A">
      <w:pPr>
        <w:ind w:left="567" w:hanging="567"/>
      </w:pPr>
      <w:r>
        <w:t>4.4</w:t>
      </w:r>
      <w:r>
        <w:tab/>
        <w:t>The school is rated Good by Ofsted with the last recorded inspection in October 2017. The school had a surplus balance at 31</w:t>
      </w:r>
      <w:r w:rsidRPr="00A972FC">
        <w:rPr>
          <w:vertAlign w:val="superscript"/>
        </w:rPr>
        <w:t>st</w:t>
      </w:r>
      <w:r>
        <w:t xml:space="preserve"> August 2022, but is forecasting to close the 2022/23 academic year with a deficit balance of £48,000 and has submitted a copy of their management accounts. The NOR is forecast to increase in October 2024 and in subsequent years</w:t>
      </w:r>
    </w:p>
    <w:p w14:paraId="272FB0F9" w14:textId="77777777" w:rsidR="00A7692A" w:rsidRDefault="00A7692A" w:rsidP="00A7692A"/>
    <w:p w14:paraId="6BA50623" w14:textId="77777777" w:rsidR="00A7692A" w:rsidRDefault="00A7692A" w:rsidP="00A7692A">
      <w:pPr>
        <w:ind w:left="567"/>
      </w:pPr>
      <w:r>
        <w:t>The school has recently had a change in leadership, as it has appointed an Executive Headteacher who has a track record of exceptional leadership at Stisted Primary Academy, a successful and outstanding small rural school. Additionally, a new Head of School has been appointed to aid Finchingfield Academy in becoming the preferred choice for parents in the local community. There are also 50 new houses recently built and the Pupil Place Planning team estimates this will result in 15 children requiring school places.</w:t>
      </w:r>
    </w:p>
    <w:p w14:paraId="34E96A12" w14:textId="77777777" w:rsidR="00A7692A" w:rsidRDefault="00A7692A" w:rsidP="00A7692A"/>
    <w:p w14:paraId="79970A07" w14:textId="77777777" w:rsidR="00A7692A" w:rsidRDefault="00A7692A" w:rsidP="00A7692A">
      <w:pPr>
        <w:ind w:left="567"/>
      </w:pPr>
      <w:r>
        <w:t>The school meets the requirement of the falling rolls fund and it is recommended that the application is approved.</w:t>
      </w:r>
    </w:p>
    <w:p w14:paraId="3F9F47A3" w14:textId="77777777" w:rsidR="00A7692A" w:rsidRDefault="00A7692A" w:rsidP="005D433E"/>
    <w:p w14:paraId="5C8C17F9" w14:textId="77777777" w:rsidR="00A7692A" w:rsidRDefault="00A7692A" w:rsidP="00A7692A">
      <w:pPr>
        <w:ind w:left="567" w:hanging="567"/>
      </w:pPr>
      <w:r>
        <w:rPr>
          <w:b/>
        </w:rPr>
        <w:t>5.</w:t>
      </w:r>
      <w:r>
        <w:rPr>
          <w:b/>
        </w:rPr>
        <w:tab/>
        <w:t>Financial Implications</w:t>
      </w:r>
    </w:p>
    <w:p w14:paraId="05808A8C" w14:textId="77777777" w:rsidR="00A7692A" w:rsidRDefault="00A7692A" w:rsidP="00A7692A"/>
    <w:p w14:paraId="2F4FBD3B" w14:textId="77777777" w:rsidR="00A7692A" w:rsidRDefault="00A7692A" w:rsidP="00A7692A">
      <w:pPr>
        <w:ind w:left="567" w:hanging="567"/>
      </w:pPr>
      <w:r>
        <w:t>5.1</w:t>
      </w:r>
      <w:r>
        <w:tab/>
        <w:t xml:space="preserve">Schools Forum approved expenditure of </w:t>
      </w:r>
      <w:r w:rsidRPr="004F31B3">
        <w:rPr>
          <w:b/>
          <w:bCs/>
        </w:rPr>
        <w:t>£542,000</w:t>
      </w:r>
      <w:r>
        <w:t xml:space="preserve"> at the May meeting.</w:t>
      </w:r>
    </w:p>
    <w:p w14:paraId="211B45E5" w14:textId="77777777" w:rsidR="00A7692A" w:rsidRDefault="00A7692A" w:rsidP="00A7692A">
      <w:pPr>
        <w:ind w:left="567" w:hanging="567"/>
      </w:pPr>
    </w:p>
    <w:p w14:paraId="2E552448" w14:textId="77777777" w:rsidR="00A7692A" w:rsidRDefault="00A7692A" w:rsidP="00A7692A">
      <w:pPr>
        <w:ind w:left="567" w:hanging="567"/>
      </w:pPr>
      <w:r>
        <w:t>5.2</w:t>
      </w:r>
      <w:r>
        <w:tab/>
        <w:t>Table 3 shows the funding that will be paid to the school and the revised total for the falling rolls fund.</w:t>
      </w:r>
      <w:r>
        <w:br/>
      </w:r>
    </w:p>
    <w:tbl>
      <w:tblPr>
        <w:tblStyle w:val="GridTable4-Accent1"/>
        <w:tblW w:w="0" w:type="auto"/>
        <w:tblLook w:val="04A0" w:firstRow="1" w:lastRow="0" w:firstColumn="1" w:lastColumn="0" w:noHBand="0" w:noVBand="1"/>
      </w:tblPr>
      <w:tblGrid>
        <w:gridCol w:w="1565"/>
        <w:gridCol w:w="1412"/>
        <w:gridCol w:w="1412"/>
        <w:gridCol w:w="1413"/>
        <w:gridCol w:w="1414"/>
        <w:gridCol w:w="1414"/>
      </w:tblGrid>
      <w:tr w:rsidR="00A7692A" w14:paraId="5C948FF9"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shd w:val="clear" w:color="auto" w:fill="002060"/>
          </w:tcPr>
          <w:p w14:paraId="135D9994" w14:textId="77777777" w:rsidR="00A7692A" w:rsidRDefault="00A7692A" w:rsidP="009A1241">
            <w:pPr>
              <w:rPr>
                <w:b w:val="0"/>
                <w:bCs w:val="0"/>
              </w:rPr>
            </w:pPr>
          </w:p>
          <w:p w14:paraId="08D977D2" w14:textId="77777777" w:rsidR="00A7692A" w:rsidRDefault="00A7692A" w:rsidP="009A1241">
            <w:r>
              <w:t>School</w:t>
            </w:r>
          </w:p>
        </w:tc>
        <w:tc>
          <w:tcPr>
            <w:tcW w:w="1412" w:type="dxa"/>
            <w:shd w:val="clear" w:color="auto" w:fill="002060"/>
          </w:tcPr>
          <w:p w14:paraId="19D6577B"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4EE6D942"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w:t>
            </w:r>
          </w:p>
        </w:tc>
        <w:tc>
          <w:tcPr>
            <w:tcW w:w="1412" w:type="dxa"/>
            <w:shd w:val="clear" w:color="auto" w:fill="002060"/>
          </w:tcPr>
          <w:p w14:paraId="09298F13"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1A627411"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w:t>
            </w:r>
          </w:p>
        </w:tc>
        <w:tc>
          <w:tcPr>
            <w:tcW w:w="1413" w:type="dxa"/>
            <w:shd w:val="clear" w:color="auto" w:fill="002060"/>
          </w:tcPr>
          <w:p w14:paraId="4E0B7170"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80BB78C"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w:t>
            </w:r>
          </w:p>
        </w:tc>
        <w:tc>
          <w:tcPr>
            <w:tcW w:w="1414" w:type="dxa"/>
            <w:shd w:val="clear" w:color="auto" w:fill="002060"/>
          </w:tcPr>
          <w:p w14:paraId="648D31E0"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17BF4B2C"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w:t>
            </w:r>
          </w:p>
        </w:tc>
        <w:tc>
          <w:tcPr>
            <w:tcW w:w="1414" w:type="dxa"/>
            <w:shd w:val="clear" w:color="auto" w:fill="002060"/>
          </w:tcPr>
          <w:p w14:paraId="20B3A6EF"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2717F166" w14:textId="77777777" w:rsidR="00A7692A" w:rsidRDefault="00A7692A" w:rsidP="009A1241">
            <w:pPr>
              <w:jc w:val="center"/>
              <w:cnfStyle w:val="100000000000" w:firstRow="1" w:lastRow="0" w:firstColumn="0" w:lastColumn="0" w:oddVBand="0" w:evenVBand="0" w:oddHBand="0" w:evenHBand="0" w:firstRowFirstColumn="0" w:firstRowLastColumn="0" w:lastRowFirstColumn="0" w:lastRowLastColumn="0"/>
            </w:pPr>
            <w:r>
              <w:t>£</w:t>
            </w:r>
          </w:p>
        </w:tc>
      </w:tr>
      <w:tr w:rsidR="00A7692A" w14:paraId="32DA0ED8"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A642CF5" w14:textId="77777777" w:rsidR="00A7692A" w:rsidRPr="000641E3" w:rsidRDefault="00A7692A" w:rsidP="009A1241">
            <w:pPr>
              <w:rPr>
                <w:b w:val="0"/>
                <w:bCs w:val="0"/>
              </w:rPr>
            </w:pPr>
            <w:r>
              <w:rPr>
                <w:b w:val="0"/>
                <w:bCs w:val="0"/>
              </w:rPr>
              <w:t>Finchingfield Academy</w:t>
            </w:r>
          </w:p>
        </w:tc>
        <w:tc>
          <w:tcPr>
            <w:tcW w:w="1412" w:type="dxa"/>
          </w:tcPr>
          <w:p w14:paraId="001D8342" w14:textId="77777777" w:rsidR="00A7692A" w:rsidRDefault="00A7692A" w:rsidP="009A1241">
            <w:pPr>
              <w:jc w:val="right"/>
              <w:cnfStyle w:val="000000100000" w:firstRow="0" w:lastRow="0" w:firstColumn="0" w:lastColumn="0" w:oddVBand="0" w:evenVBand="0" w:oddHBand="1" w:evenHBand="0" w:firstRowFirstColumn="0" w:firstRowLastColumn="0" w:lastRowFirstColumn="0" w:lastRowLastColumn="0"/>
            </w:pPr>
            <w:r>
              <w:t>57,554</w:t>
            </w:r>
          </w:p>
        </w:tc>
        <w:tc>
          <w:tcPr>
            <w:tcW w:w="1412" w:type="dxa"/>
          </w:tcPr>
          <w:p w14:paraId="07411CB3" w14:textId="77777777" w:rsidR="00A7692A" w:rsidRDefault="00A7692A" w:rsidP="009A1241">
            <w:pPr>
              <w:jc w:val="right"/>
              <w:cnfStyle w:val="000000100000" w:firstRow="0" w:lastRow="0" w:firstColumn="0" w:lastColumn="0" w:oddVBand="0" w:evenVBand="0" w:oddHBand="1" w:evenHBand="0" w:firstRowFirstColumn="0" w:firstRowLastColumn="0" w:lastRowFirstColumn="0" w:lastRowLastColumn="0"/>
            </w:pPr>
            <w:r>
              <w:t>81,252</w:t>
            </w:r>
          </w:p>
        </w:tc>
        <w:tc>
          <w:tcPr>
            <w:tcW w:w="1413" w:type="dxa"/>
          </w:tcPr>
          <w:p w14:paraId="67F6A876" w14:textId="77777777" w:rsidR="00A7692A" w:rsidRDefault="00A7692A" w:rsidP="009A1241">
            <w:pPr>
              <w:jc w:val="right"/>
              <w:cnfStyle w:val="000000100000" w:firstRow="0" w:lastRow="0" w:firstColumn="0" w:lastColumn="0" w:oddVBand="0" w:evenVBand="0" w:oddHBand="1" w:evenHBand="0" w:firstRowFirstColumn="0" w:firstRowLastColumn="0" w:lastRowFirstColumn="0" w:lastRowLastColumn="0"/>
            </w:pPr>
            <w:r>
              <w:t>94,794</w:t>
            </w:r>
          </w:p>
        </w:tc>
        <w:tc>
          <w:tcPr>
            <w:tcW w:w="1414" w:type="dxa"/>
          </w:tcPr>
          <w:p w14:paraId="7CA9B03D" w14:textId="77777777" w:rsidR="00A7692A" w:rsidRDefault="00A7692A" w:rsidP="009A1241">
            <w:pPr>
              <w:jc w:val="right"/>
              <w:cnfStyle w:val="000000100000" w:firstRow="0" w:lastRow="0" w:firstColumn="0" w:lastColumn="0" w:oddVBand="0" w:evenVBand="0" w:oddHBand="1" w:evenHBand="0" w:firstRowFirstColumn="0" w:firstRowLastColumn="0" w:lastRowFirstColumn="0" w:lastRowLastColumn="0"/>
            </w:pPr>
            <w:r>
              <w:t>101,565</w:t>
            </w:r>
          </w:p>
        </w:tc>
        <w:tc>
          <w:tcPr>
            <w:tcW w:w="1414" w:type="dxa"/>
          </w:tcPr>
          <w:p w14:paraId="14DB0EF8" w14:textId="77777777" w:rsidR="00A7692A" w:rsidRDefault="00A7692A" w:rsidP="009A1241">
            <w:pPr>
              <w:jc w:val="right"/>
              <w:cnfStyle w:val="000000100000" w:firstRow="0" w:lastRow="0" w:firstColumn="0" w:lastColumn="0" w:oddVBand="0" w:evenVBand="0" w:oddHBand="1" w:evenHBand="0" w:firstRowFirstColumn="0" w:firstRowLastColumn="0" w:lastRowFirstColumn="0" w:lastRowLastColumn="0"/>
            </w:pPr>
            <w:r>
              <w:t>101,565</w:t>
            </w:r>
          </w:p>
        </w:tc>
      </w:tr>
      <w:tr w:rsidR="00A7692A" w14:paraId="33E5EDE9" w14:textId="77777777" w:rsidTr="009A1241">
        <w:tc>
          <w:tcPr>
            <w:cnfStyle w:val="001000000000" w:firstRow="0" w:lastRow="0" w:firstColumn="1" w:lastColumn="0" w:oddVBand="0" w:evenVBand="0" w:oddHBand="0" w:evenHBand="0" w:firstRowFirstColumn="0" w:firstRowLastColumn="0" w:lastRowFirstColumn="0" w:lastRowLastColumn="0"/>
            <w:tcW w:w="1565" w:type="dxa"/>
          </w:tcPr>
          <w:p w14:paraId="72784AA2" w14:textId="77777777" w:rsidR="00A7692A" w:rsidRDefault="00A7692A" w:rsidP="009A1241">
            <w:pPr>
              <w:rPr>
                <w:b w:val="0"/>
                <w:bCs w:val="0"/>
              </w:rPr>
            </w:pPr>
            <w:r>
              <w:rPr>
                <w:b w:val="0"/>
                <w:bCs w:val="0"/>
              </w:rPr>
              <w:t>Previously Approved</w:t>
            </w:r>
          </w:p>
        </w:tc>
        <w:tc>
          <w:tcPr>
            <w:tcW w:w="1412" w:type="dxa"/>
          </w:tcPr>
          <w:p w14:paraId="0BD424B6" w14:textId="77777777" w:rsidR="00A7692A" w:rsidRDefault="00A7692A" w:rsidP="009A1241">
            <w:pPr>
              <w:jc w:val="right"/>
              <w:cnfStyle w:val="000000000000" w:firstRow="0" w:lastRow="0" w:firstColumn="0" w:lastColumn="0" w:oddVBand="0" w:evenVBand="0" w:oddHBand="0" w:evenHBand="0" w:firstRowFirstColumn="0" w:firstRowLastColumn="0" w:lastRowFirstColumn="0" w:lastRowLastColumn="0"/>
            </w:pPr>
            <w:r>
              <w:t>541,682</w:t>
            </w:r>
          </w:p>
        </w:tc>
        <w:tc>
          <w:tcPr>
            <w:tcW w:w="1412" w:type="dxa"/>
          </w:tcPr>
          <w:p w14:paraId="64911755" w14:textId="77777777" w:rsidR="00A7692A" w:rsidRDefault="00A7692A" w:rsidP="009A1241">
            <w:pPr>
              <w:jc w:val="right"/>
              <w:cnfStyle w:val="000000000000" w:firstRow="0" w:lastRow="0" w:firstColumn="0" w:lastColumn="0" w:oddVBand="0" w:evenVBand="0" w:oddHBand="0" w:evenHBand="0" w:firstRowFirstColumn="0" w:firstRowLastColumn="0" w:lastRowFirstColumn="0" w:lastRowLastColumn="0"/>
            </w:pPr>
            <w:r>
              <w:t>754,978</w:t>
            </w:r>
          </w:p>
        </w:tc>
        <w:tc>
          <w:tcPr>
            <w:tcW w:w="1413" w:type="dxa"/>
          </w:tcPr>
          <w:p w14:paraId="2D390114" w14:textId="77777777" w:rsidR="00A7692A" w:rsidRDefault="00A7692A" w:rsidP="009A1241">
            <w:pPr>
              <w:jc w:val="right"/>
              <w:cnfStyle w:val="000000000000" w:firstRow="0" w:lastRow="0" w:firstColumn="0" w:lastColumn="0" w:oddVBand="0" w:evenVBand="0" w:oddHBand="0" w:evenHBand="0" w:firstRowFirstColumn="0" w:firstRowLastColumn="0" w:lastRowFirstColumn="0" w:lastRowLastColumn="0"/>
            </w:pPr>
            <w:r>
              <w:t>687,268</w:t>
            </w:r>
          </w:p>
        </w:tc>
        <w:tc>
          <w:tcPr>
            <w:tcW w:w="1414" w:type="dxa"/>
          </w:tcPr>
          <w:p w14:paraId="7EEB3700" w14:textId="77777777" w:rsidR="00A7692A" w:rsidRDefault="00A7692A" w:rsidP="009A1241">
            <w:pPr>
              <w:jc w:val="right"/>
              <w:cnfStyle w:val="000000000000" w:firstRow="0" w:lastRow="0" w:firstColumn="0" w:lastColumn="0" w:oddVBand="0" w:evenVBand="0" w:oddHBand="0" w:evenHBand="0" w:firstRowFirstColumn="0" w:firstRowLastColumn="0" w:lastRowFirstColumn="0" w:lastRowLastColumn="0"/>
            </w:pPr>
            <w:r>
              <w:t>402,885</w:t>
            </w:r>
          </w:p>
        </w:tc>
        <w:tc>
          <w:tcPr>
            <w:tcW w:w="1414" w:type="dxa"/>
          </w:tcPr>
          <w:p w14:paraId="20A9F9EE" w14:textId="77777777" w:rsidR="00A7692A" w:rsidRDefault="00A7692A" w:rsidP="009A1241">
            <w:pPr>
              <w:jc w:val="right"/>
              <w:cnfStyle w:val="000000000000" w:firstRow="0" w:lastRow="0" w:firstColumn="0" w:lastColumn="0" w:oddVBand="0" w:evenVBand="0" w:oddHBand="0" w:evenHBand="0" w:firstRowFirstColumn="0" w:firstRowLastColumn="0" w:lastRowFirstColumn="0" w:lastRowLastColumn="0"/>
            </w:pPr>
            <w:r>
              <w:t>301,320</w:t>
            </w:r>
          </w:p>
        </w:tc>
      </w:tr>
      <w:tr w:rsidR="00A7692A" w14:paraId="7DEDB768"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6E4E44E" w14:textId="77777777" w:rsidR="00A7692A" w:rsidRPr="00180157" w:rsidRDefault="00A7692A" w:rsidP="009A1241">
            <w:r>
              <w:t>Total</w:t>
            </w:r>
          </w:p>
        </w:tc>
        <w:tc>
          <w:tcPr>
            <w:tcW w:w="1412" w:type="dxa"/>
          </w:tcPr>
          <w:p w14:paraId="661743F3" w14:textId="77777777" w:rsidR="00A7692A" w:rsidRPr="00180157" w:rsidRDefault="00A7692A"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599,236</w:t>
            </w:r>
          </w:p>
        </w:tc>
        <w:tc>
          <w:tcPr>
            <w:tcW w:w="1412" w:type="dxa"/>
          </w:tcPr>
          <w:p w14:paraId="2596A349" w14:textId="77777777" w:rsidR="00A7692A" w:rsidRPr="00F23386" w:rsidRDefault="00A7692A"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836,230</w:t>
            </w:r>
          </w:p>
        </w:tc>
        <w:tc>
          <w:tcPr>
            <w:tcW w:w="1413" w:type="dxa"/>
          </w:tcPr>
          <w:p w14:paraId="1F02F17A" w14:textId="77777777" w:rsidR="00A7692A" w:rsidRPr="005840DA" w:rsidRDefault="00A7692A"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782,062</w:t>
            </w:r>
          </w:p>
        </w:tc>
        <w:tc>
          <w:tcPr>
            <w:tcW w:w="1414" w:type="dxa"/>
          </w:tcPr>
          <w:p w14:paraId="4EF69383" w14:textId="77777777" w:rsidR="00A7692A" w:rsidRPr="005840DA" w:rsidRDefault="00A7692A"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504,450</w:t>
            </w:r>
          </w:p>
        </w:tc>
        <w:tc>
          <w:tcPr>
            <w:tcW w:w="1414" w:type="dxa"/>
          </w:tcPr>
          <w:p w14:paraId="6485D949" w14:textId="77777777" w:rsidR="00A7692A" w:rsidRPr="00641C7A" w:rsidRDefault="00A7692A"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402,885</w:t>
            </w:r>
          </w:p>
        </w:tc>
      </w:tr>
    </w:tbl>
    <w:p w14:paraId="23A21495" w14:textId="77777777" w:rsidR="00A7692A" w:rsidRDefault="00A7692A" w:rsidP="00A7692A">
      <w:pPr>
        <w:ind w:left="567" w:hanging="567"/>
      </w:pPr>
    </w:p>
    <w:p w14:paraId="1BFC5F17" w14:textId="77777777" w:rsidR="00A7692A" w:rsidRDefault="00A7692A" w:rsidP="00A7692A">
      <w:pPr>
        <w:ind w:left="567" w:hanging="567"/>
      </w:pPr>
      <w:r>
        <w:t>5.3</w:t>
      </w:r>
      <w:r>
        <w:tab/>
        <w:t xml:space="preserve">The budget has been set at £542,000 so is insufficient to fund the additional cost. Forum will recall from the last meeting within the Schools Block carry forward </w:t>
      </w:r>
      <w:r w:rsidRPr="004F31B3">
        <w:rPr>
          <w:b/>
          <w:bCs/>
        </w:rPr>
        <w:t>£685,000</w:t>
      </w:r>
      <w:r>
        <w:t xml:space="preserve"> related to an increased allocation for the growth fund. At the last meeting Forum agreed to use </w:t>
      </w:r>
      <w:r>
        <w:rPr>
          <w:b/>
          <w:bCs/>
        </w:rPr>
        <w:t>£76,</w:t>
      </w:r>
      <w:r w:rsidRPr="006340DE">
        <w:rPr>
          <w:b/>
          <w:bCs/>
        </w:rPr>
        <w:t>000</w:t>
      </w:r>
      <w:r>
        <w:t xml:space="preserve"> to increase the funding for the Falling Rolls Fund. The Authority proposes to use a further </w:t>
      </w:r>
      <w:r>
        <w:rPr>
          <w:b/>
          <w:bCs/>
        </w:rPr>
        <w:t>£58,</w:t>
      </w:r>
      <w:r w:rsidRPr="006F329B">
        <w:rPr>
          <w:b/>
          <w:bCs/>
        </w:rPr>
        <w:t>000</w:t>
      </w:r>
      <w:r>
        <w:t xml:space="preserve"> to increase the Falling Rolls Fund to account for the addition of Finchingfield Academy.</w:t>
      </w:r>
    </w:p>
    <w:p w14:paraId="3BD8A95B" w14:textId="77777777" w:rsidR="00A7692A" w:rsidRDefault="00A7692A" w:rsidP="00A7692A"/>
    <w:p w14:paraId="01E5E426" w14:textId="77777777" w:rsidR="00A7692A" w:rsidRPr="00F10B9E" w:rsidRDefault="00A7692A" w:rsidP="00A7692A">
      <w:pPr>
        <w:ind w:left="567" w:hanging="567"/>
        <w:rPr>
          <w:b/>
        </w:rPr>
      </w:pPr>
      <w:r>
        <w:rPr>
          <w:b/>
        </w:rPr>
        <w:t>6.</w:t>
      </w:r>
      <w:r>
        <w:rPr>
          <w:b/>
        </w:rPr>
        <w:tab/>
        <w:t>Other Resource Implications</w:t>
      </w:r>
    </w:p>
    <w:p w14:paraId="1FDBAB14" w14:textId="77777777" w:rsidR="005D433E" w:rsidRDefault="00A7692A" w:rsidP="005D433E">
      <w:pPr>
        <w:pStyle w:val="TextR"/>
        <w:ind w:left="567" w:hanging="567"/>
      </w:pPr>
      <w:r>
        <w:rPr>
          <w:b/>
        </w:rPr>
        <w:t xml:space="preserve">7. </w:t>
      </w:r>
      <w:r>
        <w:rPr>
          <w:b/>
        </w:rPr>
        <w:tab/>
        <w:t>Consultation with stakeholders</w:t>
      </w:r>
    </w:p>
    <w:p w14:paraId="59D2EB86" w14:textId="1B168AA0" w:rsidR="00A7692A" w:rsidRDefault="00A7692A" w:rsidP="00251911">
      <w:pPr>
        <w:pStyle w:val="TextR"/>
        <w:ind w:left="567" w:hanging="567"/>
        <w:rPr>
          <w:b/>
        </w:rPr>
      </w:pPr>
      <w:r>
        <w:rPr>
          <w:b/>
        </w:rPr>
        <w:t xml:space="preserve">8. </w:t>
      </w:r>
      <w:r>
        <w:rPr>
          <w:b/>
        </w:rPr>
        <w:tab/>
        <w:t>Background / Supporting papers.</w:t>
      </w:r>
    </w:p>
    <w:p w14:paraId="49E0FFC9" w14:textId="77777777" w:rsidR="00251911" w:rsidRPr="00251911" w:rsidRDefault="00251911" w:rsidP="00251911">
      <w:pPr>
        <w:pStyle w:val="TextR"/>
        <w:ind w:left="567" w:hanging="567"/>
        <w:rPr>
          <w:b/>
        </w:rPr>
      </w:pPr>
    </w:p>
    <w:tbl>
      <w:tblPr>
        <w:tblStyle w:val="TableGrid"/>
        <w:tblW w:w="9244" w:type="dxa"/>
        <w:tblLayout w:type="fixed"/>
        <w:tblLook w:val="0020" w:firstRow="1" w:lastRow="0" w:firstColumn="0" w:lastColumn="0" w:noHBand="0" w:noVBand="0"/>
      </w:tblPr>
      <w:tblGrid>
        <w:gridCol w:w="4361"/>
        <w:gridCol w:w="4883"/>
      </w:tblGrid>
      <w:tr w:rsidR="00A7692A" w14:paraId="79373DDD" w14:textId="77777777" w:rsidTr="009A1241">
        <w:tc>
          <w:tcPr>
            <w:tcW w:w="4361" w:type="dxa"/>
          </w:tcPr>
          <w:p w14:paraId="79B95888" w14:textId="77777777" w:rsidR="00A7692A" w:rsidRDefault="00A7692A" w:rsidP="009A1241">
            <w:pPr>
              <w:pStyle w:val="TextR"/>
              <w:spacing w:before="80" w:after="80"/>
            </w:pPr>
            <w:r>
              <w:t>Schools Forum</w:t>
            </w:r>
          </w:p>
        </w:tc>
        <w:tc>
          <w:tcPr>
            <w:tcW w:w="4883" w:type="dxa"/>
          </w:tcPr>
          <w:p w14:paraId="56864CA5" w14:textId="74F098A6" w:rsidR="00A7692A" w:rsidRDefault="00A7692A" w:rsidP="009A1241">
            <w:pPr>
              <w:pStyle w:val="TextR"/>
              <w:spacing w:before="80" w:after="80"/>
              <w:rPr>
                <w:b/>
                <w:sz w:val="60"/>
              </w:rPr>
            </w:pPr>
            <w:r>
              <w:rPr>
                <w:b/>
                <w:sz w:val="60"/>
              </w:rPr>
              <w:t>Agenda Item 6</w:t>
            </w:r>
          </w:p>
        </w:tc>
      </w:tr>
      <w:tr w:rsidR="00A7692A" w14:paraId="7F7E105D" w14:textId="77777777" w:rsidTr="009A1241">
        <w:tc>
          <w:tcPr>
            <w:tcW w:w="4361" w:type="dxa"/>
          </w:tcPr>
          <w:p w14:paraId="574D4504" w14:textId="21E4FF15" w:rsidR="00A7692A" w:rsidRDefault="00A7692A" w:rsidP="009A1241">
            <w:pPr>
              <w:pStyle w:val="TextR"/>
              <w:spacing w:before="80" w:after="80"/>
            </w:pPr>
            <w:r>
              <w:t>Date: 12 July 2023</w:t>
            </w:r>
          </w:p>
        </w:tc>
        <w:tc>
          <w:tcPr>
            <w:tcW w:w="4883" w:type="dxa"/>
          </w:tcPr>
          <w:p w14:paraId="4A5D7C80" w14:textId="77777777" w:rsidR="00A7692A" w:rsidRDefault="00A7692A" w:rsidP="009A1241">
            <w:pPr>
              <w:pStyle w:val="TextR"/>
            </w:pPr>
          </w:p>
        </w:tc>
      </w:tr>
    </w:tbl>
    <w:p w14:paraId="2246C622" w14:textId="77777777" w:rsidR="00A7692A" w:rsidRDefault="00A7692A" w:rsidP="00A7692A"/>
    <w:p w14:paraId="102BD40E" w14:textId="77777777" w:rsidR="00A7692A" w:rsidRDefault="00A7692A" w:rsidP="00A7692A">
      <w:r>
        <w:t>Any Other Business and Feedback from Associations and Other Forum Members</w:t>
      </w:r>
    </w:p>
    <w:p w14:paraId="2DF5C8E6" w14:textId="77777777" w:rsidR="009730A7" w:rsidRDefault="009730A7" w:rsidP="00A7692A"/>
    <w:p w14:paraId="3FFDB704" w14:textId="77777777" w:rsidR="009730A7" w:rsidRDefault="009730A7" w:rsidP="00A7692A"/>
    <w:p w14:paraId="04D56B00" w14:textId="77777777" w:rsidR="009730A7" w:rsidRDefault="009730A7" w:rsidP="00A7692A"/>
    <w:p w14:paraId="0214C18A" w14:textId="77777777" w:rsidR="009730A7" w:rsidRDefault="009730A7" w:rsidP="00A7692A"/>
    <w:p w14:paraId="5E255BD6" w14:textId="77777777" w:rsidR="009730A7" w:rsidRDefault="009730A7" w:rsidP="00A7692A"/>
    <w:p w14:paraId="0CA89779" w14:textId="77777777" w:rsidR="009730A7" w:rsidRDefault="009730A7" w:rsidP="00A7692A"/>
    <w:p w14:paraId="1A8BDB34" w14:textId="77777777" w:rsidR="009730A7" w:rsidRDefault="009730A7" w:rsidP="00A7692A"/>
    <w:p w14:paraId="7DACB38E" w14:textId="77777777" w:rsidR="009730A7" w:rsidRDefault="009730A7" w:rsidP="00A7692A"/>
    <w:p w14:paraId="4367AC68" w14:textId="77777777" w:rsidR="009730A7" w:rsidRDefault="009730A7" w:rsidP="00A7692A"/>
    <w:p w14:paraId="78DED2B6" w14:textId="77777777" w:rsidR="009730A7" w:rsidRDefault="009730A7" w:rsidP="00A7692A"/>
    <w:p w14:paraId="0AADD96F" w14:textId="77777777" w:rsidR="009730A7" w:rsidRDefault="009730A7" w:rsidP="00A7692A"/>
    <w:p w14:paraId="72E6637A" w14:textId="77777777" w:rsidR="009730A7" w:rsidRDefault="009730A7" w:rsidP="00A7692A"/>
    <w:p w14:paraId="43F53731" w14:textId="77777777" w:rsidR="009730A7" w:rsidRDefault="009730A7" w:rsidP="00A7692A"/>
    <w:p w14:paraId="5BEAA385" w14:textId="77777777" w:rsidR="009730A7" w:rsidRDefault="009730A7" w:rsidP="00A7692A"/>
    <w:p w14:paraId="58DA3512" w14:textId="77777777" w:rsidR="009730A7" w:rsidRDefault="009730A7" w:rsidP="00A7692A"/>
    <w:p w14:paraId="25C176A1" w14:textId="77777777" w:rsidR="009730A7" w:rsidRDefault="009730A7" w:rsidP="00A7692A"/>
    <w:p w14:paraId="734F723C" w14:textId="77777777" w:rsidR="009730A7" w:rsidRDefault="009730A7" w:rsidP="00A7692A"/>
    <w:p w14:paraId="71C1D6EB" w14:textId="77777777" w:rsidR="009730A7" w:rsidRDefault="009730A7" w:rsidP="00A7692A"/>
    <w:p w14:paraId="373F99E9" w14:textId="77777777" w:rsidR="009730A7" w:rsidRDefault="009730A7" w:rsidP="00A7692A"/>
    <w:p w14:paraId="0C8FF194" w14:textId="77777777" w:rsidR="009730A7" w:rsidRDefault="009730A7" w:rsidP="00A7692A"/>
    <w:p w14:paraId="15EAE8C2" w14:textId="77777777" w:rsidR="009730A7" w:rsidRDefault="009730A7" w:rsidP="00A7692A"/>
    <w:p w14:paraId="682BB19C" w14:textId="77777777" w:rsidR="009730A7" w:rsidRDefault="009730A7" w:rsidP="00A7692A"/>
    <w:p w14:paraId="783E8071" w14:textId="77777777" w:rsidR="009730A7" w:rsidRDefault="009730A7" w:rsidP="00A7692A"/>
    <w:p w14:paraId="71F1FA27" w14:textId="77777777" w:rsidR="009730A7" w:rsidRDefault="009730A7" w:rsidP="00A7692A"/>
    <w:p w14:paraId="5F33F499" w14:textId="77777777" w:rsidR="009730A7" w:rsidRDefault="009730A7" w:rsidP="00A7692A"/>
    <w:p w14:paraId="72BF246A" w14:textId="77777777" w:rsidR="009730A7" w:rsidRDefault="009730A7" w:rsidP="00A7692A"/>
    <w:p w14:paraId="4D66D20E" w14:textId="77777777" w:rsidR="009730A7" w:rsidRDefault="009730A7" w:rsidP="00A7692A"/>
    <w:p w14:paraId="07B05AD9" w14:textId="77777777" w:rsidR="009730A7" w:rsidRDefault="009730A7" w:rsidP="00A7692A"/>
    <w:p w14:paraId="10C4C123" w14:textId="77777777" w:rsidR="009730A7" w:rsidRDefault="009730A7" w:rsidP="00A7692A"/>
    <w:p w14:paraId="05E26376" w14:textId="77777777" w:rsidR="009730A7" w:rsidRDefault="009730A7" w:rsidP="00A7692A"/>
    <w:p w14:paraId="154FE49C" w14:textId="77777777" w:rsidR="009730A7" w:rsidRDefault="009730A7" w:rsidP="00A7692A"/>
    <w:p w14:paraId="2897E46C" w14:textId="77777777" w:rsidR="009730A7" w:rsidRDefault="009730A7" w:rsidP="00A7692A"/>
    <w:p w14:paraId="5FED1193" w14:textId="77777777" w:rsidR="009730A7" w:rsidRDefault="009730A7" w:rsidP="00A7692A"/>
    <w:p w14:paraId="2F12B5EE" w14:textId="77777777" w:rsidR="009730A7" w:rsidRDefault="009730A7" w:rsidP="00A7692A"/>
    <w:p w14:paraId="7F39F14C" w14:textId="77777777" w:rsidR="009730A7" w:rsidRDefault="009730A7" w:rsidP="00A7692A"/>
    <w:p w14:paraId="0B5636A0" w14:textId="77777777" w:rsidR="009730A7" w:rsidRDefault="009730A7" w:rsidP="00A7692A"/>
    <w:p w14:paraId="3F292AD3" w14:textId="77777777" w:rsidR="009730A7" w:rsidRDefault="009730A7" w:rsidP="00A7692A"/>
    <w:p w14:paraId="663FFBE0" w14:textId="77777777" w:rsidR="009730A7" w:rsidRDefault="009730A7" w:rsidP="00A7692A"/>
    <w:p w14:paraId="28987F11" w14:textId="77777777" w:rsidR="009730A7" w:rsidRDefault="009730A7" w:rsidP="00A7692A"/>
    <w:p w14:paraId="6E5C7ABA" w14:textId="77777777" w:rsidR="009730A7" w:rsidRDefault="009730A7" w:rsidP="00A7692A"/>
    <w:p w14:paraId="7BA0581F" w14:textId="77777777" w:rsidR="009730A7" w:rsidRDefault="009730A7" w:rsidP="00A7692A"/>
    <w:p w14:paraId="2ADC9938" w14:textId="77777777" w:rsidR="009730A7" w:rsidRDefault="009730A7" w:rsidP="00A7692A"/>
    <w:p w14:paraId="3FECD481" w14:textId="77777777" w:rsidR="009730A7" w:rsidRDefault="009730A7" w:rsidP="00A7692A"/>
    <w:p w14:paraId="6F31D6F1" w14:textId="77777777" w:rsidR="009730A7" w:rsidRDefault="009730A7" w:rsidP="00A7692A"/>
    <w:p w14:paraId="0A31C412" w14:textId="77777777" w:rsidR="009730A7" w:rsidRDefault="009730A7" w:rsidP="00A7692A"/>
    <w:p w14:paraId="32CA060D" w14:textId="77777777" w:rsidR="009730A7" w:rsidRDefault="009730A7" w:rsidP="00A7692A"/>
    <w:tbl>
      <w:tblPr>
        <w:tblStyle w:val="TableGrid"/>
        <w:tblW w:w="9244" w:type="dxa"/>
        <w:tblLayout w:type="fixed"/>
        <w:tblLook w:val="0020" w:firstRow="1" w:lastRow="0" w:firstColumn="0" w:lastColumn="0" w:noHBand="0" w:noVBand="0"/>
      </w:tblPr>
      <w:tblGrid>
        <w:gridCol w:w="4361"/>
        <w:gridCol w:w="4883"/>
      </w:tblGrid>
      <w:tr w:rsidR="009730A7" w14:paraId="524DCE90" w14:textId="77777777" w:rsidTr="0086424B">
        <w:tc>
          <w:tcPr>
            <w:tcW w:w="4361" w:type="dxa"/>
          </w:tcPr>
          <w:p w14:paraId="1BBD8C94" w14:textId="77777777" w:rsidR="009730A7" w:rsidRDefault="009730A7" w:rsidP="0086424B">
            <w:pPr>
              <w:pStyle w:val="TextR"/>
              <w:spacing w:before="80" w:after="80"/>
            </w:pPr>
            <w:r>
              <w:t>Schools Forum</w:t>
            </w:r>
          </w:p>
        </w:tc>
        <w:tc>
          <w:tcPr>
            <w:tcW w:w="4883" w:type="dxa"/>
          </w:tcPr>
          <w:p w14:paraId="51C6CA5A" w14:textId="615E6C07" w:rsidR="009730A7" w:rsidRDefault="009730A7" w:rsidP="0086424B">
            <w:pPr>
              <w:pStyle w:val="TextR"/>
              <w:spacing w:before="80" w:after="80"/>
              <w:rPr>
                <w:b/>
                <w:sz w:val="60"/>
              </w:rPr>
            </w:pPr>
            <w:r>
              <w:rPr>
                <w:b/>
                <w:sz w:val="60"/>
              </w:rPr>
              <w:t>Agenda Item 6a</w:t>
            </w:r>
          </w:p>
        </w:tc>
      </w:tr>
      <w:tr w:rsidR="009730A7" w14:paraId="786BF9E3" w14:textId="77777777" w:rsidTr="0086424B">
        <w:tc>
          <w:tcPr>
            <w:tcW w:w="4361" w:type="dxa"/>
          </w:tcPr>
          <w:p w14:paraId="0DFA4B6C" w14:textId="77777777" w:rsidR="009730A7" w:rsidRDefault="009730A7" w:rsidP="0086424B">
            <w:pPr>
              <w:pStyle w:val="TextR"/>
              <w:spacing w:before="80" w:after="80"/>
            </w:pPr>
            <w:r>
              <w:t>Date: 12 July 2023</w:t>
            </w:r>
          </w:p>
        </w:tc>
        <w:tc>
          <w:tcPr>
            <w:tcW w:w="4883" w:type="dxa"/>
          </w:tcPr>
          <w:p w14:paraId="562C314B" w14:textId="77777777" w:rsidR="009730A7" w:rsidRDefault="009730A7" w:rsidP="0086424B">
            <w:pPr>
              <w:pStyle w:val="TextR"/>
            </w:pPr>
          </w:p>
        </w:tc>
      </w:tr>
    </w:tbl>
    <w:p w14:paraId="1F64BFB1" w14:textId="77777777" w:rsidR="009730A7" w:rsidRDefault="009730A7" w:rsidP="00A7692A"/>
    <w:p w14:paraId="686F142A" w14:textId="062EB689" w:rsidR="00A36AD5" w:rsidRPr="008565B8" w:rsidRDefault="00FC7FCB" w:rsidP="00A36AD5">
      <w:pPr>
        <w:jc w:val="center"/>
        <w:rPr>
          <w:rFonts w:cs="Arial"/>
          <w:b/>
          <w:bCs/>
        </w:rPr>
      </w:pPr>
      <w:r>
        <w:rPr>
          <w:rFonts w:cs="Arial"/>
          <w:b/>
          <w:bCs/>
        </w:rPr>
        <w:t>High Needs</w:t>
      </w:r>
      <w:r w:rsidR="00A36AD5">
        <w:rPr>
          <w:rFonts w:cs="Arial"/>
          <w:b/>
          <w:bCs/>
        </w:rPr>
        <w:t xml:space="preserve"> Review Group </w:t>
      </w:r>
      <w:r w:rsidR="00A36AD5" w:rsidRPr="008565B8">
        <w:rPr>
          <w:rFonts w:cs="Arial"/>
          <w:b/>
          <w:bCs/>
        </w:rPr>
        <w:t xml:space="preserve">Minutes of </w:t>
      </w:r>
      <w:r w:rsidR="00A36AD5">
        <w:rPr>
          <w:rFonts w:cs="Arial"/>
          <w:b/>
          <w:bCs/>
        </w:rPr>
        <w:t>20</w:t>
      </w:r>
      <w:r w:rsidR="00A36AD5" w:rsidRPr="00861D9A">
        <w:rPr>
          <w:rFonts w:cs="Arial"/>
          <w:b/>
          <w:bCs/>
          <w:vertAlign w:val="superscript"/>
        </w:rPr>
        <w:t>th</w:t>
      </w:r>
      <w:r w:rsidR="00A36AD5">
        <w:rPr>
          <w:rFonts w:cs="Arial"/>
          <w:b/>
          <w:bCs/>
        </w:rPr>
        <w:t xml:space="preserve"> June 2023</w:t>
      </w:r>
    </w:p>
    <w:p w14:paraId="08657ED4" w14:textId="77777777" w:rsidR="00A36AD5" w:rsidRPr="008565B8" w:rsidRDefault="00A36AD5" w:rsidP="00A36AD5">
      <w:pPr>
        <w:jc w:val="center"/>
        <w:rPr>
          <w:rFonts w:cs="Arial"/>
          <w:b/>
          <w:bCs/>
        </w:rPr>
      </w:pPr>
      <w:r>
        <w:rPr>
          <w:rFonts w:cs="Arial"/>
          <w:b/>
          <w:bCs/>
        </w:rPr>
        <w:t>Microsoft Teams</w:t>
      </w:r>
    </w:p>
    <w:p w14:paraId="38BF5040" w14:textId="77777777" w:rsidR="00A36AD5" w:rsidRPr="008565B8" w:rsidRDefault="00A36AD5" w:rsidP="00A36AD5">
      <w:pPr>
        <w:jc w:val="center"/>
        <w:rPr>
          <w:rFonts w:cs="Arial"/>
          <w:b/>
          <w:bCs/>
        </w:rPr>
      </w:pPr>
      <w:r>
        <w:rPr>
          <w:rFonts w:cs="Arial"/>
          <w:b/>
          <w:bCs/>
        </w:rPr>
        <w:t>09:00 – 09:59</w:t>
      </w:r>
    </w:p>
    <w:p w14:paraId="1E767ACC" w14:textId="77777777" w:rsidR="00A36AD5" w:rsidRPr="008565B8" w:rsidRDefault="00A36AD5" w:rsidP="00A36AD5">
      <w:pPr>
        <w:jc w:val="center"/>
        <w:rPr>
          <w:rFonts w:cs="Arial"/>
          <w:i/>
          <w:iCs/>
        </w:rPr>
      </w:pPr>
      <w:r w:rsidRPr="008565B8">
        <w:rPr>
          <w:rFonts w:cs="Arial"/>
          <w:i/>
          <w:iCs/>
        </w:rPr>
        <w:t>(subject to approval)</w:t>
      </w:r>
    </w:p>
    <w:p w14:paraId="4251ABE4" w14:textId="77777777" w:rsidR="00A36AD5" w:rsidRPr="008565B8" w:rsidRDefault="00A36AD5" w:rsidP="00A36AD5">
      <w:pPr>
        <w:rPr>
          <w:rFonts w:cs="Arial"/>
        </w:rPr>
      </w:pPr>
    </w:p>
    <w:p w14:paraId="523C241E" w14:textId="77777777" w:rsidR="00A36AD5" w:rsidRPr="008565B8" w:rsidRDefault="00A36AD5" w:rsidP="00A36AD5">
      <w:pPr>
        <w:rPr>
          <w:rFonts w:cs="Arial"/>
        </w:rPr>
      </w:pPr>
    </w:p>
    <w:p w14:paraId="68426804" w14:textId="77777777" w:rsidR="00A36AD5" w:rsidRPr="008565B8" w:rsidRDefault="00A36AD5" w:rsidP="00A36AD5">
      <w:pPr>
        <w:rPr>
          <w:rFonts w:cs="Arial"/>
        </w:rPr>
      </w:pPr>
      <w:r w:rsidRPr="008565B8">
        <w:rPr>
          <w:rFonts w:cs="Arial"/>
        </w:rPr>
        <w:t xml:space="preserve">In Attendance  </w:t>
      </w:r>
      <w:r>
        <w:rPr>
          <w:rFonts w:cs="Arial"/>
        </w:rPr>
        <w:t xml:space="preserve">   </w:t>
      </w:r>
    </w:p>
    <w:p w14:paraId="569D487A" w14:textId="77777777" w:rsidR="00A36AD5" w:rsidRPr="008565B8" w:rsidRDefault="00A36AD5" w:rsidP="00A36AD5">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A36AD5" w:rsidRPr="008565B8" w14:paraId="3F03D4D1" w14:textId="77777777" w:rsidTr="007A2BA1">
        <w:tc>
          <w:tcPr>
            <w:tcW w:w="3402" w:type="dxa"/>
          </w:tcPr>
          <w:p w14:paraId="6AF26727" w14:textId="77777777" w:rsidR="00A36AD5" w:rsidRPr="008565B8" w:rsidRDefault="00A36AD5" w:rsidP="0086424B">
            <w:pPr>
              <w:pStyle w:val="ListBullet"/>
              <w:numPr>
                <w:ilvl w:val="0"/>
                <w:numId w:val="0"/>
              </w:numPr>
              <w:rPr>
                <w:rFonts w:ascii="Arial" w:hAnsi="Arial" w:cs="Arial"/>
                <w:szCs w:val="24"/>
              </w:rPr>
            </w:pPr>
            <w:r>
              <w:rPr>
                <w:rFonts w:ascii="Arial" w:hAnsi="Arial" w:cs="Arial"/>
              </w:rPr>
              <w:t>Jeff Fair (JF) – Chair</w:t>
            </w:r>
          </w:p>
        </w:tc>
        <w:tc>
          <w:tcPr>
            <w:tcW w:w="3402" w:type="dxa"/>
          </w:tcPr>
          <w:p w14:paraId="706C4684" w14:textId="77777777" w:rsidR="00A36AD5" w:rsidRPr="008565B8" w:rsidRDefault="00A36AD5" w:rsidP="0086424B">
            <w:pPr>
              <w:pStyle w:val="TableContents"/>
              <w:rPr>
                <w:rFonts w:ascii="Arial" w:hAnsi="Arial" w:cs="Arial"/>
              </w:rPr>
            </w:pPr>
            <w:r>
              <w:rPr>
                <w:rFonts w:ascii="Arial" w:hAnsi="Arial" w:cs="Arial"/>
              </w:rPr>
              <w:t>Ruth Bird (RB)</w:t>
            </w:r>
          </w:p>
        </w:tc>
        <w:tc>
          <w:tcPr>
            <w:tcW w:w="2834" w:type="dxa"/>
          </w:tcPr>
          <w:p w14:paraId="04DA1FD5" w14:textId="77777777" w:rsidR="00A36AD5" w:rsidRPr="00930340" w:rsidRDefault="00A36AD5" w:rsidP="0086424B">
            <w:pPr>
              <w:pStyle w:val="TableContents"/>
              <w:rPr>
                <w:rFonts w:ascii="Arial" w:hAnsi="Arial" w:cs="Arial"/>
                <w:b/>
                <w:bCs/>
              </w:rPr>
            </w:pPr>
            <w:r>
              <w:rPr>
                <w:rFonts w:ascii="Arial" w:hAnsi="Arial" w:cs="Arial"/>
              </w:rPr>
              <w:t>Rod Lane (RL)</w:t>
            </w:r>
          </w:p>
        </w:tc>
      </w:tr>
      <w:tr w:rsidR="00A36AD5" w:rsidRPr="008565B8" w14:paraId="51EC6D4A" w14:textId="77777777" w:rsidTr="007A2BA1">
        <w:tc>
          <w:tcPr>
            <w:tcW w:w="3402" w:type="dxa"/>
          </w:tcPr>
          <w:p w14:paraId="110836BC" w14:textId="77777777" w:rsidR="00A36AD5" w:rsidRDefault="00A36AD5" w:rsidP="0086424B">
            <w:pPr>
              <w:pStyle w:val="ListBullet"/>
              <w:numPr>
                <w:ilvl w:val="0"/>
                <w:numId w:val="0"/>
              </w:numPr>
              <w:rPr>
                <w:rFonts w:ascii="Arial" w:hAnsi="Arial" w:cs="Arial"/>
                <w:szCs w:val="24"/>
              </w:rPr>
            </w:pPr>
            <w:r>
              <w:rPr>
                <w:rFonts w:ascii="Arial" w:hAnsi="Arial" w:cs="Arial"/>
                <w:szCs w:val="24"/>
              </w:rPr>
              <w:t>Sue Bardetti (SB)</w:t>
            </w:r>
          </w:p>
        </w:tc>
        <w:tc>
          <w:tcPr>
            <w:tcW w:w="3402" w:type="dxa"/>
          </w:tcPr>
          <w:p w14:paraId="032897DA" w14:textId="77777777" w:rsidR="00A36AD5" w:rsidRPr="008565B8" w:rsidRDefault="00A36AD5" w:rsidP="0086424B">
            <w:pPr>
              <w:pStyle w:val="TableContents"/>
              <w:rPr>
                <w:rFonts w:ascii="Arial" w:hAnsi="Arial" w:cs="Arial"/>
              </w:rPr>
            </w:pPr>
            <w:r>
              <w:rPr>
                <w:rFonts w:ascii="Arial" w:hAnsi="Arial" w:cs="Arial"/>
              </w:rPr>
              <w:t>Simon Wall (SW)</w:t>
            </w:r>
          </w:p>
        </w:tc>
        <w:tc>
          <w:tcPr>
            <w:tcW w:w="2834" w:type="dxa"/>
          </w:tcPr>
          <w:p w14:paraId="47563999" w14:textId="77777777" w:rsidR="00A36AD5" w:rsidRDefault="00A36AD5" w:rsidP="0086424B">
            <w:pPr>
              <w:pStyle w:val="TableContents"/>
              <w:rPr>
                <w:rFonts w:ascii="Arial" w:hAnsi="Arial" w:cs="Arial"/>
              </w:rPr>
            </w:pPr>
            <w:r>
              <w:rPr>
                <w:rFonts w:ascii="Arial" w:hAnsi="Arial" w:cs="Arial"/>
              </w:rPr>
              <w:t>John Hunter (JH)</w:t>
            </w:r>
          </w:p>
        </w:tc>
      </w:tr>
      <w:tr w:rsidR="00A36AD5" w:rsidRPr="008565B8" w14:paraId="45955453" w14:textId="77777777" w:rsidTr="007A2BA1">
        <w:tc>
          <w:tcPr>
            <w:tcW w:w="3402" w:type="dxa"/>
          </w:tcPr>
          <w:p w14:paraId="76297E08" w14:textId="77777777" w:rsidR="00A36AD5" w:rsidRPr="008565B8" w:rsidRDefault="00A36AD5" w:rsidP="0086424B">
            <w:pPr>
              <w:pStyle w:val="ListBullet"/>
              <w:numPr>
                <w:ilvl w:val="0"/>
                <w:numId w:val="0"/>
              </w:numPr>
              <w:rPr>
                <w:rFonts w:ascii="Arial" w:hAnsi="Arial" w:cs="Arial"/>
                <w:szCs w:val="24"/>
              </w:rPr>
            </w:pPr>
            <w:r>
              <w:rPr>
                <w:rFonts w:ascii="Arial" w:hAnsi="Arial" w:cs="Arial"/>
                <w:szCs w:val="24"/>
              </w:rPr>
              <w:t>Jo Barak (JB)</w:t>
            </w:r>
          </w:p>
        </w:tc>
        <w:tc>
          <w:tcPr>
            <w:tcW w:w="3402" w:type="dxa"/>
          </w:tcPr>
          <w:p w14:paraId="30D4E40E" w14:textId="77777777" w:rsidR="00A36AD5" w:rsidRPr="008565B8" w:rsidRDefault="00A36AD5" w:rsidP="0086424B">
            <w:pPr>
              <w:pStyle w:val="TableContents"/>
              <w:rPr>
                <w:rFonts w:ascii="Arial" w:hAnsi="Arial" w:cs="Arial"/>
              </w:rPr>
            </w:pPr>
            <w:r>
              <w:rPr>
                <w:rFonts w:ascii="Arial" w:hAnsi="Arial" w:cs="Arial"/>
              </w:rPr>
              <w:t>Emily Welton (EW)</w:t>
            </w:r>
          </w:p>
        </w:tc>
        <w:tc>
          <w:tcPr>
            <w:tcW w:w="2834" w:type="dxa"/>
          </w:tcPr>
          <w:p w14:paraId="723DBD55" w14:textId="77777777" w:rsidR="00A36AD5" w:rsidRPr="008565B8" w:rsidRDefault="00A36AD5" w:rsidP="0086424B">
            <w:pPr>
              <w:pStyle w:val="TableContents"/>
              <w:rPr>
                <w:rFonts w:ascii="Arial" w:hAnsi="Arial" w:cs="Arial"/>
              </w:rPr>
            </w:pPr>
            <w:r>
              <w:rPr>
                <w:rFonts w:ascii="Arial" w:hAnsi="Arial" w:cs="Arial"/>
              </w:rPr>
              <w:t>Scott Bowak (SBk)</w:t>
            </w:r>
          </w:p>
        </w:tc>
      </w:tr>
      <w:tr w:rsidR="00A36AD5" w:rsidRPr="008565B8" w14:paraId="343056CC" w14:textId="77777777" w:rsidTr="007A2BA1">
        <w:tc>
          <w:tcPr>
            <w:tcW w:w="3402" w:type="dxa"/>
          </w:tcPr>
          <w:p w14:paraId="0CD0C41B" w14:textId="77777777" w:rsidR="00A36AD5" w:rsidRDefault="00A36AD5" w:rsidP="0086424B">
            <w:pPr>
              <w:pStyle w:val="ListBullet"/>
              <w:numPr>
                <w:ilvl w:val="0"/>
                <w:numId w:val="0"/>
              </w:numPr>
              <w:rPr>
                <w:rFonts w:ascii="Arial" w:hAnsi="Arial" w:cs="Arial"/>
                <w:szCs w:val="24"/>
              </w:rPr>
            </w:pPr>
            <w:r>
              <w:rPr>
                <w:rFonts w:ascii="Arial" w:hAnsi="Arial" w:cs="Arial"/>
                <w:szCs w:val="24"/>
              </w:rPr>
              <w:t>C Herman (CH)</w:t>
            </w:r>
          </w:p>
        </w:tc>
        <w:tc>
          <w:tcPr>
            <w:tcW w:w="3402" w:type="dxa"/>
          </w:tcPr>
          <w:p w14:paraId="3FFFEC04" w14:textId="77777777" w:rsidR="00A36AD5" w:rsidRDefault="00A36AD5" w:rsidP="0086424B">
            <w:pPr>
              <w:pStyle w:val="TableContents"/>
              <w:rPr>
                <w:rFonts w:ascii="Arial" w:hAnsi="Arial" w:cs="Arial"/>
              </w:rPr>
            </w:pPr>
            <w:r>
              <w:rPr>
                <w:rFonts w:ascii="Arial" w:hAnsi="Arial" w:cs="Arial"/>
              </w:rPr>
              <w:t>Philomena Cozens (PC)</w:t>
            </w:r>
          </w:p>
        </w:tc>
        <w:tc>
          <w:tcPr>
            <w:tcW w:w="2834" w:type="dxa"/>
          </w:tcPr>
          <w:p w14:paraId="580E35BC" w14:textId="77777777" w:rsidR="00A36AD5" w:rsidRDefault="00A36AD5" w:rsidP="0086424B">
            <w:pPr>
              <w:pStyle w:val="TableContents"/>
              <w:rPr>
                <w:rFonts w:ascii="Arial" w:hAnsi="Arial" w:cs="Arial"/>
              </w:rPr>
            </w:pPr>
            <w:r>
              <w:rPr>
                <w:rFonts w:ascii="Arial" w:hAnsi="Arial" w:cs="Arial"/>
              </w:rPr>
              <w:t>Pam Langmead (PL)</w:t>
            </w:r>
          </w:p>
        </w:tc>
      </w:tr>
      <w:tr w:rsidR="00A36AD5" w:rsidRPr="008565B8" w14:paraId="4F8D4B64" w14:textId="77777777" w:rsidTr="007A2BA1">
        <w:tc>
          <w:tcPr>
            <w:tcW w:w="3402" w:type="dxa"/>
          </w:tcPr>
          <w:p w14:paraId="3D7EA05C" w14:textId="77777777" w:rsidR="00A36AD5" w:rsidRDefault="00A36AD5" w:rsidP="0086424B">
            <w:pPr>
              <w:pStyle w:val="ListBullet"/>
              <w:numPr>
                <w:ilvl w:val="0"/>
                <w:numId w:val="0"/>
              </w:numPr>
              <w:rPr>
                <w:rFonts w:ascii="Arial" w:hAnsi="Arial" w:cs="Arial"/>
                <w:szCs w:val="24"/>
              </w:rPr>
            </w:pPr>
            <w:r>
              <w:rPr>
                <w:rFonts w:ascii="Arial" w:hAnsi="Arial" w:cs="Arial"/>
                <w:szCs w:val="24"/>
              </w:rPr>
              <w:t>Luke Bulpett (LB)</w:t>
            </w:r>
          </w:p>
        </w:tc>
        <w:tc>
          <w:tcPr>
            <w:tcW w:w="3402" w:type="dxa"/>
          </w:tcPr>
          <w:p w14:paraId="3DDAB181" w14:textId="77777777" w:rsidR="00A36AD5" w:rsidRDefault="00A36AD5" w:rsidP="0086424B">
            <w:pPr>
              <w:pStyle w:val="TableContents"/>
              <w:rPr>
                <w:rFonts w:ascii="Arial" w:hAnsi="Arial" w:cs="Arial"/>
              </w:rPr>
            </w:pPr>
          </w:p>
        </w:tc>
        <w:tc>
          <w:tcPr>
            <w:tcW w:w="2834" w:type="dxa"/>
          </w:tcPr>
          <w:p w14:paraId="09D871AA" w14:textId="77777777" w:rsidR="00A36AD5" w:rsidRDefault="00A36AD5" w:rsidP="0086424B">
            <w:pPr>
              <w:pStyle w:val="TableContents"/>
              <w:rPr>
                <w:rFonts w:ascii="Arial" w:hAnsi="Arial" w:cs="Arial"/>
              </w:rPr>
            </w:pPr>
          </w:p>
        </w:tc>
      </w:tr>
      <w:tr w:rsidR="00A36AD5" w:rsidRPr="008565B8" w14:paraId="587564EC" w14:textId="77777777" w:rsidTr="007A2BA1">
        <w:tc>
          <w:tcPr>
            <w:tcW w:w="3402" w:type="dxa"/>
          </w:tcPr>
          <w:p w14:paraId="7A9223DA" w14:textId="77777777" w:rsidR="00A36AD5" w:rsidRPr="008565B8" w:rsidRDefault="00A36AD5" w:rsidP="0086424B">
            <w:pPr>
              <w:pStyle w:val="TableContents"/>
              <w:rPr>
                <w:rFonts w:ascii="Arial" w:hAnsi="Arial" w:cs="Arial"/>
                <w:b/>
                <w:bCs/>
              </w:rPr>
            </w:pPr>
            <w:r w:rsidRPr="008565B8">
              <w:rPr>
                <w:rFonts w:ascii="Arial" w:hAnsi="Arial" w:cs="Arial"/>
                <w:b/>
                <w:bCs/>
              </w:rPr>
              <w:t>LA Officers</w:t>
            </w:r>
          </w:p>
        </w:tc>
        <w:tc>
          <w:tcPr>
            <w:tcW w:w="3402" w:type="dxa"/>
          </w:tcPr>
          <w:p w14:paraId="53764AF2" w14:textId="77777777" w:rsidR="00A36AD5" w:rsidRPr="008565B8" w:rsidRDefault="00A36AD5" w:rsidP="0086424B">
            <w:pPr>
              <w:pStyle w:val="TableContents"/>
              <w:rPr>
                <w:rFonts w:ascii="Arial" w:hAnsi="Arial" w:cs="Arial"/>
              </w:rPr>
            </w:pPr>
          </w:p>
        </w:tc>
        <w:tc>
          <w:tcPr>
            <w:tcW w:w="2834" w:type="dxa"/>
          </w:tcPr>
          <w:p w14:paraId="7C25FD5A" w14:textId="77777777" w:rsidR="00A36AD5" w:rsidRPr="008565B8" w:rsidRDefault="00A36AD5" w:rsidP="0086424B">
            <w:pPr>
              <w:pStyle w:val="TableContents"/>
              <w:rPr>
                <w:rFonts w:ascii="Arial" w:hAnsi="Arial" w:cs="Arial"/>
              </w:rPr>
            </w:pPr>
          </w:p>
        </w:tc>
      </w:tr>
      <w:tr w:rsidR="00A36AD5" w:rsidRPr="008565B8" w14:paraId="0459BA15" w14:textId="77777777" w:rsidTr="007A2BA1">
        <w:tc>
          <w:tcPr>
            <w:tcW w:w="3402" w:type="dxa"/>
          </w:tcPr>
          <w:p w14:paraId="2AAD9C0F" w14:textId="77777777" w:rsidR="00A36AD5" w:rsidRPr="008565B8" w:rsidRDefault="00A36AD5" w:rsidP="0086424B">
            <w:pPr>
              <w:pStyle w:val="TableContents"/>
              <w:rPr>
                <w:rFonts w:ascii="Arial" w:hAnsi="Arial" w:cs="Arial"/>
                <w:bCs/>
              </w:rPr>
            </w:pPr>
            <w:r>
              <w:rPr>
                <w:rFonts w:ascii="Arial" w:hAnsi="Arial" w:cs="Arial"/>
              </w:rPr>
              <w:t>Ralph Holloway (RH)</w:t>
            </w:r>
          </w:p>
        </w:tc>
        <w:tc>
          <w:tcPr>
            <w:tcW w:w="3402" w:type="dxa"/>
          </w:tcPr>
          <w:p w14:paraId="6148BB9F" w14:textId="77777777" w:rsidR="00A36AD5" w:rsidRPr="008565B8" w:rsidRDefault="00A36AD5" w:rsidP="0086424B">
            <w:pPr>
              <w:pStyle w:val="TableContents"/>
              <w:rPr>
                <w:rFonts w:ascii="Arial" w:hAnsi="Arial" w:cs="Arial"/>
                <w:bCs/>
              </w:rPr>
            </w:pPr>
            <w:r w:rsidRPr="008565B8">
              <w:rPr>
                <w:rFonts w:ascii="Arial" w:hAnsi="Arial" w:cs="Arial"/>
                <w:bCs/>
              </w:rPr>
              <w:t>Yannick Stupples-Whyley (YSW)</w:t>
            </w:r>
          </w:p>
        </w:tc>
        <w:tc>
          <w:tcPr>
            <w:tcW w:w="2834" w:type="dxa"/>
          </w:tcPr>
          <w:p w14:paraId="3E52AA3D" w14:textId="77777777" w:rsidR="00A36AD5" w:rsidRPr="008565B8" w:rsidRDefault="00A36AD5" w:rsidP="0086424B">
            <w:pPr>
              <w:pStyle w:val="TableContents"/>
              <w:rPr>
                <w:rFonts w:ascii="Arial" w:hAnsi="Arial" w:cs="Arial"/>
              </w:rPr>
            </w:pPr>
          </w:p>
        </w:tc>
      </w:tr>
    </w:tbl>
    <w:p w14:paraId="01447BE5" w14:textId="77777777" w:rsidR="00A36AD5" w:rsidRPr="008565B8" w:rsidRDefault="00A36AD5" w:rsidP="00A36AD5">
      <w:pPr>
        <w:rPr>
          <w:rFonts w:cs="Arial"/>
        </w:rPr>
      </w:pPr>
    </w:p>
    <w:p w14:paraId="3B519F83" w14:textId="77777777" w:rsidR="00A36AD5" w:rsidRPr="008565B8" w:rsidRDefault="00A36AD5" w:rsidP="00A36AD5">
      <w:pPr>
        <w:rPr>
          <w:rFonts w:cs="Arial"/>
        </w:rPr>
      </w:pPr>
    </w:p>
    <w:p w14:paraId="45613B95" w14:textId="77777777" w:rsidR="00A36AD5" w:rsidRPr="008565B8" w:rsidRDefault="00A36AD5" w:rsidP="00A36AD5">
      <w:pPr>
        <w:rPr>
          <w:rFonts w:cs="Arial"/>
        </w:rPr>
      </w:pPr>
    </w:p>
    <w:tbl>
      <w:tblPr>
        <w:tblStyle w:val="TableGrid"/>
        <w:tblW w:w="0" w:type="auto"/>
        <w:tblLook w:val="0020" w:firstRow="1" w:lastRow="0" w:firstColumn="0" w:lastColumn="0" w:noHBand="0" w:noVBand="0"/>
      </w:tblPr>
      <w:tblGrid>
        <w:gridCol w:w="1276"/>
        <w:gridCol w:w="8215"/>
      </w:tblGrid>
      <w:tr w:rsidR="00A36AD5" w:rsidRPr="008565B8" w14:paraId="5030604B" w14:textId="77777777" w:rsidTr="007A2BA1">
        <w:trPr>
          <w:trHeight w:val="833"/>
        </w:trPr>
        <w:tc>
          <w:tcPr>
            <w:tcW w:w="1276" w:type="dxa"/>
          </w:tcPr>
          <w:p w14:paraId="3E37A403" w14:textId="77777777" w:rsidR="00A36AD5" w:rsidRPr="008565B8" w:rsidRDefault="00A36AD5" w:rsidP="0086424B">
            <w:pPr>
              <w:pStyle w:val="TableContents"/>
              <w:rPr>
                <w:rFonts w:ascii="Arial" w:hAnsi="Arial" w:cs="Arial"/>
                <w:b/>
              </w:rPr>
            </w:pPr>
            <w:r w:rsidRPr="008565B8">
              <w:rPr>
                <w:rFonts w:ascii="Arial" w:hAnsi="Arial" w:cs="Arial"/>
                <w:b/>
              </w:rPr>
              <w:t>1</w:t>
            </w:r>
          </w:p>
        </w:tc>
        <w:tc>
          <w:tcPr>
            <w:tcW w:w="8215" w:type="dxa"/>
          </w:tcPr>
          <w:p w14:paraId="779BDB9B" w14:textId="77777777" w:rsidR="00A36AD5" w:rsidRPr="00D348C8" w:rsidRDefault="00A36AD5" w:rsidP="0086424B">
            <w:pPr>
              <w:pStyle w:val="TableContents"/>
              <w:rPr>
                <w:rFonts w:ascii="Arial" w:hAnsi="Arial" w:cs="Arial"/>
                <w:b/>
                <w:bCs/>
              </w:rPr>
            </w:pPr>
            <w:r w:rsidRPr="00D348C8">
              <w:rPr>
                <w:rFonts w:ascii="Arial" w:hAnsi="Arial" w:cs="Arial"/>
                <w:b/>
                <w:bCs/>
              </w:rPr>
              <w:t>Apologies for Absence and substitute notices</w:t>
            </w:r>
          </w:p>
          <w:p w14:paraId="3144C551" w14:textId="77777777" w:rsidR="00A36AD5" w:rsidRDefault="00A36AD5" w:rsidP="0086424B">
            <w:pPr>
              <w:pStyle w:val="TableContents"/>
              <w:rPr>
                <w:rFonts w:ascii="Arial" w:hAnsi="Arial" w:cs="Arial"/>
                <w:bCs/>
              </w:rPr>
            </w:pPr>
          </w:p>
          <w:p w14:paraId="36527F94" w14:textId="77777777" w:rsidR="00A36AD5" w:rsidRDefault="00A36AD5" w:rsidP="0086424B">
            <w:pPr>
              <w:pStyle w:val="TableContents"/>
              <w:rPr>
                <w:rFonts w:ascii="Arial" w:hAnsi="Arial" w:cs="Arial"/>
                <w:bCs/>
              </w:rPr>
            </w:pPr>
            <w:r>
              <w:rPr>
                <w:rFonts w:ascii="Arial" w:hAnsi="Arial" w:cs="Arial"/>
                <w:bCs/>
              </w:rPr>
              <w:t xml:space="preserve">Jeff Fair chaired the meeting and welcomed everyone. </w:t>
            </w:r>
          </w:p>
          <w:p w14:paraId="15F531BA" w14:textId="77777777" w:rsidR="00A36AD5" w:rsidRPr="00D348C8" w:rsidRDefault="00A36AD5" w:rsidP="0086424B">
            <w:pPr>
              <w:pStyle w:val="TableContents"/>
              <w:rPr>
                <w:rFonts w:ascii="Arial" w:hAnsi="Arial" w:cs="Arial"/>
                <w:bCs/>
              </w:rPr>
            </w:pPr>
          </w:p>
          <w:p w14:paraId="7A8161B1" w14:textId="77777777" w:rsidR="00A36AD5" w:rsidRDefault="00A36AD5" w:rsidP="0086424B">
            <w:pPr>
              <w:rPr>
                <w:rFonts w:cs="Arial"/>
              </w:rPr>
            </w:pPr>
            <w:r w:rsidRPr="00D348C8">
              <w:rPr>
                <w:rFonts w:cs="Arial"/>
              </w:rPr>
              <w:t>Apologies had been received from</w:t>
            </w:r>
            <w:r>
              <w:rPr>
                <w:rFonts w:cs="Arial"/>
              </w:rPr>
              <w:t>:</w:t>
            </w:r>
          </w:p>
          <w:p w14:paraId="508DBB2F" w14:textId="77777777" w:rsidR="00A36AD5" w:rsidRDefault="00A36AD5" w:rsidP="0086424B">
            <w:pPr>
              <w:rPr>
                <w:rFonts w:cs="Arial"/>
              </w:rPr>
            </w:pPr>
            <w:r>
              <w:rPr>
                <w:rFonts w:cs="Arial"/>
              </w:rPr>
              <w:t>Harriet Phelps-Knights</w:t>
            </w:r>
          </w:p>
          <w:p w14:paraId="6852EBE3" w14:textId="77777777" w:rsidR="00A36AD5" w:rsidRPr="00D348C8" w:rsidRDefault="00A36AD5" w:rsidP="0086424B">
            <w:pPr>
              <w:rPr>
                <w:rFonts w:cs="Arial"/>
              </w:rPr>
            </w:pPr>
          </w:p>
        </w:tc>
      </w:tr>
      <w:tr w:rsidR="00A36AD5" w:rsidRPr="008565B8" w14:paraId="5DE160E2" w14:textId="77777777" w:rsidTr="007A2BA1">
        <w:trPr>
          <w:trHeight w:val="833"/>
        </w:trPr>
        <w:tc>
          <w:tcPr>
            <w:tcW w:w="1276" w:type="dxa"/>
          </w:tcPr>
          <w:p w14:paraId="6AEB0E9C" w14:textId="77777777" w:rsidR="00A36AD5" w:rsidRPr="008565B8" w:rsidRDefault="00A36AD5" w:rsidP="0086424B">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569C700E" w14:textId="77777777" w:rsidR="00A36AD5" w:rsidRPr="004F7AD3" w:rsidRDefault="00A36AD5" w:rsidP="0086424B">
            <w:pPr>
              <w:rPr>
                <w:rFonts w:cs="Arial"/>
                <w:b/>
                <w:bCs/>
              </w:rPr>
            </w:pPr>
            <w:r>
              <w:rPr>
                <w:rFonts w:cs="Arial"/>
                <w:b/>
                <w:bCs/>
              </w:rPr>
              <w:t>High Needs Block Surplus</w:t>
            </w:r>
            <w:r w:rsidRPr="004F7AD3">
              <w:rPr>
                <w:rFonts w:cs="Arial"/>
                <w:b/>
                <w:bCs/>
              </w:rPr>
              <w:t xml:space="preserve"> (</w:t>
            </w:r>
            <w:r>
              <w:rPr>
                <w:rFonts w:cs="Arial"/>
                <w:b/>
                <w:bCs/>
              </w:rPr>
              <w:t>Ralph Holloway</w:t>
            </w:r>
            <w:r w:rsidRPr="004F7AD3">
              <w:rPr>
                <w:rFonts w:cs="Arial"/>
                <w:b/>
                <w:bCs/>
              </w:rPr>
              <w:t>)</w:t>
            </w:r>
          </w:p>
          <w:p w14:paraId="4A83ACD1" w14:textId="77777777" w:rsidR="00A36AD5" w:rsidRDefault="00A36AD5" w:rsidP="0086424B">
            <w:pPr>
              <w:rPr>
                <w:rFonts w:cs="Arial"/>
              </w:rPr>
            </w:pPr>
          </w:p>
          <w:p w14:paraId="38899EB3" w14:textId="77777777" w:rsidR="00A36AD5" w:rsidRDefault="00A36AD5" w:rsidP="0086424B">
            <w:pPr>
              <w:rPr>
                <w:rFonts w:cs="Arial"/>
              </w:rPr>
            </w:pPr>
            <w:r>
              <w:rPr>
                <w:rFonts w:cs="Arial"/>
              </w:rPr>
              <w:t>RH introduced the report outlining the plans that invests in the system but also helping to build a sustainable high needs block for the future.</w:t>
            </w:r>
          </w:p>
          <w:p w14:paraId="129A0B87" w14:textId="77777777" w:rsidR="00A36AD5" w:rsidRDefault="00A36AD5" w:rsidP="0086424B">
            <w:pPr>
              <w:rPr>
                <w:rFonts w:cs="Arial"/>
              </w:rPr>
            </w:pPr>
          </w:p>
          <w:p w14:paraId="3AB8ECFF" w14:textId="77777777" w:rsidR="00A36AD5" w:rsidRDefault="00A36AD5" w:rsidP="0086424B">
            <w:pPr>
              <w:rPr>
                <w:rFonts w:cs="Arial"/>
              </w:rPr>
            </w:pPr>
            <w:r>
              <w:rPr>
                <w:rFonts w:cs="Arial"/>
              </w:rPr>
              <w:t>YSW stated the financial position of a £13.5m carry forward and a forecast outturn of a £10.3m underspend.</w:t>
            </w:r>
          </w:p>
          <w:p w14:paraId="6368B9E4" w14:textId="77777777" w:rsidR="00A36AD5" w:rsidRDefault="00A36AD5" w:rsidP="0086424B">
            <w:pPr>
              <w:rPr>
                <w:rFonts w:cs="Arial"/>
              </w:rPr>
            </w:pPr>
          </w:p>
          <w:p w14:paraId="43B05611" w14:textId="77777777" w:rsidR="00A36AD5" w:rsidRDefault="00A36AD5" w:rsidP="0086424B">
            <w:pPr>
              <w:rPr>
                <w:rFonts w:cs="Arial"/>
              </w:rPr>
            </w:pPr>
            <w:r>
              <w:rPr>
                <w:rFonts w:cs="Arial"/>
              </w:rPr>
              <w:t>RH stated that it was crucial not to commit money we do not have so that in 2 years we have to seek a schools block transfer.</w:t>
            </w:r>
          </w:p>
          <w:p w14:paraId="5EE295C7" w14:textId="77777777" w:rsidR="00A36AD5" w:rsidRDefault="00A36AD5" w:rsidP="0086424B">
            <w:pPr>
              <w:rPr>
                <w:rFonts w:cs="Arial"/>
              </w:rPr>
            </w:pPr>
          </w:p>
          <w:p w14:paraId="3598D7B3" w14:textId="77777777" w:rsidR="00A36AD5" w:rsidRDefault="00A36AD5" w:rsidP="0086424B">
            <w:pPr>
              <w:rPr>
                <w:rFonts w:cs="Arial"/>
                <w:b/>
                <w:bCs/>
              </w:rPr>
            </w:pPr>
            <w:r w:rsidRPr="00F8396B">
              <w:rPr>
                <w:rFonts w:cs="Arial"/>
                <w:b/>
                <w:bCs/>
              </w:rPr>
              <w:t>Questions</w:t>
            </w:r>
          </w:p>
          <w:p w14:paraId="4397B0CA" w14:textId="77777777" w:rsidR="00A36AD5" w:rsidRPr="00F8396B" w:rsidRDefault="00A36AD5" w:rsidP="0086424B">
            <w:pPr>
              <w:rPr>
                <w:rFonts w:cs="Arial"/>
                <w:b/>
                <w:bCs/>
              </w:rPr>
            </w:pPr>
          </w:p>
          <w:p w14:paraId="2D660927" w14:textId="7F0BEBCD" w:rsidR="00A36AD5" w:rsidRDefault="00A36AD5" w:rsidP="0086424B">
            <w:pPr>
              <w:rPr>
                <w:rFonts w:cs="Arial"/>
              </w:rPr>
            </w:pPr>
            <w:r>
              <w:rPr>
                <w:rFonts w:cs="Arial"/>
              </w:rPr>
              <w:t xml:space="preserve">JB stated we do not get it. </w:t>
            </w:r>
            <w:r w:rsidRPr="00DE404B">
              <w:rPr>
                <w:rFonts w:cs="Arial"/>
              </w:rPr>
              <w:t xml:space="preserve">We get a flat rate from send DOPS for our pathways. We don't get any additional money for Children in our cohort with </w:t>
            </w:r>
            <w:r w:rsidR="00695F84" w:rsidRPr="00DE404B">
              <w:rPr>
                <w:rFonts w:cs="Arial"/>
              </w:rPr>
              <w:t>an</w:t>
            </w:r>
            <w:r w:rsidRPr="00DE404B">
              <w:rPr>
                <w:rFonts w:cs="Arial"/>
              </w:rPr>
              <w:t xml:space="preserve"> EHCP</w:t>
            </w:r>
            <w:r>
              <w:rPr>
                <w:rFonts w:cs="Arial"/>
              </w:rPr>
              <w:t>.</w:t>
            </w:r>
          </w:p>
          <w:p w14:paraId="3E79F9DB" w14:textId="77777777" w:rsidR="00A36AD5" w:rsidRDefault="00A36AD5" w:rsidP="0086424B">
            <w:pPr>
              <w:rPr>
                <w:rFonts w:cs="Arial"/>
              </w:rPr>
            </w:pPr>
          </w:p>
          <w:p w14:paraId="6873147B" w14:textId="77777777" w:rsidR="00A36AD5" w:rsidRDefault="00A36AD5" w:rsidP="0086424B">
            <w:pPr>
              <w:rPr>
                <w:rFonts w:cs="Arial"/>
              </w:rPr>
            </w:pPr>
            <w:r>
              <w:rPr>
                <w:rFonts w:cs="Arial"/>
              </w:rPr>
              <w:t>PC added pupils were now staying up to 3 years and that there is a question that they should get top-up funding.</w:t>
            </w:r>
          </w:p>
          <w:p w14:paraId="21E5AF4B" w14:textId="77777777" w:rsidR="00A36AD5" w:rsidRDefault="00A36AD5" w:rsidP="0086424B">
            <w:pPr>
              <w:rPr>
                <w:rFonts w:cs="Arial"/>
              </w:rPr>
            </w:pPr>
          </w:p>
          <w:p w14:paraId="03828659" w14:textId="77777777" w:rsidR="00A36AD5" w:rsidRDefault="00A36AD5" w:rsidP="0086424B">
            <w:pPr>
              <w:rPr>
                <w:rFonts w:cs="Arial"/>
              </w:rPr>
            </w:pPr>
            <w:r>
              <w:rPr>
                <w:rFonts w:cs="Arial"/>
              </w:rPr>
              <w:t>PC asked if it applied to special schools.</w:t>
            </w:r>
          </w:p>
          <w:p w14:paraId="4168BD5A" w14:textId="77777777" w:rsidR="00A36AD5" w:rsidRDefault="00A36AD5" w:rsidP="0086424B">
            <w:pPr>
              <w:rPr>
                <w:rFonts w:cs="Arial"/>
              </w:rPr>
            </w:pPr>
          </w:p>
          <w:p w14:paraId="6A35084C" w14:textId="77777777" w:rsidR="00A36AD5" w:rsidRDefault="00A36AD5" w:rsidP="0086424B">
            <w:pPr>
              <w:rPr>
                <w:rFonts w:cs="Arial"/>
              </w:rPr>
            </w:pPr>
            <w:r>
              <w:rPr>
                <w:rFonts w:cs="Arial"/>
              </w:rPr>
              <w:t>RH responded it applies to all settings that get place funding.</w:t>
            </w:r>
          </w:p>
          <w:p w14:paraId="0F8C4D50" w14:textId="77777777" w:rsidR="00A36AD5" w:rsidRDefault="00A36AD5" w:rsidP="0086424B">
            <w:pPr>
              <w:rPr>
                <w:rFonts w:cs="Arial"/>
              </w:rPr>
            </w:pPr>
          </w:p>
          <w:p w14:paraId="147EB9A7" w14:textId="77777777" w:rsidR="00A36AD5" w:rsidRDefault="00A36AD5" w:rsidP="0086424B">
            <w:pPr>
              <w:rPr>
                <w:rFonts w:cs="Arial"/>
              </w:rPr>
            </w:pPr>
            <w:r>
              <w:rPr>
                <w:rFonts w:cs="Arial"/>
              </w:rPr>
              <w:t>PL asked about children on SEN support in relation to the notional SEN.</w:t>
            </w:r>
          </w:p>
          <w:p w14:paraId="5CA4E900" w14:textId="77777777" w:rsidR="00A36AD5" w:rsidRDefault="00A36AD5" w:rsidP="0086424B">
            <w:pPr>
              <w:rPr>
                <w:rFonts w:cs="Arial"/>
              </w:rPr>
            </w:pPr>
          </w:p>
          <w:p w14:paraId="3D8B7AB8" w14:textId="77777777" w:rsidR="00A36AD5" w:rsidRDefault="00A36AD5" w:rsidP="0086424B">
            <w:pPr>
              <w:rPr>
                <w:rFonts w:cs="Arial"/>
              </w:rPr>
            </w:pPr>
            <w:r>
              <w:rPr>
                <w:rFonts w:cs="Arial"/>
              </w:rPr>
              <w:t>RH stated there are 23,000 children so the funding would be spread out very thinly.</w:t>
            </w:r>
          </w:p>
          <w:p w14:paraId="2AEFB6E4" w14:textId="77777777" w:rsidR="00A36AD5" w:rsidRDefault="00A36AD5" w:rsidP="0086424B">
            <w:pPr>
              <w:rPr>
                <w:rFonts w:cs="Arial"/>
              </w:rPr>
            </w:pPr>
          </w:p>
          <w:p w14:paraId="49481EB2" w14:textId="77777777" w:rsidR="00A36AD5" w:rsidRDefault="00A36AD5" w:rsidP="0086424B">
            <w:pPr>
              <w:rPr>
                <w:rFonts w:cs="Arial"/>
              </w:rPr>
            </w:pPr>
            <w:r>
              <w:rPr>
                <w:rFonts w:cs="Arial"/>
              </w:rPr>
              <w:t>PL responded it was about the potential to recalibrate the notional SEN for small schools.</w:t>
            </w:r>
          </w:p>
          <w:p w14:paraId="6ECE72A5" w14:textId="77777777" w:rsidR="00A36AD5" w:rsidRDefault="00A36AD5" w:rsidP="0086424B">
            <w:pPr>
              <w:rPr>
                <w:rFonts w:cs="Arial"/>
              </w:rPr>
            </w:pPr>
          </w:p>
          <w:p w14:paraId="011117EF" w14:textId="77777777" w:rsidR="00A36AD5" w:rsidRDefault="00A36AD5" w:rsidP="0086424B">
            <w:pPr>
              <w:rPr>
                <w:rFonts w:cs="Arial"/>
              </w:rPr>
            </w:pPr>
            <w:r>
              <w:rPr>
                <w:rFonts w:cs="Arial"/>
              </w:rPr>
              <w:t>RH responded it could be looked at.</w:t>
            </w:r>
          </w:p>
          <w:p w14:paraId="07CFE632" w14:textId="77777777" w:rsidR="00A36AD5" w:rsidRDefault="00A36AD5" w:rsidP="0086424B">
            <w:pPr>
              <w:rPr>
                <w:rFonts w:cs="Arial"/>
              </w:rPr>
            </w:pPr>
          </w:p>
          <w:p w14:paraId="4DBED2BF" w14:textId="77777777" w:rsidR="00A36AD5" w:rsidRDefault="00A36AD5" w:rsidP="0086424B">
            <w:pPr>
              <w:rPr>
                <w:rFonts w:cs="Arial"/>
              </w:rPr>
            </w:pPr>
            <w:r>
              <w:rPr>
                <w:rFonts w:cs="Arial"/>
              </w:rPr>
              <w:t xml:space="preserve">EW stated that as there was still £3.8m unallocated that more could be spent on early intervention.  </w:t>
            </w:r>
          </w:p>
          <w:p w14:paraId="2CA7D2C6" w14:textId="77777777" w:rsidR="00A36AD5" w:rsidRDefault="00A36AD5" w:rsidP="0086424B">
            <w:pPr>
              <w:rPr>
                <w:rFonts w:cs="Arial"/>
              </w:rPr>
            </w:pPr>
          </w:p>
          <w:p w14:paraId="3D4DCEF2" w14:textId="77777777" w:rsidR="00A36AD5" w:rsidRDefault="00A36AD5" w:rsidP="0086424B">
            <w:pPr>
              <w:rPr>
                <w:rFonts w:cs="Arial"/>
              </w:rPr>
            </w:pPr>
            <w:r>
              <w:rPr>
                <w:rFonts w:cs="Arial"/>
              </w:rPr>
              <w:t>RH responded that the inclusion framework, outreach offer and training were all intended as early intervention.</w:t>
            </w:r>
          </w:p>
          <w:p w14:paraId="6D08EBA9" w14:textId="77777777" w:rsidR="00A36AD5" w:rsidRDefault="00A36AD5" w:rsidP="0086424B">
            <w:pPr>
              <w:rPr>
                <w:rFonts w:cs="Arial"/>
              </w:rPr>
            </w:pPr>
          </w:p>
          <w:p w14:paraId="0A4592C2" w14:textId="77777777" w:rsidR="00A36AD5" w:rsidRDefault="00A36AD5" w:rsidP="0086424B">
            <w:pPr>
              <w:rPr>
                <w:rFonts w:cs="Arial"/>
              </w:rPr>
            </w:pPr>
            <w:r>
              <w:rPr>
                <w:rFonts w:cs="Arial"/>
              </w:rPr>
              <w:t>CH stated that the inclusion framework had not been communicated well.</w:t>
            </w:r>
          </w:p>
          <w:p w14:paraId="2A1BC05E" w14:textId="77777777" w:rsidR="00A36AD5" w:rsidRDefault="00A36AD5" w:rsidP="0086424B">
            <w:pPr>
              <w:rPr>
                <w:rFonts w:cs="Arial"/>
              </w:rPr>
            </w:pPr>
          </w:p>
          <w:p w14:paraId="05AFB037" w14:textId="77777777" w:rsidR="00A36AD5" w:rsidRDefault="00A36AD5" w:rsidP="0086424B">
            <w:pPr>
              <w:rPr>
                <w:rFonts w:cs="Arial"/>
              </w:rPr>
            </w:pPr>
            <w:r>
              <w:rPr>
                <w:rFonts w:cs="Arial"/>
              </w:rPr>
              <w:t>RH suggested a paper goes to Schools Forum.</w:t>
            </w:r>
          </w:p>
          <w:p w14:paraId="4007EE32" w14:textId="77777777" w:rsidR="00A36AD5" w:rsidRDefault="00A36AD5" w:rsidP="0086424B">
            <w:pPr>
              <w:rPr>
                <w:rFonts w:cs="Arial"/>
              </w:rPr>
            </w:pPr>
          </w:p>
          <w:p w14:paraId="0B49C132" w14:textId="77777777" w:rsidR="00A36AD5" w:rsidRDefault="00A36AD5" w:rsidP="0086424B">
            <w:pPr>
              <w:rPr>
                <w:rFonts w:cs="Arial"/>
              </w:rPr>
            </w:pPr>
            <w:r>
              <w:rPr>
                <w:rFonts w:cs="Arial"/>
              </w:rPr>
              <w:t>SB raised the issue of not getting funding for pupils who join at census day.</w:t>
            </w:r>
          </w:p>
          <w:p w14:paraId="27854427" w14:textId="77777777" w:rsidR="00A36AD5" w:rsidRDefault="00A36AD5" w:rsidP="0086424B">
            <w:pPr>
              <w:rPr>
                <w:rFonts w:cs="Arial"/>
              </w:rPr>
            </w:pPr>
          </w:p>
          <w:p w14:paraId="3E944D5B" w14:textId="77777777" w:rsidR="00A36AD5" w:rsidRDefault="00A36AD5" w:rsidP="0086424B">
            <w:pPr>
              <w:rPr>
                <w:rFonts w:cs="Arial"/>
              </w:rPr>
            </w:pPr>
            <w:r>
              <w:rPr>
                <w:rFonts w:cs="Arial"/>
              </w:rPr>
              <w:t>RH responded that the high needs block cannot supplement AWPU funding.</w:t>
            </w:r>
          </w:p>
          <w:p w14:paraId="5A6876F2" w14:textId="77777777" w:rsidR="00A36AD5" w:rsidRDefault="00A36AD5" w:rsidP="0086424B">
            <w:pPr>
              <w:rPr>
                <w:rFonts w:cs="Arial"/>
              </w:rPr>
            </w:pPr>
          </w:p>
          <w:p w14:paraId="74A8086A" w14:textId="77777777" w:rsidR="00A36AD5" w:rsidRDefault="00A36AD5" w:rsidP="0086424B">
            <w:pPr>
              <w:rPr>
                <w:rFonts w:cs="Arial"/>
              </w:rPr>
            </w:pPr>
            <w:r>
              <w:rPr>
                <w:rFonts w:cs="Arial"/>
              </w:rPr>
              <w:t>JH stated that something needs reviewing to see the dynamic of it.</w:t>
            </w:r>
          </w:p>
          <w:p w14:paraId="6D57B6ED" w14:textId="77777777" w:rsidR="00A36AD5" w:rsidRDefault="00A36AD5" w:rsidP="0086424B">
            <w:pPr>
              <w:rPr>
                <w:rFonts w:cs="Arial"/>
              </w:rPr>
            </w:pPr>
          </w:p>
          <w:p w14:paraId="59119C01" w14:textId="5B66803F" w:rsidR="00A36AD5" w:rsidRDefault="00A36AD5" w:rsidP="0086424B">
            <w:pPr>
              <w:rPr>
                <w:rFonts w:cs="Arial"/>
              </w:rPr>
            </w:pPr>
            <w:r>
              <w:rPr>
                <w:rFonts w:cs="Arial"/>
              </w:rPr>
              <w:t xml:space="preserve">JB asked when </w:t>
            </w:r>
            <w:r w:rsidR="00695F84">
              <w:rPr>
                <w:rFonts w:cs="Arial"/>
              </w:rPr>
              <w:t>the increases would</w:t>
            </w:r>
            <w:r>
              <w:rPr>
                <w:rFonts w:cs="Arial"/>
              </w:rPr>
              <w:t xml:space="preserve"> be received. RH responded September.</w:t>
            </w:r>
          </w:p>
          <w:p w14:paraId="139AC096" w14:textId="77777777" w:rsidR="00A36AD5" w:rsidRDefault="00A36AD5" w:rsidP="0086424B">
            <w:pPr>
              <w:rPr>
                <w:rFonts w:cs="Arial"/>
              </w:rPr>
            </w:pPr>
          </w:p>
          <w:p w14:paraId="32DAF563" w14:textId="77777777" w:rsidR="00A36AD5" w:rsidRDefault="00A36AD5" w:rsidP="0086424B">
            <w:pPr>
              <w:rPr>
                <w:rFonts w:cs="Arial"/>
              </w:rPr>
            </w:pPr>
            <w:r>
              <w:rPr>
                <w:rFonts w:cs="Arial"/>
              </w:rPr>
              <w:t>JF asked for clarification on the outreach money. Is it £2m or an extra £2m.</w:t>
            </w:r>
          </w:p>
          <w:p w14:paraId="1504A7F7" w14:textId="77777777" w:rsidR="00A36AD5" w:rsidRDefault="00A36AD5" w:rsidP="0086424B">
            <w:pPr>
              <w:rPr>
                <w:rFonts w:cs="Arial"/>
              </w:rPr>
            </w:pPr>
          </w:p>
          <w:p w14:paraId="6EAC6FC4" w14:textId="77777777" w:rsidR="00A36AD5" w:rsidRDefault="00A36AD5" w:rsidP="0086424B">
            <w:pPr>
              <w:rPr>
                <w:rFonts w:cs="Arial"/>
              </w:rPr>
            </w:pPr>
            <w:r>
              <w:rPr>
                <w:rFonts w:cs="Arial"/>
              </w:rPr>
              <w:t>RH clarified outreach is new so it is £2 million.</w:t>
            </w:r>
          </w:p>
          <w:p w14:paraId="6848A584" w14:textId="77777777" w:rsidR="00A36AD5" w:rsidRDefault="00A36AD5" w:rsidP="0086424B">
            <w:pPr>
              <w:rPr>
                <w:rFonts w:cs="Arial"/>
              </w:rPr>
            </w:pPr>
          </w:p>
          <w:p w14:paraId="4602A7C6" w14:textId="77777777" w:rsidR="00A36AD5" w:rsidRDefault="00A36AD5" w:rsidP="0086424B">
            <w:pPr>
              <w:rPr>
                <w:rFonts w:cs="Arial"/>
              </w:rPr>
            </w:pPr>
            <w:r>
              <w:rPr>
                <w:rFonts w:cs="Arial"/>
              </w:rPr>
              <w:t>PC raised concerns with the growth in permanent exclusions and outreach support.</w:t>
            </w:r>
          </w:p>
          <w:p w14:paraId="6EEB2334" w14:textId="77777777" w:rsidR="00A36AD5" w:rsidRDefault="00A36AD5" w:rsidP="0086424B">
            <w:pPr>
              <w:rPr>
                <w:rFonts w:cs="Arial"/>
              </w:rPr>
            </w:pPr>
          </w:p>
          <w:p w14:paraId="4DB27EA5" w14:textId="77777777" w:rsidR="00A36AD5" w:rsidRDefault="00A36AD5" w:rsidP="0086424B">
            <w:pPr>
              <w:rPr>
                <w:rFonts w:cs="Arial"/>
              </w:rPr>
            </w:pPr>
            <w:r>
              <w:rPr>
                <w:rFonts w:cs="Arial"/>
              </w:rPr>
              <w:t>RH responded it can be discussed at alternative provision meeting at 12.30pm.</w:t>
            </w:r>
          </w:p>
          <w:p w14:paraId="53B16A6A" w14:textId="77777777" w:rsidR="00A36AD5" w:rsidRDefault="00A36AD5" w:rsidP="0086424B">
            <w:pPr>
              <w:rPr>
                <w:rFonts w:cs="Arial"/>
              </w:rPr>
            </w:pPr>
          </w:p>
          <w:p w14:paraId="584C429E" w14:textId="77777777" w:rsidR="00A36AD5" w:rsidRDefault="00A36AD5" w:rsidP="0086424B">
            <w:pPr>
              <w:rPr>
                <w:rFonts w:cs="Arial"/>
              </w:rPr>
            </w:pPr>
            <w:r>
              <w:rPr>
                <w:rFonts w:cs="Arial"/>
              </w:rPr>
              <w:t>EW added that ESSET were in the process of putting together an outreach programme for schools.</w:t>
            </w:r>
          </w:p>
          <w:p w14:paraId="00A486A3" w14:textId="77777777" w:rsidR="00A36AD5" w:rsidRDefault="00A36AD5" w:rsidP="0086424B">
            <w:pPr>
              <w:rPr>
                <w:rFonts w:cs="Arial"/>
              </w:rPr>
            </w:pPr>
          </w:p>
          <w:p w14:paraId="42CDC985" w14:textId="77777777" w:rsidR="00A36AD5" w:rsidRDefault="00A36AD5" w:rsidP="0086424B">
            <w:pPr>
              <w:rPr>
                <w:rFonts w:cs="Arial"/>
              </w:rPr>
            </w:pPr>
            <w:r>
              <w:rPr>
                <w:rFonts w:cs="Arial"/>
              </w:rPr>
              <w:t>RB suggested £800,000 be added to the outreach budget, leaving £3m unallocated.</w:t>
            </w:r>
          </w:p>
          <w:p w14:paraId="6BB8D6E5" w14:textId="77777777" w:rsidR="00A36AD5" w:rsidRDefault="00A36AD5" w:rsidP="0086424B">
            <w:pPr>
              <w:rPr>
                <w:rFonts w:cs="Arial"/>
              </w:rPr>
            </w:pPr>
          </w:p>
          <w:p w14:paraId="2D1903DB" w14:textId="77777777" w:rsidR="00A36AD5" w:rsidRDefault="00A36AD5" w:rsidP="0086424B">
            <w:pPr>
              <w:rPr>
                <w:rFonts w:cs="Arial"/>
              </w:rPr>
            </w:pPr>
            <w:r>
              <w:rPr>
                <w:rFonts w:cs="Arial"/>
              </w:rPr>
              <w:t>JF summarised the proposals and asked for an indication if members supported the proposals.</w:t>
            </w:r>
          </w:p>
          <w:p w14:paraId="33B5BB5B" w14:textId="77777777" w:rsidR="00A36AD5" w:rsidRPr="00483230" w:rsidRDefault="00A36AD5" w:rsidP="0086424B"/>
        </w:tc>
      </w:tr>
      <w:tr w:rsidR="00A36AD5" w:rsidRPr="008565B8" w14:paraId="7BE555AF" w14:textId="77777777" w:rsidTr="007A2BA1">
        <w:trPr>
          <w:trHeight w:val="833"/>
        </w:trPr>
        <w:tc>
          <w:tcPr>
            <w:tcW w:w="1276" w:type="dxa"/>
          </w:tcPr>
          <w:p w14:paraId="2A4E9B3D" w14:textId="77777777" w:rsidR="00A36AD5" w:rsidRPr="008565B8" w:rsidRDefault="00A36AD5" w:rsidP="0086424B">
            <w:pPr>
              <w:pStyle w:val="TableContents"/>
              <w:rPr>
                <w:rFonts w:ascii="Arial" w:hAnsi="Arial" w:cs="Arial"/>
                <w:b/>
              </w:rPr>
            </w:pPr>
            <w:r>
              <w:rPr>
                <w:rFonts w:ascii="Arial" w:hAnsi="Arial" w:cs="Arial"/>
                <w:b/>
              </w:rPr>
              <w:t>3</w:t>
            </w:r>
            <w:r w:rsidRPr="008565B8">
              <w:rPr>
                <w:rFonts w:ascii="Arial" w:hAnsi="Arial" w:cs="Arial"/>
                <w:b/>
              </w:rPr>
              <w:t>.</w:t>
            </w:r>
          </w:p>
        </w:tc>
        <w:tc>
          <w:tcPr>
            <w:tcW w:w="8215" w:type="dxa"/>
          </w:tcPr>
          <w:p w14:paraId="24A64489" w14:textId="77777777" w:rsidR="00A36AD5" w:rsidRDefault="00A36AD5" w:rsidP="0086424B">
            <w:pPr>
              <w:rPr>
                <w:rFonts w:cs="Arial"/>
              </w:rPr>
            </w:pPr>
            <w:r>
              <w:rPr>
                <w:rFonts w:cs="Arial"/>
                <w:b/>
                <w:bCs/>
              </w:rPr>
              <w:t>Closing Comments (Jeff Fair)</w:t>
            </w:r>
          </w:p>
          <w:p w14:paraId="199FF94A" w14:textId="77777777" w:rsidR="00A36AD5" w:rsidRDefault="00A36AD5" w:rsidP="0086424B">
            <w:pPr>
              <w:rPr>
                <w:rFonts w:cs="Arial"/>
              </w:rPr>
            </w:pPr>
          </w:p>
          <w:p w14:paraId="292B443B" w14:textId="77777777" w:rsidR="00A36AD5" w:rsidRPr="005B11ED" w:rsidRDefault="00A36AD5" w:rsidP="0086424B">
            <w:pPr>
              <w:rPr>
                <w:rFonts w:cs="Arial"/>
              </w:rPr>
            </w:pPr>
            <w:r>
              <w:rPr>
                <w:rFonts w:cs="Arial"/>
              </w:rPr>
              <w:t>JF thanked everyone for attending.</w:t>
            </w:r>
          </w:p>
        </w:tc>
      </w:tr>
    </w:tbl>
    <w:p w14:paraId="6DA14C2F" w14:textId="02BD8053" w:rsidR="00A7692A" w:rsidRDefault="00A7692A" w:rsidP="00B20613"/>
    <w:p w14:paraId="3AF091CC" w14:textId="3A1607F1" w:rsidR="00A7692A" w:rsidRDefault="00A7692A" w:rsidP="00B20613"/>
    <w:p w14:paraId="3CBDB89C" w14:textId="77777777" w:rsidR="009F7A5D" w:rsidRDefault="009F7A5D" w:rsidP="00B20613"/>
    <w:p w14:paraId="634B2AE5" w14:textId="77777777" w:rsidR="009F7A5D" w:rsidRDefault="009F7A5D" w:rsidP="00B20613"/>
    <w:p w14:paraId="49D16CF4" w14:textId="77777777" w:rsidR="009F7A5D" w:rsidRDefault="009F7A5D" w:rsidP="00B20613"/>
    <w:p w14:paraId="75A868FE" w14:textId="77777777" w:rsidR="009F7A5D" w:rsidRDefault="009F7A5D" w:rsidP="00B20613"/>
    <w:p w14:paraId="5FBA213C" w14:textId="77777777" w:rsidR="009F7A5D" w:rsidRDefault="009F7A5D" w:rsidP="00B20613"/>
    <w:p w14:paraId="64428E95" w14:textId="77777777" w:rsidR="009F7A5D" w:rsidRDefault="009F7A5D" w:rsidP="00B20613"/>
    <w:p w14:paraId="7D74019E" w14:textId="77777777" w:rsidR="009F7A5D" w:rsidRDefault="009F7A5D" w:rsidP="00B20613"/>
    <w:p w14:paraId="4CDF88BA" w14:textId="77777777" w:rsidR="009F7A5D" w:rsidRDefault="009F7A5D" w:rsidP="00B20613"/>
    <w:p w14:paraId="5F72A8E0" w14:textId="77777777" w:rsidR="009F7A5D" w:rsidRDefault="009F7A5D" w:rsidP="00B20613"/>
    <w:p w14:paraId="500C9DB1" w14:textId="77777777" w:rsidR="009F7A5D" w:rsidRDefault="009F7A5D" w:rsidP="00B20613"/>
    <w:p w14:paraId="1EE8EAD0" w14:textId="77777777" w:rsidR="009F7A5D" w:rsidRDefault="009F7A5D" w:rsidP="00B20613"/>
    <w:p w14:paraId="4C3E73DE" w14:textId="77777777" w:rsidR="009F7A5D" w:rsidRDefault="009F7A5D" w:rsidP="00B20613"/>
    <w:p w14:paraId="1601F814" w14:textId="77777777" w:rsidR="009F7A5D" w:rsidRDefault="009F7A5D" w:rsidP="00B20613"/>
    <w:p w14:paraId="0B42664A" w14:textId="77777777" w:rsidR="009F7A5D" w:rsidRDefault="009F7A5D" w:rsidP="00B20613"/>
    <w:p w14:paraId="71A6AD88" w14:textId="77777777" w:rsidR="009F7A5D" w:rsidRDefault="009F7A5D" w:rsidP="00B20613"/>
    <w:p w14:paraId="43A0CE1E" w14:textId="77777777" w:rsidR="009F7A5D" w:rsidRDefault="009F7A5D" w:rsidP="00B20613"/>
    <w:p w14:paraId="050F0F28" w14:textId="77777777" w:rsidR="009F7A5D" w:rsidRDefault="009F7A5D" w:rsidP="00B20613"/>
    <w:p w14:paraId="00CA5CA6" w14:textId="77777777" w:rsidR="009F7A5D" w:rsidRDefault="009F7A5D" w:rsidP="00B20613"/>
    <w:p w14:paraId="36CFF20B" w14:textId="77777777" w:rsidR="009F7A5D" w:rsidRDefault="009F7A5D" w:rsidP="00B20613"/>
    <w:p w14:paraId="3112213F" w14:textId="77777777" w:rsidR="009F7A5D" w:rsidRDefault="009F7A5D" w:rsidP="00B20613"/>
    <w:p w14:paraId="479D55D9" w14:textId="77777777" w:rsidR="009F7A5D" w:rsidRDefault="009F7A5D" w:rsidP="00B20613"/>
    <w:p w14:paraId="0559EA17" w14:textId="77777777" w:rsidR="009F7A5D" w:rsidRDefault="009F7A5D" w:rsidP="00B20613"/>
    <w:p w14:paraId="7FCEF476" w14:textId="77777777" w:rsidR="009F7A5D" w:rsidRDefault="009F7A5D" w:rsidP="00B20613"/>
    <w:p w14:paraId="348B575F" w14:textId="77777777" w:rsidR="009F7A5D" w:rsidRDefault="009F7A5D" w:rsidP="00B20613"/>
    <w:p w14:paraId="00B29413" w14:textId="77777777" w:rsidR="009F7A5D" w:rsidRDefault="009F7A5D" w:rsidP="00B20613"/>
    <w:p w14:paraId="0B2C2BA2" w14:textId="77777777" w:rsidR="009F7A5D" w:rsidRDefault="009F7A5D" w:rsidP="00B20613"/>
    <w:p w14:paraId="6DBD1E68" w14:textId="77777777" w:rsidR="009F7A5D" w:rsidRDefault="009F7A5D" w:rsidP="00B20613"/>
    <w:p w14:paraId="5A026A93" w14:textId="77777777" w:rsidR="009F7A5D" w:rsidRDefault="009F7A5D" w:rsidP="00B20613"/>
    <w:p w14:paraId="2E1E3565" w14:textId="77777777" w:rsidR="009F7A5D" w:rsidRDefault="009F7A5D" w:rsidP="00B20613"/>
    <w:p w14:paraId="287B485E" w14:textId="77777777" w:rsidR="009F7A5D" w:rsidRDefault="009F7A5D" w:rsidP="00B20613"/>
    <w:p w14:paraId="73C5EBFE" w14:textId="77777777" w:rsidR="009F7A5D" w:rsidRDefault="009F7A5D" w:rsidP="00B20613"/>
    <w:p w14:paraId="6738F7CC" w14:textId="77777777" w:rsidR="009F7A5D" w:rsidRDefault="009F7A5D" w:rsidP="00B20613"/>
    <w:p w14:paraId="521005DE" w14:textId="77777777" w:rsidR="009F7A5D" w:rsidRDefault="009F7A5D" w:rsidP="00B20613"/>
    <w:p w14:paraId="50B33EEB" w14:textId="77777777" w:rsidR="009F7A5D" w:rsidRDefault="009F7A5D" w:rsidP="00B20613"/>
    <w:p w14:paraId="11B262DF" w14:textId="77777777" w:rsidR="009F7A5D" w:rsidRDefault="009F7A5D" w:rsidP="00B20613"/>
    <w:p w14:paraId="07A0D1E4" w14:textId="77777777" w:rsidR="009F7A5D" w:rsidRDefault="009F7A5D" w:rsidP="00B20613"/>
    <w:p w14:paraId="147979F8" w14:textId="77777777" w:rsidR="009F7A5D" w:rsidRDefault="009F7A5D" w:rsidP="00B20613"/>
    <w:p w14:paraId="6FE7ACFD" w14:textId="77777777" w:rsidR="009F7A5D" w:rsidRDefault="009F7A5D" w:rsidP="00B20613"/>
    <w:p w14:paraId="4271036C" w14:textId="77777777" w:rsidR="009F7A5D" w:rsidRDefault="009F7A5D" w:rsidP="00B20613"/>
    <w:p w14:paraId="1B99626E" w14:textId="77777777" w:rsidR="009F7A5D" w:rsidRDefault="009F7A5D" w:rsidP="00B20613"/>
    <w:p w14:paraId="51BE70BF" w14:textId="77777777" w:rsidR="009F7A5D" w:rsidRDefault="009F7A5D" w:rsidP="00B20613"/>
    <w:p w14:paraId="777511B2" w14:textId="77777777" w:rsidR="009F7A5D" w:rsidRDefault="009F7A5D" w:rsidP="00B20613"/>
    <w:p w14:paraId="45153A1F" w14:textId="77777777" w:rsidR="009F7A5D" w:rsidRDefault="009F7A5D" w:rsidP="00B20613"/>
    <w:p w14:paraId="370A97E8" w14:textId="77777777" w:rsidR="009F7A5D" w:rsidRDefault="009F7A5D" w:rsidP="00B20613"/>
    <w:p w14:paraId="1AB6ABD0" w14:textId="77777777" w:rsidR="002C073B" w:rsidRDefault="002C073B" w:rsidP="00B20613"/>
    <w:p w14:paraId="6C75213E" w14:textId="77777777" w:rsidR="002C073B" w:rsidRDefault="002C073B" w:rsidP="00B20613"/>
    <w:tbl>
      <w:tblPr>
        <w:tblStyle w:val="TableGrid"/>
        <w:tblW w:w="9244" w:type="dxa"/>
        <w:tblLayout w:type="fixed"/>
        <w:tblLook w:val="0020" w:firstRow="1" w:lastRow="0" w:firstColumn="0" w:lastColumn="0" w:noHBand="0" w:noVBand="0"/>
      </w:tblPr>
      <w:tblGrid>
        <w:gridCol w:w="4361"/>
        <w:gridCol w:w="4883"/>
      </w:tblGrid>
      <w:tr w:rsidR="009F7A5D" w14:paraId="303BB474" w14:textId="77777777" w:rsidTr="0086424B">
        <w:tc>
          <w:tcPr>
            <w:tcW w:w="4361" w:type="dxa"/>
          </w:tcPr>
          <w:p w14:paraId="519B9EC8" w14:textId="77777777" w:rsidR="009F7A5D" w:rsidRDefault="009F7A5D" w:rsidP="0086424B">
            <w:pPr>
              <w:pStyle w:val="TextR"/>
              <w:spacing w:before="80" w:after="80"/>
            </w:pPr>
            <w:r>
              <w:t>Schools Forum</w:t>
            </w:r>
          </w:p>
        </w:tc>
        <w:tc>
          <w:tcPr>
            <w:tcW w:w="4883" w:type="dxa"/>
          </w:tcPr>
          <w:p w14:paraId="5A274981" w14:textId="15573782" w:rsidR="009F7A5D" w:rsidRDefault="009F7A5D" w:rsidP="0086424B">
            <w:pPr>
              <w:pStyle w:val="TextR"/>
              <w:spacing w:before="80" w:after="80"/>
              <w:rPr>
                <w:b/>
                <w:sz w:val="60"/>
              </w:rPr>
            </w:pPr>
            <w:r>
              <w:rPr>
                <w:b/>
                <w:sz w:val="60"/>
              </w:rPr>
              <w:t>Agenda Item 6</w:t>
            </w:r>
            <w:r w:rsidR="001F7C12">
              <w:rPr>
                <w:b/>
                <w:sz w:val="60"/>
              </w:rPr>
              <w:t>b</w:t>
            </w:r>
          </w:p>
        </w:tc>
      </w:tr>
      <w:tr w:rsidR="009F7A5D" w14:paraId="1A138039" w14:textId="77777777" w:rsidTr="0086424B">
        <w:tc>
          <w:tcPr>
            <w:tcW w:w="4361" w:type="dxa"/>
          </w:tcPr>
          <w:p w14:paraId="7D8690C4" w14:textId="77777777" w:rsidR="009F7A5D" w:rsidRDefault="009F7A5D" w:rsidP="0086424B">
            <w:pPr>
              <w:pStyle w:val="TextR"/>
              <w:spacing w:before="80" w:after="80"/>
            </w:pPr>
            <w:r>
              <w:t>Date: 12 July 2023</w:t>
            </w:r>
          </w:p>
        </w:tc>
        <w:tc>
          <w:tcPr>
            <w:tcW w:w="4883" w:type="dxa"/>
          </w:tcPr>
          <w:p w14:paraId="2E6CAC1C" w14:textId="77777777" w:rsidR="009F7A5D" w:rsidRDefault="009F7A5D" w:rsidP="0086424B">
            <w:pPr>
              <w:pStyle w:val="TextR"/>
            </w:pPr>
          </w:p>
        </w:tc>
      </w:tr>
    </w:tbl>
    <w:p w14:paraId="1EA66564" w14:textId="77777777" w:rsidR="009F7A5D" w:rsidRDefault="009F7A5D" w:rsidP="00B20613"/>
    <w:p w14:paraId="0664ED85" w14:textId="77777777" w:rsidR="00820296" w:rsidRPr="008565B8" w:rsidRDefault="00820296" w:rsidP="00820296">
      <w:pPr>
        <w:jc w:val="center"/>
        <w:rPr>
          <w:rFonts w:cs="Arial"/>
          <w:b/>
          <w:bCs/>
        </w:rPr>
      </w:pPr>
      <w:r>
        <w:rPr>
          <w:rFonts w:cs="Arial"/>
          <w:b/>
          <w:bCs/>
        </w:rPr>
        <w:t xml:space="preserve">Finance Review Group </w:t>
      </w:r>
      <w:r w:rsidRPr="008565B8">
        <w:rPr>
          <w:rFonts w:cs="Arial"/>
          <w:b/>
          <w:bCs/>
        </w:rPr>
        <w:t xml:space="preserve">Minutes of </w:t>
      </w:r>
      <w:r>
        <w:rPr>
          <w:rFonts w:cs="Arial"/>
          <w:b/>
          <w:bCs/>
        </w:rPr>
        <w:t>20</w:t>
      </w:r>
      <w:r w:rsidRPr="00861D9A">
        <w:rPr>
          <w:rFonts w:cs="Arial"/>
          <w:b/>
          <w:bCs/>
          <w:vertAlign w:val="superscript"/>
        </w:rPr>
        <w:t>th</w:t>
      </w:r>
      <w:r>
        <w:rPr>
          <w:rFonts w:cs="Arial"/>
          <w:b/>
          <w:bCs/>
        </w:rPr>
        <w:t xml:space="preserve"> June 2023</w:t>
      </w:r>
    </w:p>
    <w:p w14:paraId="68F8B518" w14:textId="77777777" w:rsidR="00820296" w:rsidRPr="008565B8" w:rsidRDefault="00820296" w:rsidP="00820296">
      <w:pPr>
        <w:jc w:val="center"/>
        <w:rPr>
          <w:rFonts w:cs="Arial"/>
          <w:b/>
          <w:bCs/>
        </w:rPr>
      </w:pPr>
      <w:r>
        <w:rPr>
          <w:rFonts w:cs="Arial"/>
          <w:b/>
          <w:bCs/>
        </w:rPr>
        <w:t>Microsoft Teams</w:t>
      </w:r>
    </w:p>
    <w:p w14:paraId="28485940" w14:textId="77777777" w:rsidR="00820296" w:rsidRPr="008565B8" w:rsidRDefault="00820296" w:rsidP="00820296">
      <w:pPr>
        <w:jc w:val="center"/>
        <w:rPr>
          <w:rFonts w:cs="Arial"/>
          <w:b/>
          <w:bCs/>
        </w:rPr>
      </w:pPr>
      <w:r>
        <w:rPr>
          <w:rFonts w:cs="Arial"/>
          <w:b/>
          <w:bCs/>
        </w:rPr>
        <w:t>11:00 – 11.42</w:t>
      </w:r>
    </w:p>
    <w:p w14:paraId="7A94A591" w14:textId="77777777" w:rsidR="00820296" w:rsidRPr="008565B8" w:rsidRDefault="00820296" w:rsidP="00820296">
      <w:pPr>
        <w:jc w:val="center"/>
        <w:rPr>
          <w:rFonts w:cs="Arial"/>
          <w:i/>
          <w:iCs/>
        </w:rPr>
      </w:pPr>
      <w:r w:rsidRPr="008565B8">
        <w:rPr>
          <w:rFonts w:cs="Arial"/>
          <w:i/>
          <w:iCs/>
        </w:rPr>
        <w:t>(subject to approval)</w:t>
      </w:r>
    </w:p>
    <w:p w14:paraId="33A0AA28" w14:textId="77777777" w:rsidR="00820296" w:rsidRPr="008565B8" w:rsidRDefault="00820296" w:rsidP="00820296">
      <w:pPr>
        <w:rPr>
          <w:rFonts w:cs="Arial"/>
        </w:rPr>
      </w:pPr>
    </w:p>
    <w:p w14:paraId="35AC8B63" w14:textId="77777777" w:rsidR="00820296" w:rsidRPr="008565B8" w:rsidRDefault="00820296" w:rsidP="00820296">
      <w:pPr>
        <w:rPr>
          <w:rFonts w:cs="Arial"/>
        </w:rPr>
      </w:pPr>
    </w:p>
    <w:p w14:paraId="376C1A0D" w14:textId="77777777" w:rsidR="00820296" w:rsidRPr="008565B8" w:rsidRDefault="00820296" w:rsidP="00820296">
      <w:pPr>
        <w:rPr>
          <w:rFonts w:cs="Arial"/>
        </w:rPr>
      </w:pPr>
      <w:r w:rsidRPr="008565B8">
        <w:rPr>
          <w:rFonts w:cs="Arial"/>
        </w:rPr>
        <w:t xml:space="preserve">In Attendance  </w:t>
      </w:r>
      <w:r>
        <w:rPr>
          <w:rFonts w:cs="Arial"/>
        </w:rPr>
        <w:t xml:space="preserve">   </w:t>
      </w:r>
    </w:p>
    <w:p w14:paraId="49302A55" w14:textId="77777777" w:rsidR="00820296" w:rsidRPr="008565B8" w:rsidRDefault="00820296" w:rsidP="00820296">
      <w:pPr>
        <w:rPr>
          <w:rFonts w:cs="Arial"/>
        </w:rPr>
      </w:pPr>
    </w:p>
    <w:tbl>
      <w:tblPr>
        <w:tblStyle w:val="TableGrid"/>
        <w:tblW w:w="9638" w:type="dxa"/>
        <w:tblLayout w:type="fixed"/>
        <w:tblLook w:val="0000" w:firstRow="0" w:lastRow="0" w:firstColumn="0" w:lastColumn="0" w:noHBand="0" w:noVBand="0"/>
      </w:tblPr>
      <w:tblGrid>
        <w:gridCol w:w="3402"/>
        <w:gridCol w:w="3402"/>
        <w:gridCol w:w="2834"/>
      </w:tblGrid>
      <w:tr w:rsidR="00820296" w:rsidRPr="008565B8" w14:paraId="66402CA1" w14:textId="77777777" w:rsidTr="002C073B">
        <w:tc>
          <w:tcPr>
            <w:tcW w:w="3402" w:type="dxa"/>
          </w:tcPr>
          <w:p w14:paraId="57D4CEE7" w14:textId="77777777" w:rsidR="00820296" w:rsidRPr="008565B8" w:rsidRDefault="00820296" w:rsidP="0086424B">
            <w:pPr>
              <w:pStyle w:val="ListBullet"/>
              <w:numPr>
                <w:ilvl w:val="0"/>
                <w:numId w:val="0"/>
              </w:numPr>
              <w:rPr>
                <w:rFonts w:ascii="Arial" w:hAnsi="Arial" w:cs="Arial"/>
                <w:szCs w:val="24"/>
              </w:rPr>
            </w:pPr>
            <w:r>
              <w:rPr>
                <w:rFonts w:ascii="Arial" w:hAnsi="Arial" w:cs="Arial"/>
              </w:rPr>
              <w:t>Jeff Fair (JF) – Chair</w:t>
            </w:r>
          </w:p>
        </w:tc>
        <w:tc>
          <w:tcPr>
            <w:tcW w:w="3402" w:type="dxa"/>
          </w:tcPr>
          <w:p w14:paraId="1A124D76" w14:textId="77777777" w:rsidR="00820296" w:rsidRPr="008565B8" w:rsidRDefault="00820296" w:rsidP="0086424B">
            <w:pPr>
              <w:pStyle w:val="TableContents"/>
              <w:rPr>
                <w:rFonts w:ascii="Arial" w:hAnsi="Arial" w:cs="Arial"/>
              </w:rPr>
            </w:pPr>
            <w:r>
              <w:rPr>
                <w:rFonts w:ascii="Arial" w:hAnsi="Arial" w:cs="Arial"/>
              </w:rPr>
              <w:t>Ruth Bird (RB)</w:t>
            </w:r>
          </w:p>
        </w:tc>
        <w:tc>
          <w:tcPr>
            <w:tcW w:w="2834" w:type="dxa"/>
          </w:tcPr>
          <w:p w14:paraId="4B325DAA" w14:textId="77777777" w:rsidR="00820296" w:rsidRPr="00930340" w:rsidRDefault="00820296" w:rsidP="0086424B">
            <w:pPr>
              <w:pStyle w:val="TableContents"/>
              <w:rPr>
                <w:rFonts w:ascii="Arial" w:hAnsi="Arial" w:cs="Arial"/>
                <w:b/>
                <w:bCs/>
              </w:rPr>
            </w:pPr>
            <w:r>
              <w:rPr>
                <w:rFonts w:ascii="Arial" w:hAnsi="Arial" w:cs="Arial"/>
              </w:rPr>
              <w:t>Rod Lane (RL)</w:t>
            </w:r>
          </w:p>
        </w:tc>
      </w:tr>
      <w:tr w:rsidR="00820296" w:rsidRPr="008565B8" w14:paraId="28413FBA" w14:textId="77777777" w:rsidTr="002C073B">
        <w:tc>
          <w:tcPr>
            <w:tcW w:w="3402" w:type="dxa"/>
          </w:tcPr>
          <w:p w14:paraId="46FD0F94" w14:textId="77777777" w:rsidR="00820296" w:rsidRDefault="00820296" w:rsidP="0086424B">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754B7A9A" w14:textId="77777777" w:rsidR="00820296" w:rsidRPr="008565B8" w:rsidRDefault="00820296" w:rsidP="0086424B">
            <w:pPr>
              <w:pStyle w:val="TableContents"/>
              <w:rPr>
                <w:rFonts w:ascii="Arial" w:hAnsi="Arial" w:cs="Arial"/>
              </w:rPr>
            </w:pPr>
            <w:r w:rsidRPr="008565B8">
              <w:rPr>
                <w:rFonts w:ascii="Arial" w:hAnsi="Arial" w:cs="Arial"/>
              </w:rPr>
              <w:t>Carole Herman (CH)</w:t>
            </w:r>
          </w:p>
        </w:tc>
        <w:tc>
          <w:tcPr>
            <w:tcW w:w="2834" w:type="dxa"/>
          </w:tcPr>
          <w:p w14:paraId="6BAB5DFA" w14:textId="77777777" w:rsidR="00820296" w:rsidRDefault="00820296" w:rsidP="0086424B">
            <w:pPr>
              <w:pStyle w:val="TableContents"/>
              <w:rPr>
                <w:rFonts w:ascii="Arial" w:hAnsi="Arial" w:cs="Arial"/>
              </w:rPr>
            </w:pPr>
            <w:r>
              <w:rPr>
                <w:rFonts w:ascii="Arial" w:hAnsi="Arial" w:cs="Arial"/>
              </w:rPr>
              <w:t>Nigel Hill (NH)</w:t>
            </w:r>
          </w:p>
        </w:tc>
      </w:tr>
      <w:tr w:rsidR="00820296" w:rsidRPr="008565B8" w14:paraId="3AE4F053" w14:textId="77777777" w:rsidTr="002C073B">
        <w:tc>
          <w:tcPr>
            <w:tcW w:w="3402" w:type="dxa"/>
          </w:tcPr>
          <w:p w14:paraId="6A367871" w14:textId="77777777" w:rsidR="00820296" w:rsidRPr="008565B8" w:rsidRDefault="00820296" w:rsidP="0086424B">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46B777E5" w14:textId="77777777" w:rsidR="00820296" w:rsidRPr="008565B8" w:rsidRDefault="00820296" w:rsidP="0086424B">
            <w:pPr>
              <w:pStyle w:val="TableContents"/>
              <w:rPr>
                <w:rFonts w:ascii="Arial" w:hAnsi="Arial" w:cs="Arial"/>
              </w:rPr>
            </w:pPr>
            <w:r>
              <w:rPr>
                <w:rFonts w:ascii="Arial" w:hAnsi="Arial" w:cs="Arial"/>
              </w:rPr>
              <w:t>Sue Bardetti (SB)</w:t>
            </w:r>
          </w:p>
        </w:tc>
        <w:tc>
          <w:tcPr>
            <w:tcW w:w="2834" w:type="dxa"/>
          </w:tcPr>
          <w:p w14:paraId="077F54CD" w14:textId="77777777" w:rsidR="00820296" w:rsidRPr="008565B8" w:rsidRDefault="00820296" w:rsidP="0086424B">
            <w:pPr>
              <w:pStyle w:val="TableContents"/>
              <w:rPr>
                <w:rFonts w:ascii="Arial" w:hAnsi="Arial" w:cs="Arial"/>
              </w:rPr>
            </w:pPr>
            <w:r>
              <w:rPr>
                <w:rFonts w:ascii="Arial" w:hAnsi="Arial" w:cs="Arial"/>
              </w:rPr>
              <w:t>Pam Langmead (PL)</w:t>
            </w:r>
          </w:p>
        </w:tc>
      </w:tr>
      <w:tr w:rsidR="00820296" w:rsidRPr="008565B8" w14:paraId="32D0EDAC" w14:textId="77777777" w:rsidTr="002C073B">
        <w:tc>
          <w:tcPr>
            <w:tcW w:w="3402" w:type="dxa"/>
          </w:tcPr>
          <w:p w14:paraId="7BE46E4D" w14:textId="77777777" w:rsidR="00820296" w:rsidRPr="008565B8" w:rsidRDefault="00820296" w:rsidP="0086424B">
            <w:pPr>
              <w:pStyle w:val="TableContents"/>
              <w:rPr>
                <w:rFonts w:ascii="Arial" w:hAnsi="Arial" w:cs="Arial"/>
                <w:b/>
                <w:bCs/>
              </w:rPr>
            </w:pPr>
            <w:r w:rsidRPr="008565B8">
              <w:rPr>
                <w:rFonts w:ascii="Arial" w:hAnsi="Arial" w:cs="Arial"/>
                <w:b/>
                <w:bCs/>
              </w:rPr>
              <w:t>LA Officers</w:t>
            </w:r>
          </w:p>
        </w:tc>
        <w:tc>
          <w:tcPr>
            <w:tcW w:w="3402" w:type="dxa"/>
          </w:tcPr>
          <w:p w14:paraId="05686B20" w14:textId="77777777" w:rsidR="00820296" w:rsidRPr="008565B8" w:rsidRDefault="00820296" w:rsidP="0086424B">
            <w:pPr>
              <w:pStyle w:val="TableContents"/>
              <w:rPr>
                <w:rFonts w:ascii="Arial" w:hAnsi="Arial" w:cs="Arial"/>
              </w:rPr>
            </w:pPr>
          </w:p>
        </w:tc>
        <w:tc>
          <w:tcPr>
            <w:tcW w:w="2834" w:type="dxa"/>
          </w:tcPr>
          <w:p w14:paraId="11E25483" w14:textId="77777777" w:rsidR="00820296" w:rsidRPr="008565B8" w:rsidRDefault="00820296" w:rsidP="0086424B">
            <w:pPr>
              <w:pStyle w:val="TableContents"/>
              <w:rPr>
                <w:rFonts w:ascii="Arial" w:hAnsi="Arial" w:cs="Arial"/>
              </w:rPr>
            </w:pPr>
          </w:p>
        </w:tc>
      </w:tr>
      <w:tr w:rsidR="00820296" w:rsidRPr="008565B8" w14:paraId="0592B70E" w14:textId="77777777" w:rsidTr="002C073B">
        <w:tc>
          <w:tcPr>
            <w:tcW w:w="3402" w:type="dxa"/>
          </w:tcPr>
          <w:p w14:paraId="143AAF49" w14:textId="77777777" w:rsidR="00820296" w:rsidRPr="008565B8" w:rsidRDefault="00820296" w:rsidP="0086424B">
            <w:pPr>
              <w:pStyle w:val="TableContents"/>
              <w:rPr>
                <w:rFonts w:ascii="Arial" w:hAnsi="Arial" w:cs="Arial"/>
                <w:bCs/>
              </w:rPr>
            </w:pPr>
            <w:r>
              <w:rPr>
                <w:rFonts w:ascii="Arial" w:hAnsi="Arial" w:cs="Arial"/>
              </w:rPr>
              <w:t>Clare Kershaw (CK)</w:t>
            </w:r>
          </w:p>
        </w:tc>
        <w:tc>
          <w:tcPr>
            <w:tcW w:w="3402" w:type="dxa"/>
          </w:tcPr>
          <w:p w14:paraId="2A634828" w14:textId="77777777" w:rsidR="00820296" w:rsidRPr="008565B8" w:rsidRDefault="00820296" w:rsidP="0086424B">
            <w:pPr>
              <w:pStyle w:val="TableContents"/>
              <w:rPr>
                <w:rFonts w:ascii="Arial" w:hAnsi="Arial" w:cs="Arial"/>
                <w:bCs/>
              </w:rPr>
            </w:pPr>
            <w:r w:rsidRPr="008565B8">
              <w:rPr>
                <w:rFonts w:ascii="Arial" w:hAnsi="Arial" w:cs="Arial"/>
                <w:bCs/>
              </w:rPr>
              <w:t>Yannick Stupples-Whyley (YSW)</w:t>
            </w:r>
          </w:p>
        </w:tc>
        <w:tc>
          <w:tcPr>
            <w:tcW w:w="2834" w:type="dxa"/>
          </w:tcPr>
          <w:p w14:paraId="3DD3E8B2" w14:textId="77777777" w:rsidR="00820296" w:rsidRPr="008565B8" w:rsidRDefault="00820296" w:rsidP="0086424B">
            <w:pPr>
              <w:pStyle w:val="TableContents"/>
              <w:rPr>
                <w:rFonts w:ascii="Arial" w:hAnsi="Arial" w:cs="Arial"/>
              </w:rPr>
            </w:pPr>
            <w:r>
              <w:rPr>
                <w:rFonts w:ascii="Arial" w:hAnsi="Arial" w:cs="Arial"/>
              </w:rPr>
              <w:t>Lisa Freshwater (LF)</w:t>
            </w:r>
          </w:p>
        </w:tc>
      </w:tr>
    </w:tbl>
    <w:p w14:paraId="68854503" w14:textId="77777777" w:rsidR="00820296" w:rsidRPr="008565B8" w:rsidRDefault="00820296" w:rsidP="00820296">
      <w:pPr>
        <w:rPr>
          <w:rFonts w:cs="Arial"/>
        </w:rPr>
      </w:pPr>
    </w:p>
    <w:p w14:paraId="5BB57561" w14:textId="77777777" w:rsidR="00820296" w:rsidRPr="008565B8" w:rsidRDefault="00820296" w:rsidP="00820296">
      <w:pPr>
        <w:rPr>
          <w:rFonts w:cs="Arial"/>
        </w:rPr>
      </w:pPr>
    </w:p>
    <w:p w14:paraId="5B64FCA7" w14:textId="77777777" w:rsidR="00820296" w:rsidRPr="008565B8" w:rsidRDefault="00820296" w:rsidP="00820296">
      <w:pPr>
        <w:rPr>
          <w:rFonts w:cs="Arial"/>
        </w:rPr>
      </w:pPr>
    </w:p>
    <w:tbl>
      <w:tblPr>
        <w:tblStyle w:val="TableGrid"/>
        <w:tblW w:w="0" w:type="auto"/>
        <w:tblLook w:val="0000" w:firstRow="0" w:lastRow="0" w:firstColumn="0" w:lastColumn="0" w:noHBand="0" w:noVBand="0"/>
      </w:tblPr>
      <w:tblGrid>
        <w:gridCol w:w="1276"/>
        <w:gridCol w:w="8215"/>
      </w:tblGrid>
      <w:tr w:rsidR="00820296" w:rsidRPr="008565B8" w14:paraId="658DF844" w14:textId="77777777" w:rsidTr="002C073B">
        <w:trPr>
          <w:trHeight w:val="833"/>
        </w:trPr>
        <w:tc>
          <w:tcPr>
            <w:tcW w:w="1276" w:type="dxa"/>
          </w:tcPr>
          <w:p w14:paraId="4C3D7A85" w14:textId="77777777" w:rsidR="00820296" w:rsidRPr="008565B8" w:rsidRDefault="00820296" w:rsidP="0086424B">
            <w:pPr>
              <w:pStyle w:val="TableContents"/>
              <w:rPr>
                <w:rFonts w:ascii="Arial" w:hAnsi="Arial" w:cs="Arial"/>
                <w:b/>
              </w:rPr>
            </w:pPr>
            <w:r w:rsidRPr="008565B8">
              <w:rPr>
                <w:rFonts w:ascii="Arial" w:hAnsi="Arial" w:cs="Arial"/>
                <w:b/>
              </w:rPr>
              <w:t>1</w:t>
            </w:r>
          </w:p>
        </w:tc>
        <w:tc>
          <w:tcPr>
            <w:tcW w:w="8215" w:type="dxa"/>
          </w:tcPr>
          <w:p w14:paraId="6D9210B6" w14:textId="77777777" w:rsidR="00820296" w:rsidRPr="00D348C8" w:rsidRDefault="00820296" w:rsidP="0086424B">
            <w:pPr>
              <w:pStyle w:val="TableContents"/>
              <w:rPr>
                <w:rFonts w:ascii="Arial" w:hAnsi="Arial" w:cs="Arial"/>
                <w:b/>
                <w:bCs/>
              </w:rPr>
            </w:pPr>
            <w:r w:rsidRPr="00D348C8">
              <w:rPr>
                <w:rFonts w:ascii="Arial" w:hAnsi="Arial" w:cs="Arial"/>
                <w:b/>
                <w:bCs/>
              </w:rPr>
              <w:t>Apologies for Absence and substitute notices</w:t>
            </w:r>
          </w:p>
          <w:p w14:paraId="17981280" w14:textId="77777777" w:rsidR="00820296" w:rsidRDefault="00820296" w:rsidP="0086424B">
            <w:pPr>
              <w:pStyle w:val="TableContents"/>
              <w:rPr>
                <w:rFonts w:ascii="Arial" w:hAnsi="Arial" w:cs="Arial"/>
                <w:bCs/>
              </w:rPr>
            </w:pPr>
          </w:p>
          <w:p w14:paraId="400A800F" w14:textId="77777777" w:rsidR="00820296" w:rsidRDefault="00820296" w:rsidP="0086424B">
            <w:pPr>
              <w:pStyle w:val="TableContents"/>
              <w:rPr>
                <w:rFonts w:ascii="Arial" w:hAnsi="Arial" w:cs="Arial"/>
                <w:bCs/>
              </w:rPr>
            </w:pPr>
            <w:r>
              <w:rPr>
                <w:rFonts w:ascii="Arial" w:hAnsi="Arial" w:cs="Arial"/>
                <w:bCs/>
              </w:rPr>
              <w:t xml:space="preserve">Ruth Bird chaired the meeting until Jeff Fair joined and welcomed everyone. </w:t>
            </w:r>
          </w:p>
          <w:p w14:paraId="6DDF84D5" w14:textId="77777777" w:rsidR="00820296" w:rsidRPr="00D348C8" w:rsidRDefault="00820296" w:rsidP="0086424B">
            <w:pPr>
              <w:pStyle w:val="TableContents"/>
              <w:rPr>
                <w:rFonts w:ascii="Arial" w:hAnsi="Arial" w:cs="Arial"/>
                <w:bCs/>
              </w:rPr>
            </w:pPr>
          </w:p>
          <w:p w14:paraId="32F7C0DD" w14:textId="77777777" w:rsidR="00820296" w:rsidRDefault="00820296" w:rsidP="0086424B">
            <w:pPr>
              <w:rPr>
                <w:rFonts w:cs="Arial"/>
              </w:rPr>
            </w:pPr>
            <w:r w:rsidRPr="00D348C8">
              <w:rPr>
                <w:rFonts w:cs="Arial"/>
              </w:rPr>
              <w:t>Apologies had been received from</w:t>
            </w:r>
            <w:r>
              <w:rPr>
                <w:rFonts w:cs="Arial"/>
              </w:rPr>
              <w:t>:</w:t>
            </w:r>
          </w:p>
          <w:p w14:paraId="65AE9DE6" w14:textId="77777777" w:rsidR="00820296" w:rsidRDefault="00820296" w:rsidP="0086424B">
            <w:pPr>
              <w:rPr>
                <w:rFonts w:cs="Arial"/>
              </w:rPr>
            </w:pPr>
            <w:r>
              <w:rPr>
                <w:rFonts w:cs="Arial"/>
              </w:rPr>
              <w:t>Harriet Phelps-Knights</w:t>
            </w:r>
          </w:p>
          <w:p w14:paraId="76EC628F" w14:textId="77777777" w:rsidR="00820296" w:rsidRPr="00D348C8" w:rsidRDefault="00820296" w:rsidP="0086424B">
            <w:pPr>
              <w:rPr>
                <w:rFonts w:cs="Arial"/>
              </w:rPr>
            </w:pPr>
          </w:p>
        </w:tc>
      </w:tr>
      <w:tr w:rsidR="00820296" w:rsidRPr="008565B8" w14:paraId="6CC522DF" w14:textId="77777777" w:rsidTr="002C073B">
        <w:trPr>
          <w:trHeight w:val="833"/>
        </w:trPr>
        <w:tc>
          <w:tcPr>
            <w:tcW w:w="1276" w:type="dxa"/>
          </w:tcPr>
          <w:p w14:paraId="127A2D56" w14:textId="77777777" w:rsidR="00820296" w:rsidRPr="008565B8" w:rsidRDefault="00820296" w:rsidP="0086424B">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7429ED8B" w14:textId="77777777" w:rsidR="00820296" w:rsidRPr="004F7AD3" w:rsidRDefault="00820296" w:rsidP="0086424B">
            <w:pPr>
              <w:rPr>
                <w:rFonts w:cs="Arial"/>
                <w:b/>
                <w:bCs/>
              </w:rPr>
            </w:pPr>
            <w:r>
              <w:rPr>
                <w:rFonts w:cs="Arial"/>
                <w:b/>
                <w:bCs/>
              </w:rPr>
              <w:t>Schools Contribution to Capital Maintenance</w:t>
            </w:r>
            <w:r w:rsidRPr="004F7AD3">
              <w:rPr>
                <w:rFonts w:cs="Arial"/>
                <w:b/>
                <w:bCs/>
              </w:rPr>
              <w:t xml:space="preserve"> (</w:t>
            </w:r>
            <w:r>
              <w:rPr>
                <w:rFonts w:cs="Arial"/>
                <w:b/>
                <w:bCs/>
              </w:rPr>
              <w:t>Lisa Freshwater</w:t>
            </w:r>
            <w:r w:rsidRPr="004F7AD3">
              <w:rPr>
                <w:rFonts w:cs="Arial"/>
                <w:b/>
                <w:bCs/>
              </w:rPr>
              <w:t>)</w:t>
            </w:r>
          </w:p>
          <w:p w14:paraId="078ADB45" w14:textId="77777777" w:rsidR="00820296" w:rsidRDefault="00820296" w:rsidP="0086424B">
            <w:pPr>
              <w:rPr>
                <w:rFonts w:cs="Arial"/>
              </w:rPr>
            </w:pPr>
          </w:p>
          <w:p w14:paraId="750A9D96" w14:textId="77777777" w:rsidR="00820296" w:rsidRDefault="00820296" w:rsidP="0086424B">
            <w:pPr>
              <w:rPr>
                <w:rFonts w:cs="Arial"/>
              </w:rPr>
            </w:pPr>
            <w:r>
              <w:rPr>
                <w:rFonts w:cs="Arial"/>
              </w:rPr>
              <w:t>LF introduced the report outlining the plan to introduce a tier approach to maintained schools contributing to capital maintenance based on the revenue balance held by each school as a percentage of their revenue funding.</w:t>
            </w:r>
          </w:p>
          <w:p w14:paraId="334C742F" w14:textId="77777777" w:rsidR="00820296" w:rsidRDefault="00820296" w:rsidP="0086424B">
            <w:pPr>
              <w:rPr>
                <w:rFonts w:cs="Arial"/>
              </w:rPr>
            </w:pPr>
          </w:p>
          <w:p w14:paraId="1712101C" w14:textId="77777777" w:rsidR="00820296" w:rsidRDefault="00820296" w:rsidP="0086424B">
            <w:pPr>
              <w:rPr>
                <w:rFonts w:cs="Arial"/>
                <w:b/>
                <w:bCs/>
              </w:rPr>
            </w:pPr>
            <w:r w:rsidRPr="00F8396B">
              <w:rPr>
                <w:rFonts w:cs="Arial"/>
                <w:b/>
                <w:bCs/>
              </w:rPr>
              <w:t>Questions</w:t>
            </w:r>
          </w:p>
          <w:p w14:paraId="2B00BE44" w14:textId="77777777" w:rsidR="00820296" w:rsidRPr="00F8396B" w:rsidRDefault="00820296" w:rsidP="0086424B">
            <w:pPr>
              <w:rPr>
                <w:rFonts w:cs="Arial"/>
                <w:b/>
                <w:bCs/>
              </w:rPr>
            </w:pPr>
          </w:p>
          <w:p w14:paraId="5690041A" w14:textId="77777777" w:rsidR="00820296" w:rsidRDefault="00820296" w:rsidP="0086424B">
            <w:pPr>
              <w:rPr>
                <w:rFonts w:cs="Arial"/>
              </w:rPr>
            </w:pPr>
            <w:r>
              <w:rPr>
                <w:rFonts w:cs="Arial"/>
              </w:rPr>
              <w:t>PL asked where the funding spent on capital maintenance comes from.</w:t>
            </w:r>
          </w:p>
          <w:p w14:paraId="6DFA4BA2" w14:textId="77777777" w:rsidR="00820296" w:rsidRDefault="00820296" w:rsidP="0086424B">
            <w:pPr>
              <w:rPr>
                <w:rFonts w:cs="Arial"/>
              </w:rPr>
            </w:pPr>
          </w:p>
          <w:p w14:paraId="36347F29" w14:textId="77777777" w:rsidR="00820296" w:rsidRDefault="00820296" w:rsidP="0086424B">
            <w:pPr>
              <w:rPr>
                <w:rFonts w:cs="Arial"/>
              </w:rPr>
            </w:pPr>
            <w:r>
              <w:rPr>
                <w:rFonts w:cs="Arial"/>
              </w:rPr>
              <w:t>LF responded the Authority receives an annual capital maintenance grant from the DfE. The Authority can also bid for grant funding from Salix for any work on heat carbonisation, solar energy or LED lighting.</w:t>
            </w:r>
          </w:p>
          <w:p w14:paraId="16FF24BC" w14:textId="77777777" w:rsidR="00820296" w:rsidRDefault="00820296" w:rsidP="0086424B">
            <w:pPr>
              <w:rPr>
                <w:rFonts w:cs="Arial"/>
              </w:rPr>
            </w:pPr>
          </w:p>
          <w:p w14:paraId="5530F5CB" w14:textId="77777777" w:rsidR="00820296" w:rsidRDefault="00820296" w:rsidP="0086424B">
            <w:pPr>
              <w:rPr>
                <w:rFonts w:cs="Arial"/>
              </w:rPr>
            </w:pPr>
            <w:r>
              <w:rPr>
                <w:rFonts w:cs="Arial"/>
              </w:rPr>
              <w:t xml:space="preserve">CK stated that costs are often higher than the grant funding and that LF also has to manage emergency work that is not planned. It is fair to say we can never do capital maintenance work as quickly as headteachers want us to.  </w:t>
            </w:r>
          </w:p>
          <w:p w14:paraId="5252611C" w14:textId="77777777" w:rsidR="00820296" w:rsidRDefault="00820296" w:rsidP="0086424B">
            <w:pPr>
              <w:rPr>
                <w:rFonts w:cs="Arial"/>
              </w:rPr>
            </w:pPr>
          </w:p>
          <w:p w14:paraId="3D644C62" w14:textId="77777777" w:rsidR="00820296" w:rsidRDefault="00820296" w:rsidP="0086424B">
            <w:pPr>
              <w:rPr>
                <w:rFonts w:cs="Arial"/>
              </w:rPr>
            </w:pPr>
            <w:r>
              <w:rPr>
                <w:rFonts w:cs="Arial"/>
              </w:rPr>
              <w:t>PL asked a question concerning the balances of small schools on whether there was any protection for small schools.</w:t>
            </w:r>
          </w:p>
          <w:p w14:paraId="4BD323F1" w14:textId="77777777" w:rsidR="00820296" w:rsidRDefault="00820296" w:rsidP="0086424B">
            <w:pPr>
              <w:rPr>
                <w:rFonts w:cs="Arial"/>
              </w:rPr>
            </w:pPr>
          </w:p>
          <w:p w14:paraId="7E16B44E" w14:textId="77777777" w:rsidR="00820296" w:rsidRDefault="00820296" w:rsidP="0086424B">
            <w:pPr>
              <w:rPr>
                <w:rFonts w:cs="Arial"/>
              </w:rPr>
            </w:pPr>
            <w:r>
              <w:rPr>
                <w:rFonts w:cs="Arial"/>
              </w:rPr>
              <w:t>YSW replied that the criteria could replicate that used for the falling rolls fund.</w:t>
            </w:r>
          </w:p>
          <w:p w14:paraId="481019C8" w14:textId="77777777" w:rsidR="00820296" w:rsidRDefault="00820296" w:rsidP="0086424B">
            <w:pPr>
              <w:rPr>
                <w:rFonts w:cs="Arial"/>
              </w:rPr>
            </w:pPr>
          </w:p>
          <w:p w14:paraId="2CB9FAD4" w14:textId="77777777" w:rsidR="00820296" w:rsidRDefault="00820296" w:rsidP="0086424B">
            <w:pPr>
              <w:rPr>
                <w:rFonts w:cs="Arial"/>
              </w:rPr>
            </w:pPr>
            <w:r>
              <w:rPr>
                <w:rFonts w:cs="Arial"/>
              </w:rPr>
              <w:t>CK stated that we should be replicating the falling rolls fund and that it was an omission on our part.</w:t>
            </w:r>
          </w:p>
          <w:p w14:paraId="75D86371" w14:textId="77777777" w:rsidR="00820296" w:rsidRDefault="00820296" w:rsidP="0086424B">
            <w:pPr>
              <w:rPr>
                <w:rFonts w:cs="Arial"/>
              </w:rPr>
            </w:pPr>
          </w:p>
          <w:p w14:paraId="096BCA62" w14:textId="77777777" w:rsidR="00820296" w:rsidRDefault="00820296" w:rsidP="0086424B">
            <w:pPr>
              <w:rPr>
                <w:rFonts w:cs="Arial"/>
              </w:rPr>
            </w:pPr>
            <w:r>
              <w:rPr>
                <w:rFonts w:cs="Arial"/>
              </w:rPr>
              <w:t>YSW replied that the criteria for small schools would be changed to 8% or £60,000 whichever is the greater.</w:t>
            </w:r>
          </w:p>
          <w:p w14:paraId="073FCD79" w14:textId="77777777" w:rsidR="00820296" w:rsidRDefault="00820296" w:rsidP="0086424B">
            <w:pPr>
              <w:rPr>
                <w:rFonts w:cs="Arial"/>
              </w:rPr>
            </w:pPr>
          </w:p>
          <w:p w14:paraId="35BA5374" w14:textId="77777777" w:rsidR="00820296" w:rsidRDefault="00820296" w:rsidP="0086424B">
            <w:pPr>
              <w:rPr>
                <w:rFonts w:cs="Arial"/>
              </w:rPr>
            </w:pPr>
            <w:r>
              <w:rPr>
                <w:rFonts w:cs="Arial"/>
              </w:rPr>
              <w:t>YSW stated that the maintained schools listed in Annex A excluded VA schools as the Authority is not responsible for capital maintenance for these schools.</w:t>
            </w:r>
          </w:p>
          <w:p w14:paraId="48206155" w14:textId="77777777" w:rsidR="00820296" w:rsidRDefault="00820296" w:rsidP="0086424B">
            <w:pPr>
              <w:rPr>
                <w:rFonts w:cs="Arial"/>
              </w:rPr>
            </w:pPr>
          </w:p>
          <w:p w14:paraId="1D42CBB4" w14:textId="77777777" w:rsidR="00820296" w:rsidRDefault="00820296" w:rsidP="0086424B">
            <w:pPr>
              <w:rPr>
                <w:rFonts w:cs="Arial"/>
              </w:rPr>
            </w:pPr>
            <w:r>
              <w:rPr>
                <w:rFonts w:cs="Arial"/>
              </w:rPr>
              <w:t xml:space="preserve">SM thanked YSW for pointing that out and asked if the maths were affected by taking 3 large secondary schools out of the calculation.  </w:t>
            </w:r>
          </w:p>
          <w:p w14:paraId="268D795B" w14:textId="77777777" w:rsidR="00820296" w:rsidRDefault="00820296" w:rsidP="0086424B">
            <w:pPr>
              <w:rPr>
                <w:rFonts w:cs="Arial"/>
              </w:rPr>
            </w:pPr>
          </w:p>
          <w:p w14:paraId="1C755E0B" w14:textId="77777777" w:rsidR="00820296" w:rsidRDefault="00820296" w:rsidP="0086424B">
            <w:pPr>
              <w:rPr>
                <w:rFonts w:cs="Arial"/>
              </w:rPr>
            </w:pPr>
            <w:r>
              <w:rPr>
                <w:rFonts w:cs="Arial"/>
              </w:rPr>
              <w:t>NH stated it was right to change the implementation date to April 2024.</w:t>
            </w:r>
          </w:p>
          <w:p w14:paraId="5DA5987F" w14:textId="77777777" w:rsidR="00820296" w:rsidRDefault="00820296" w:rsidP="0086424B">
            <w:pPr>
              <w:rPr>
                <w:rFonts w:cs="Arial"/>
              </w:rPr>
            </w:pPr>
          </w:p>
          <w:p w14:paraId="34D82B6F" w14:textId="77777777" w:rsidR="00820296" w:rsidRDefault="00820296" w:rsidP="0086424B">
            <w:pPr>
              <w:rPr>
                <w:rFonts w:cs="Arial"/>
              </w:rPr>
            </w:pPr>
            <w:r>
              <w:rPr>
                <w:rFonts w:cs="Arial"/>
              </w:rPr>
              <w:t>NH asked if a project starts in two years, will the balances be recalculated at that time. LF responded yes.</w:t>
            </w:r>
          </w:p>
          <w:p w14:paraId="64071F5B" w14:textId="77777777" w:rsidR="00820296" w:rsidRDefault="00820296" w:rsidP="0086424B">
            <w:pPr>
              <w:rPr>
                <w:rFonts w:cs="Arial"/>
              </w:rPr>
            </w:pPr>
          </w:p>
          <w:p w14:paraId="004AE4B1" w14:textId="77777777" w:rsidR="00820296" w:rsidRDefault="00820296" w:rsidP="0086424B">
            <w:pPr>
              <w:rPr>
                <w:rFonts w:cs="Arial"/>
              </w:rPr>
            </w:pPr>
            <w:r w:rsidRPr="004F7AD3">
              <w:rPr>
                <w:rFonts w:cs="Arial"/>
                <w:b/>
                <w:bCs/>
              </w:rPr>
              <w:t>Recommendations</w:t>
            </w:r>
            <w:r>
              <w:rPr>
                <w:rFonts w:cs="Arial"/>
              </w:rPr>
              <w:t>:</w:t>
            </w:r>
          </w:p>
          <w:p w14:paraId="54340CBA" w14:textId="77777777" w:rsidR="00820296" w:rsidRPr="004D009A" w:rsidRDefault="00820296" w:rsidP="0086424B">
            <w:pPr>
              <w:rPr>
                <w:rFonts w:cs="Arial"/>
              </w:rPr>
            </w:pPr>
            <w:r w:rsidRPr="004D009A">
              <w:rPr>
                <w:rFonts w:cs="Arial"/>
              </w:rPr>
              <w:t>For FRG to recommend that Schools Forum approves an increase in school contributions from £40 per pupil up to £50 per pupil, using the tiered approach at 4.5</w:t>
            </w:r>
          </w:p>
          <w:p w14:paraId="6BD91EC6" w14:textId="77777777" w:rsidR="00820296" w:rsidRDefault="00820296" w:rsidP="0086424B">
            <w:pPr>
              <w:rPr>
                <w:rFonts w:cs="Arial"/>
              </w:rPr>
            </w:pPr>
          </w:p>
          <w:p w14:paraId="037E8D0A" w14:textId="77777777" w:rsidR="00820296" w:rsidRDefault="00820296" w:rsidP="0086424B">
            <w:pPr>
              <w:rPr>
                <w:rFonts w:cs="Arial"/>
              </w:rPr>
            </w:pPr>
            <w:r>
              <w:rPr>
                <w:rFonts w:cs="Arial"/>
              </w:rPr>
              <w:t>FRG approved the recommendation</w:t>
            </w:r>
          </w:p>
          <w:p w14:paraId="28F57CE5" w14:textId="77777777" w:rsidR="00820296" w:rsidRPr="00483230" w:rsidRDefault="00820296" w:rsidP="0086424B">
            <w:pPr>
              <w:rPr>
                <w:rFonts w:cs="Arial"/>
                <w:b/>
                <w:bCs/>
              </w:rPr>
            </w:pPr>
          </w:p>
        </w:tc>
      </w:tr>
      <w:tr w:rsidR="00820296" w:rsidRPr="008565B8" w14:paraId="2CE78ACD" w14:textId="77777777" w:rsidTr="002C073B">
        <w:trPr>
          <w:trHeight w:val="833"/>
        </w:trPr>
        <w:tc>
          <w:tcPr>
            <w:tcW w:w="1276" w:type="dxa"/>
          </w:tcPr>
          <w:p w14:paraId="61D7C25D" w14:textId="77777777" w:rsidR="00820296" w:rsidRPr="008565B8" w:rsidRDefault="00820296" w:rsidP="0086424B">
            <w:pPr>
              <w:pStyle w:val="TableContents"/>
              <w:rPr>
                <w:rFonts w:ascii="Arial" w:hAnsi="Arial" w:cs="Arial"/>
                <w:b/>
              </w:rPr>
            </w:pPr>
            <w:r w:rsidRPr="008565B8">
              <w:rPr>
                <w:rFonts w:ascii="Arial" w:hAnsi="Arial" w:cs="Arial"/>
                <w:b/>
              </w:rPr>
              <w:t>3.</w:t>
            </w:r>
          </w:p>
        </w:tc>
        <w:tc>
          <w:tcPr>
            <w:tcW w:w="8215" w:type="dxa"/>
          </w:tcPr>
          <w:p w14:paraId="2D4865A5" w14:textId="77777777" w:rsidR="00820296" w:rsidRPr="004F7AD3" w:rsidRDefault="00820296" w:rsidP="0086424B">
            <w:pPr>
              <w:contextualSpacing/>
              <w:rPr>
                <w:rFonts w:cs="Arial"/>
                <w:b/>
                <w:bCs/>
              </w:rPr>
            </w:pPr>
            <w:r w:rsidRPr="004F7AD3">
              <w:rPr>
                <w:rFonts w:cs="Arial"/>
                <w:b/>
                <w:bCs/>
              </w:rPr>
              <w:t>Falling Rolls Fund (Yan</w:t>
            </w:r>
            <w:r>
              <w:rPr>
                <w:rFonts w:cs="Arial"/>
                <w:b/>
                <w:bCs/>
              </w:rPr>
              <w:t>n</w:t>
            </w:r>
            <w:r w:rsidRPr="004F7AD3">
              <w:rPr>
                <w:rFonts w:cs="Arial"/>
                <w:b/>
                <w:bCs/>
              </w:rPr>
              <w:t>ick Stupples-Whyley)</w:t>
            </w:r>
          </w:p>
          <w:p w14:paraId="4D702815" w14:textId="77777777" w:rsidR="00820296" w:rsidRDefault="00820296" w:rsidP="0086424B">
            <w:pPr>
              <w:contextualSpacing/>
              <w:rPr>
                <w:rFonts w:cs="Arial"/>
              </w:rPr>
            </w:pPr>
          </w:p>
          <w:p w14:paraId="62BE8FDC" w14:textId="77777777" w:rsidR="00820296" w:rsidRDefault="00820296" w:rsidP="0086424B">
            <w:pPr>
              <w:contextualSpacing/>
              <w:rPr>
                <w:rFonts w:cs="Arial"/>
              </w:rPr>
            </w:pPr>
            <w:r>
              <w:rPr>
                <w:rFonts w:cs="Arial"/>
              </w:rPr>
              <w:t>YSW outlined the application received from Finchingfield Academy for falling rolls funding. The school meets all the criteria and the Authority recommends the application is approved.</w:t>
            </w:r>
          </w:p>
          <w:p w14:paraId="43A1C9C8" w14:textId="77777777" w:rsidR="00820296" w:rsidRDefault="00820296" w:rsidP="0086424B">
            <w:pPr>
              <w:contextualSpacing/>
              <w:rPr>
                <w:rFonts w:cs="Arial"/>
              </w:rPr>
            </w:pPr>
          </w:p>
          <w:p w14:paraId="30C6D5D9" w14:textId="77777777" w:rsidR="00820296" w:rsidRPr="00A46DAB" w:rsidRDefault="00820296" w:rsidP="0086424B">
            <w:pPr>
              <w:contextualSpacing/>
              <w:rPr>
                <w:rFonts w:cs="Arial"/>
                <w:b/>
                <w:bCs/>
              </w:rPr>
            </w:pPr>
            <w:r w:rsidRPr="00A46DAB">
              <w:rPr>
                <w:rFonts w:cs="Arial"/>
                <w:b/>
                <w:bCs/>
              </w:rPr>
              <w:t>Questions</w:t>
            </w:r>
          </w:p>
          <w:p w14:paraId="5706B7A7" w14:textId="77777777" w:rsidR="00820296" w:rsidRDefault="00820296" w:rsidP="0086424B">
            <w:pPr>
              <w:contextualSpacing/>
              <w:rPr>
                <w:rFonts w:cs="Arial"/>
              </w:rPr>
            </w:pPr>
          </w:p>
          <w:p w14:paraId="37C068FF" w14:textId="77777777" w:rsidR="00820296" w:rsidRDefault="00820296" w:rsidP="0086424B">
            <w:pPr>
              <w:contextualSpacing/>
              <w:rPr>
                <w:rFonts w:cs="Arial"/>
              </w:rPr>
            </w:pPr>
            <w:r>
              <w:rPr>
                <w:rFonts w:cs="Arial"/>
              </w:rPr>
              <w:t xml:space="preserve">There were no questions. </w:t>
            </w:r>
          </w:p>
          <w:p w14:paraId="6B88C49E" w14:textId="77777777" w:rsidR="00820296" w:rsidRDefault="00820296" w:rsidP="0086424B">
            <w:pPr>
              <w:contextualSpacing/>
              <w:rPr>
                <w:rFonts w:cs="Arial"/>
              </w:rPr>
            </w:pPr>
          </w:p>
          <w:p w14:paraId="78EBD443" w14:textId="77777777" w:rsidR="00820296" w:rsidRDefault="00820296" w:rsidP="0086424B">
            <w:pPr>
              <w:contextualSpacing/>
              <w:rPr>
                <w:rFonts w:cs="Arial"/>
              </w:rPr>
            </w:pPr>
            <w:r w:rsidRPr="004F7AD3">
              <w:rPr>
                <w:rFonts w:cs="Arial"/>
                <w:b/>
                <w:bCs/>
              </w:rPr>
              <w:t>Recommendations</w:t>
            </w:r>
            <w:r>
              <w:rPr>
                <w:rFonts w:cs="Arial"/>
              </w:rPr>
              <w:t>:</w:t>
            </w:r>
          </w:p>
          <w:p w14:paraId="0A3AF9B7" w14:textId="77777777" w:rsidR="00820296" w:rsidRDefault="00820296" w:rsidP="0086424B">
            <w:pPr>
              <w:pStyle w:val="TextR"/>
            </w:pPr>
            <w:r>
              <w:t>To approve the application presented at 4.3 and to recommend that Schools Forum approves Finchingfield Academy receives Falling Rolls funding for 2023/24.</w:t>
            </w:r>
          </w:p>
          <w:p w14:paraId="138AA033" w14:textId="77777777" w:rsidR="00820296" w:rsidRDefault="00820296" w:rsidP="0086424B">
            <w:pPr>
              <w:contextualSpacing/>
              <w:rPr>
                <w:rFonts w:cs="Arial"/>
              </w:rPr>
            </w:pPr>
          </w:p>
          <w:p w14:paraId="48307947" w14:textId="77777777" w:rsidR="00820296" w:rsidRDefault="00820296" w:rsidP="0086424B">
            <w:pPr>
              <w:contextualSpacing/>
              <w:rPr>
                <w:rFonts w:cs="Arial"/>
              </w:rPr>
            </w:pPr>
            <w:r>
              <w:rPr>
                <w:rFonts w:cs="Arial"/>
              </w:rPr>
              <w:t>FRG approved the recommendation.</w:t>
            </w:r>
          </w:p>
          <w:p w14:paraId="06A96DD7" w14:textId="77777777" w:rsidR="00820296" w:rsidRPr="00930340" w:rsidRDefault="00820296" w:rsidP="0086424B">
            <w:pPr>
              <w:contextualSpacing/>
              <w:rPr>
                <w:rFonts w:cs="Arial"/>
              </w:rPr>
            </w:pPr>
          </w:p>
        </w:tc>
      </w:tr>
      <w:tr w:rsidR="00820296" w:rsidRPr="008565B8" w14:paraId="7C5DCB01" w14:textId="77777777" w:rsidTr="002C073B">
        <w:trPr>
          <w:trHeight w:val="833"/>
        </w:trPr>
        <w:tc>
          <w:tcPr>
            <w:tcW w:w="1276" w:type="dxa"/>
          </w:tcPr>
          <w:p w14:paraId="49C4AF11" w14:textId="77777777" w:rsidR="00820296" w:rsidRPr="008565B8" w:rsidRDefault="00820296" w:rsidP="0086424B">
            <w:pPr>
              <w:pStyle w:val="TableContents"/>
              <w:rPr>
                <w:rFonts w:ascii="Arial" w:hAnsi="Arial" w:cs="Arial"/>
                <w:b/>
              </w:rPr>
            </w:pPr>
            <w:r w:rsidRPr="008565B8">
              <w:rPr>
                <w:rFonts w:ascii="Arial" w:hAnsi="Arial" w:cs="Arial"/>
                <w:b/>
              </w:rPr>
              <w:t>4.</w:t>
            </w:r>
          </w:p>
        </w:tc>
        <w:tc>
          <w:tcPr>
            <w:tcW w:w="8215" w:type="dxa"/>
          </w:tcPr>
          <w:p w14:paraId="197CFBCA" w14:textId="77777777" w:rsidR="00820296" w:rsidRPr="004F7AD3" w:rsidRDefault="00820296" w:rsidP="0086424B">
            <w:pPr>
              <w:rPr>
                <w:rFonts w:cs="Arial"/>
                <w:b/>
                <w:bCs/>
              </w:rPr>
            </w:pPr>
            <w:r w:rsidRPr="004F7AD3">
              <w:rPr>
                <w:rFonts w:cs="Arial"/>
                <w:b/>
                <w:bCs/>
              </w:rPr>
              <w:t>School and Academy Balances (Yannick Stupples-Whyley)</w:t>
            </w:r>
          </w:p>
          <w:p w14:paraId="6AD43B56" w14:textId="77777777" w:rsidR="00820296" w:rsidRPr="004F7AD3" w:rsidRDefault="00820296" w:rsidP="0086424B">
            <w:pPr>
              <w:rPr>
                <w:rFonts w:cs="Arial"/>
                <w:b/>
                <w:bCs/>
              </w:rPr>
            </w:pPr>
          </w:p>
          <w:p w14:paraId="6AF552F7" w14:textId="77777777" w:rsidR="00820296" w:rsidRDefault="00820296" w:rsidP="0086424B">
            <w:pPr>
              <w:rPr>
                <w:rFonts w:cs="Arial"/>
              </w:rPr>
            </w:pPr>
            <w:r>
              <w:rPr>
                <w:rFonts w:cs="Arial"/>
              </w:rPr>
              <w:t>YSW introduced the paper. Following on from the recommendation from Schools Forum the paper recommends that the review looks at schools with historic balances of 30% or higher.</w:t>
            </w:r>
          </w:p>
          <w:p w14:paraId="607CD054" w14:textId="77777777" w:rsidR="00820296" w:rsidRDefault="00820296" w:rsidP="0086424B">
            <w:pPr>
              <w:rPr>
                <w:rFonts w:cs="Arial"/>
              </w:rPr>
            </w:pPr>
          </w:p>
          <w:p w14:paraId="2F51176F" w14:textId="77777777" w:rsidR="00820296" w:rsidRPr="00A46DAB" w:rsidRDefault="00820296" w:rsidP="0086424B">
            <w:pPr>
              <w:rPr>
                <w:rFonts w:cs="Arial"/>
                <w:b/>
                <w:bCs/>
              </w:rPr>
            </w:pPr>
            <w:r w:rsidRPr="00A46DAB">
              <w:rPr>
                <w:rFonts w:cs="Arial"/>
                <w:b/>
                <w:bCs/>
              </w:rPr>
              <w:t>Questions</w:t>
            </w:r>
          </w:p>
          <w:p w14:paraId="54FCCCE6" w14:textId="77777777" w:rsidR="00820296" w:rsidRDefault="00820296" w:rsidP="0086424B">
            <w:pPr>
              <w:rPr>
                <w:rFonts w:cs="Arial"/>
              </w:rPr>
            </w:pPr>
          </w:p>
          <w:p w14:paraId="014D69A7" w14:textId="77777777" w:rsidR="00820296" w:rsidRDefault="00820296" w:rsidP="0086424B">
            <w:pPr>
              <w:rPr>
                <w:rFonts w:cs="Arial"/>
              </w:rPr>
            </w:pPr>
            <w:r>
              <w:rPr>
                <w:rFonts w:cs="Arial"/>
              </w:rPr>
              <w:t>JF stated that looking at historic balances strikes him as being politically much stronger.</w:t>
            </w:r>
          </w:p>
          <w:p w14:paraId="11DAD3D5" w14:textId="77777777" w:rsidR="00820296" w:rsidRDefault="00820296" w:rsidP="0086424B">
            <w:pPr>
              <w:rPr>
                <w:rFonts w:cs="Arial"/>
              </w:rPr>
            </w:pPr>
          </w:p>
          <w:p w14:paraId="12FD53A5" w14:textId="77777777" w:rsidR="00820296" w:rsidRDefault="00820296" w:rsidP="0086424B">
            <w:pPr>
              <w:rPr>
                <w:rFonts w:cs="Arial"/>
              </w:rPr>
            </w:pPr>
            <w:r>
              <w:rPr>
                <w:rFonts w:cs="Arial"/>
              </w:rPr>
              <w:t>CK stated it would help with the messaging around the pandemic. Depending on the information that comes back Forum can determine if it wants to ask further questions. This is a strong starting point.</w:t>
            </w:r>
          </w:p>
          <w:p w14:paraId="1B7EA7F0" w14:textId="77777777" w:rsidR="00820296" w:rsidRDefault="00820296" w:rsidP="0086424B">
            <w:pPr>
              <w:rPr>
                <w:rFonts w:cs="Arial"/>
              </w:rPr>
            </w:pPr>
          </w:p>
          <w:p w14:paraId="64FD6CDA" w14:textId="77777777" w:rsidR="00820296" w:rsidRDefault="00820296" w:rsidP="0086424B">
            <w:pPr>
              <w:rPr>
                <w:rFonts w:cs="Arial"/>
              </w:rPr>
            </w:pPr>
            <w:r>
              <w:rPr>
                <w:rFonts w:cs="Arial"/>
              </w:rPr>
              <w:t>RB declared a conflict of interest as she is associated with one of the schools listed in Annex A.</w:t>
            </w:r>
          </w:p>
          <w:p w14:paraId="6945D467" w14:textId="77777777" w:rsidR="00820296" w:rsidRDefault="00820296" w:rsidP="0086424B">
            <w:pPr>
              <w:rPr>
                <w:rFonts w:cs="Arial"/>
              </w:rPr>
            </w:pPr>
          </w:p>
          <w:p w14:paraId="36F25679" w14:textId="77777777" w:rsidR="00820296" w:rsidRDefault="00820296" w:rsidP="0086424B">
            <w:pPr>
              <w:rPr>
                <w:rFonts w:cs="Arial"/>
              </w:rPr>
            </w:pPr>
            <w:r>
              <w:rPr>
                <w:rFonts w:cs="Arial"/>
              </w:rPr>
              <w:t>PL raised the proposed letter at Annex B in terms of softening it a little bit.</w:t>
            </w:r>
          </w:p>
          <w:p w14:paraId="09EC3EBF" w14:textId="77777777" w:rsidR="00820296" w:rsidRDefault="00820296" w:rsidP="0086424B">
            <w:pPr>
              <w:rPr>
                <w:rFonts w:cs="Arial"/>
              </w:rPr>
            </w:pPr>
          </w:p>
          <w:p w14:paraId="472FD03F" w14:textId="77777777" w:rsidR="00820296" w:rsidRDefault="00820296" w:rsidP="0086424B">
            <w:pPr>
              <w:rPr>
                <w:rFonts w:cs="Arial"/>
              </w:rPr>
            </w:pPr>
            <w:r>
              <w:rPr>
                <w:rFonts w:cs="Arial"/>
              </w:rPr>
              <w:t>SM agreed with PL’s suggestions and added a couple of further suggestions to make the letter read better.</w:t>
            </w:r>
          </w:p>
          <w:p w14:paraId="1054D6D5" w14:textId="77777777" w:rsidR="00820296" w:rsidRDefault="00820296" w:rsidP="0086424B">
            <w:pPr>
              <w:rPr>
                <w:rFonts w:cs="Arial"/>
              </w:rPr>
            </w:pPr>
          </w:p>
          <w:p w14:paraId="21C269F8" w14:textId="77777777" w:rsidR="00820296" w:rsidRDefault="00820296" w:rsidP="0086424B">
            <w:pPr>
              <w:rPr>
                <w:rFonts w:cs="Arial"/>
              </w:rPr>
            </w:pPr>
            <w:r>
              <w:rPr>
                <w:rFonts w:cs="Arial"/>
              </w:rPr>
              <w:t>CK suggested that we take away the letter and a revised version will be circulated for comments and hopefully sign off.</w:t>
            </w:r>
          </w:p>
          <w:p w14:paraId="3A681899" w14:textId="77777777" w:rsidR="00820296" w:rsidRDefault="00820296" w:rsidP="0086424B">
            <w:pPr>
              <w:rPr>
                <w:rFonts w:cs="Arial"/>
              </w:rPr>
            </w:pPr>
          </w:p>
          <w:p w14:paraId="468486B0" w14:textId="77777777" w:rsidR="00820296" w:rsidRDefault="00820296" w:rsidP="0086424B">
            <w:pPr>
              <w:rPr>
                <w:rFonts w:cs="Arial"/>
              </w:rPr>
            </w:pPr>
            <w:r w:rsidRPr="00A93C67">
              <w:rPr>
                <w:rFonts w:cs="Arial"/>
                <w:b/>
                <w:bCs/>
              </w:rPr>
              <w:t>Recommendations</w:t>
            </w:r>
            <w:r>
              <w:rPr>
                <w:rFonts w:cs="Arial"/>
              </w:rPr>
              <w:t>:</w:t>
            </w:r>
          </w:p>
          <w:p w14:paraId="652FF75C" w14:textId="77777777" w:rsidR="00820296" w:rsidRDefault="00820296" w:rsidP="0086424B">
            <w:pPr>
              <w:pStyle w:val="TextR"/>
            </w:pPr>
            <w:r>
              <w:t>To agree the schools to be included in the review of school balances at Table 2.</w:t>
            </w:r>
          </w:p>
          <w:p w14:paraId="7C317410" w14:textId="77777777" w:rsidR="00820296" w:rsidRDefault="00820296" w:rsidP="0086424B">
            <w:pPr>
              <w:pStyle w:val="TextR"/>
              <w:ind w:left="567" w:hanging="567"/>
            </w:pPr>
          </w:p>
          <w:p w14:paraId="103E7C62" w14:textId="77777777" w:rsidR="00820296" w:rsidRDefault="00820296" w:rsidP="0086424B">
            <w:pPr>
              <w:pStyle w:val="TextR"/>
            </w:pPr>
            <w:r>
              <w:t>To agree the letter to be sent to schools (Annex B).</w:t>
            </w:r>
          </w:p>
          <w:p w14:paraId="483664BD" w14:textId="77777777" w:rsidR="00820296" w:rsidRDefault="00820296" w:rsidP="0086424B">
            <w:pPr>
              <w:rPr>
                <w:rFonts w:cs="Arial"/>
              </w:rPr>
            </w:pPr>
          </w:p>
          <w:p w14:paraId="69C375C8" w14:textId="77777777" w:rsidR="00820296" w:rsidRDefault="00820296" w:rsidP="0086424B">
            <w:pPr>
              <w:rPr>
                <w:rFonts w:cs="Arial"/>
              </w:rPr>
            </w:pPr>
            <w:r>
              <w:rPr>
                <w:rFonts w:cs="Arial"/>
              </w:rPr>
              <w:t>Noting that the letter would be changed and circulated for agreement, FRG approved both recommendations.</w:t>
            </w:r>
          </w:p>
          <w:p w14:paraId="0A8A72AB" w14:textId="77777777" w:rsidR="00820296" w:rsidRPr="00930340" w:rsidRDefault="00820296" w:rsidP="0086424B">
            <w:pPr>
              <w:rPr>
                <w:rFonts w:cs="Arial"/>
              </w:rPr>
            </w:pPr>
          </w:p>
        </w:tc>
      </w:tr>
      <w:tr w:rsidR="00820296" w:rsidRPr="008565B8" w14:paraId="7DA70F33" w14:textId="77777777" w:rsidTr="002C073B">
        <w:trPr>
          <w:trHeight w:val="833"/>
        </w:trPr>
        <w:tc>
          <w:tcPr>
            <w:tcW w:w="1276" w:type="dxa"/>
          </w:tcPr>
          <w:p w14:paraId="3541F11B" w14:textId="77777777" w:rsidR="00820296" w:rsidRPr="008565B8" w:rsidRDefault="00820296" w:rsidP="0086424B">
            <w:pPr>
              <w:pStyle w:val="TableContents"/>
              <w:rPr>
                <w:rFonts w:ascii="Arial" w:hAnsi="Arial" w:cs="Arial"/>
                <w:b/>
              </w:rPr>
            </w:pPr>
            <w:r>
              <w:rPr>
                <w:rFonts w:ascii="Arial" w:hAnsi="Arial" w:cs="Arial"/>
                <w:b/>
              </w:rPr>
              <w:t>5.</w:t>
            </w:r>
          </w:p>
        </w:tc>
        <w:tc>
          <w:tcPr>
            <w:tcW w:w="8215" w:type="dxa"/>
          </w:tcPr>
          <w:p w14:paraId="3DCB6982" w14:textId="77777777" w:rsidR="00820296" w:rsidRPr="00A93C67" w:rsidRDefault="00820296" w:rsidP="0086424B">
            <w:pPr>
              <w:rPr>
                <w:rFonts w:cs="Arial"/>
                <w:b/>
                <w:bCs/>
              </w:rPr>
            </w:pPr>
            <w:r>
              <w:rPr>
                <w:rFonts w:cs="Arial"/>
                <w:b/>
                <w:bCs/>
              </w:rPr>
              <w:t>Any Other Business</w:t>
            </w:r>
            <w:r w:rsidRPr="00A93C67">
              <w:rPr>
                <w:rFonts w:cs="Arial"/>
                <w:b/>
                <w:bCs/>
              </w:rPr>
              <w:t xml:space="preserve"> (</w:t>
            </w:r>
            <w:r>
              <w:rPr>
                <w:rFonts w:cs="Arial"/>
                <w:b/>
                <w:bCs/>
              </w:rPr>
              <w:t>Jeff Fair</w:t>
            </w:r>
            <w:r w:rsidRPr="00A93C67">
              <w:rPr>
                <w:rFonts w:cs="Arial"/>
                <w:b/>
                <w:bCs/>
              </w:rPr>
              <w:t>)</w:t>
            </w:r>
          </w:p>
          <w:p w14:paraId="3F9B6BC1" w14:textId="77777777" w:rsidR="00820296" w:rsidRPr="00A93C67" w:rsidRDefault="00820296" w:rsidP="0086424B">
            <w:pPr>
              <w:rPr>
                <w:rFonts w:cs="Arial"/>
                <w:b/>
                <w:bCs/>
              </w:rPr>
            </w:pPr>
          </w:p>
          <w:p w14:paraId="4881A88C" w14:textId="77777777" w:rsidR="00820296" w:rsidRDefault="00820296" w:rsidP="0086424B">
            <w:pPr>
              <w:rPr>
                <w:rFonts w:cs="Arial"/>
              </w:rPr>
            </w:pPr>
            <w:r>
              <w:rPr>
                <w:rFonts w:cs="Arial"/>
              </w:rPr>
              <w:t>None</w:t>
            </w:r>
          </w:p>
          <w:p w14:paraId="312BF01B" w14:textId="77777777" w:rsidR="00820296" w:rsidRDefault="00820296" w:rsidP="0086424B">
            <w:pPr>
              <w:rPr>
                <w:rFonts w:cs="Arial"/>
              </w:rPr>
            </w:pPr>
          </w:p>
        </w:tc>
      </w:tr>
      <w:tr w:rsidR="00820296" w:rsidRPr="008565B8" w14:paraId="6F6A6DBA" w14:textId="77777777" w:rsidTr="002C073B">
        <w:trPr>
          <w:trHeight w:val="833"/>
        </w:trPr>
        <w:tc>
          <w:tcPr>
            <w:tcW w:w="1276" w:type="dxa"/>
          </w:tcPr>
          <w:p w14:paraId="0CFF1E1A" w14:textId="77777777" w:rsidR="00820296" w:rsidRPr="008565B8" w:rsidRDefault="00820296" w:rsidP="0086424B">
            <w:pPr>
              <w:pStyle w:val="TableContents"/>
              <w:rPr>
                <w:rFonts w:ascii="Arial" w:hAnsi="Arial" w:cs="Arial"/>
                <w:b/>
              </w:rPr>
            </w:pPr>
            <w:r>
              <w:rPr>
                <w:rFonts w:ascii="Arial" w:hAnsi="Arial" w:cs="Arial"/>
                <w:b/>
              </w:rPr>
              <w:t>6</w:t>
            </w:r>
            <w:r w:rsidRPr="008565B8">
              <w:rPr>
                <w:rFonts w:ascii="Arial" w:hAnsi="Arial" w:cs="Arial"/>
                <w:b/>
              </w:rPr>
              <w:t>.</w:t>
            </w:r>
          </w:p>
        </w:tc>
        <w:tc>
          <w:tcPr>
            <w:tcW w:w="8215" w:type="dxa"/>
          </w:tcPr>
          <w:p w14:paraId="3232879D" w14:textId="77777777" w:rsidR="00820296" w:rsidRDefault="00820296" w:rsidP="0086424B">
            <w:pPr>
              <w:rPr>
                <w:rFonts w:cs="Arial"/>
              </w:rPr>
            </w:pPr>
            <w:r>
              <w:rPr>
                <w:rFonts w:cs="Arial"/>
                <w:b/>
                <w:bCs/>
              </w:rPr>
              <w:t>Closing Comments (Jeff Fair)</w:t>
            </w:r>
          </w:p>
          <w:p w14:paraId="57896667" w14:textId="77777777" w:rsidR="00820296" w:rsidRDefault="00820296" w:rsidP="0086424B">
            <w:pPr>
              <w:rPr>
                <w:rFonts w:cs="Arial"/>
              </w:rPr>
            </w:pPr>
          </w:p>
          <w:p w14:paraId="4D2A6B7D" w14:textId="77777777" w:rsidR="00820296" w:rsidRPr="005B11ED" w:rsidRDefault="00820296" w:rsidP="0086424B">
            <w:pPr>
              <w:rPr>
                <w:rFonts w:cs="Arial"/>
              </w:rPr>
            </w:pPr>
            <w:r>
              <w:rPr>
                <w:rFonts w:cs="Arial"/>
              </w:rPr>
              <w:t>JF thanked everyone for attending and looked forward to seeing everyone at July’s Forum meeting.</w:t>
            </w:r>
          </w:p>
        </w:tc>
      </w:tr>
    </w:tbl>
    <w:p w14:paraId="7A3B884E" w14:textId="58E91DC8" w:rsidR="00A7692A" w:rsidRDefault="00A7692A" w:rsidP="00B20613"/>
    <w:p w14:paraId="7A06CD6E" w14:textId="77777777" w:rsidR="00820296" w:rsidRDefault="00820296" w:rsidP="00B20613"/>
    <w:p w14:paraId="1A51BB7E" w14:textId="77777777" w:rsidR="00820296" w:rsidRDefault="00820296" w:rsidP="00B20613"/>
    <w:p w14:paraId="2FB9B0F4" w14:textId="77777777" w:rsidR="00820296" w:rsidRDefault="00820296" w:rsidP="00B20613"/>
    <w:p w14:paraId="2E7655CB" w14:textId="77777777" w:rsidR="00820296" w:rsidRDefault="00820296" w:rsidP="00B20613"/>
    <w:p w14:paraId="25705773" w14:textId="77777777" w:rsidR="00820296" w:rsidRDefault="00820296" w:rsidP="00B20613"/>
    <w:p w14:paraId="28076CF2" w14:textId="77777777" w:rsidR="00820296" w:rsidRDefault="00820296" w:rsidP="00B20613"/>
    <w:p w14:paraId="41BCBFD9" w14:textId="77777777" w:rsidR="00820296" w:rsidRDefault="00820296" w:rsidP="00B20613"/>
    <w:p w14:paraId="2CDC1FE4" w14:textId="77777777" w:rsidR="00820296" w:rsidRDefault="00820296" w:rsidP="00B20613"/>
    <w:p w14:paraId="51FD6EA1" w14:textId="77777777" w:rsidR="00820296" w:rsidRDefault="00820296" w:rsidP="00B20613"/>
    <w:p w14:paraId="020FF6A1" w14:textId="77777777" w:rsidR="002C073B" w:rsidRDefault="002C073B" w:rsidP="00B20613"/>
    <w:p w14:paraId="6297250C" w14:textId="77777777" w:rsidR="002C073B" w:rsidRDefault="002C073B" w:rsidP="00B20613"/>
    <w:p w14:paraId="3732C3C0" w14:textId="77777777" w:rsidR="002C073B" w:rsidRDefault="002C073B" w:rsidP="00B20613"/>
    <w:p w14:paraId="73A01CAE" w14:textId="77777777" w:rsidR="002C073B" w:rsidRDefault="002C073B" w:rsidP="00B20613"/>
    <w:p w14:paraId="047A5E30" w14:textId="77777777" w:rsidR="00820296" w:rsidRDefault="00820296" w:rsidP="00B20613"/>
    <w:tbl>
      <w:tblPr>
        <w:tblStyle w:val="TableGrid"/>
        <w:tblW w:w="9244" w:type="dxa"/>
        <w:tblLayout w:type="fixed"/>
        <w:tblLook w:val="0020" w:firstRow="1" w:lastRow="0" w:firstColumn="0" w:lastColumn="0" w:noHBand="0" w:noVBand="0"/>
      </w:tblPr>
      <w:tblGrid>
        <w:gridCol w:w="4361"/>
        <w:gridCol w:w="4883"/>
      </w:tblGrid>
      <w:tr w:rsidR="00820296" w14:paraId="3EC802A5" w14:textId="77777777" w:rsidTr="0086424B">
        <w:tc>
          <w:tcPr>
            <w:tcW w:w="4361" w:type="dxa"/>
          </w:tcPr>
          <w:p w14:paraId="29DF7D4F" w14:textId="77777777" w:rsidR="00820296" w:rsidRDefault="00820296" w:rsidP="0086424B">
            <w:pPr>
              <w:pStyle w:val="TextR"/>
              <w:spacing w:before="80" w:after="80"/>
            </w:pPr>
            <w:r>
              <w:t>Schools Forum</w:t>
            </w:r>
          </w:p>
        </w:tc>
        <w:tc>
          <w:tcPr>
            <w:tcW w:w="4883" w:type="dxa"/>
          </w:tcPr>
          <w:p w14:paraId="7DD71184" w14:textId="2B21A0AD" w:rsidR="00820296" w:rsidRDefault="00820296" w:rsidP="0086424B">
            <w:pPr>
              <w:pStyle w:val="TextR"/>
              <w:spacing w:before="80" w:after="80"/>
              <w:rPr>
                <w:b/>
                <w:sz w:val="60"/>
              </w:rPr>
            </w:pPr>
            <w:r>
              <w:rPr>
                <w:b/>
                <w:sz w:val="60"/>
              </w:rPr>
              <w:t>Agenda Item 6</w:t>
            </w:r>
            <w:r w:rsidR="00E8502B">
              <w:rPr>
                <w:b/>
                <w:sz w:val="60"/>
              </w:rPr>
              <w:t>c</w:t>
            </w:r>
          </w:p>
        </w:tc>
      </w:tr>
      <w:tr w:rsidR="00820296" w14:paraId="778313C4" w14:textId="77777777" w:rsidTr="0086424B">
        <w:tc>
          <w:tcPr>
            <w:tcW w:w="4361" w:type="dxa"/>
          </w:tcPr>
          <w:p w14:paraId="1A1A3A01" w14:textId="77777777" w:rsidR="00820296" w:rsidRDefault="00820296" w:rsidP="0086424B">
            <w:pPr>
              <w:pStyle w:val="TextR"/>
              <w:spacing w:before="80" w:after="80"/>
            </w:pPr>
            <w:r>
              <w:t>Date: 12 July 2023</w:t>
            </w:r>
          </w:p>
        </w:tc>
        <w:tc>
          <w:tcPr>
            <w:tcW w:w="4883" w:type="dxa"/>
          </w:tcPr>
          <w:p w14:paraId="7B2FE578" w14:textId="77777777" w:rsidR="00820296" w:rsidRDefault="00820296" w:rsidP="0086424B">
            <w:pPr>
              <w:pStyle w:val="TextR"/>
            </w:pPr>
          </w:p>
        </w:tc>
      </w:tr>
    </w:tbl>
    <w:p w14:paraId="62F51916" w14:textId="77777777" w:rsidR="00820296" w:rsidRDefault="00820296" w:rsidP="00B20613"/>
    <w:p w14:paraId="22127644" w14:textId="77777777" w:rsidR="00E8502B" w:rsidRPr="003661AD" w:rsidRDefault="00E8502B" w:rsidP="00E8502B">
      <w:pPr>
        <w:jc w:val="center"/>
        <w:rPr>
          <w:b/>
          <w:bCs/>
        </w:rPr>
      </w:pPr>
      <w:r w:rsidRPr="003661AD">
        <w:rPr>
          <w:b/>
          <w:bCs/>
        </w:rPr>
        <w:t>School Forum Early Years Sub-group</w:t>
      </w:r>
    </w:p>
    <w:p w14:paraId="394FCBC5" w14:textId="77777777" w:rsidR="00E8502B" w:rsidRPr="003661AD" w:rsidRDefault="00E8502B" w:rsidP="00E8502B">
      <w:pPr>
        <w:jc w:val="center"/>
        <w:rPr>
          <w:b/>
          <w:bCs/>
        </w:rPr>
      </w:pPr>
      <w:r>
        <w:rPr>
          <w:b/>
          <w:bCs/>
        </w:rPr>
        <w:t>MINUTES</w:t>
      </w:r>
    </w:p>
    <w:p w14:paraId="45491FD4" w14:textId="77777777" w:rsidR="00E8502B" w:rsidRDefault="00E8502B" w:rsidP="00E8502B">
      <w:pPr>
        <w:jc w:val="center"/>
        <w:rPr>
          <w:b/>
          <w:bCs/>
        </w:rPr>
      </w:pPr>
      <w:r w:rsidRPr="11285481">
        <w:rPr>
          <w:b/>
          <w:bCs/>
        </w:rPr>
        <w:t xml:space="preserve">Thursday </w:t>
      </w:r>
      <w:r>
        <w:rPr>
          <w:b/>
          <w:bCs/>
        </w:rPr>
        <w:t>15</w:t>
      </w:r>
      <w:r w:rsidRPr="00155E64">
        <w:rPr>
          <w:b/>
          <w:bCs/>
          <w:vertAlign w:val="superscript"/>
        </w:rPr>
        <w:t>th</w:t>
      </w:r>
      <w:r>
        <w:rPr>
          <w:b/>
          <w:bCs/>
        </w:rPr>
        <w:t xml:space="preserve"> June 2023</w:t>
      </w:r>
    </w:p>
    <w:p w14:paraId="2156EB00" w14:textId="77777777" w:rsidR="00E8502B" w:rsidRPr="003661AD" w:rsidRDefault="00E8502B" w:rsidP="00E8502B">
      <w:pPr>
        <w:jc w:val="center"/>
        <w:rPr>
          <w:b/>
          <w:bCs/>
        </w:rPr>
      </w:pPr>
      <w:r w:rsidRPr="003661AD">
        <w:rPr>
          <w:b/>
          <w:bCs/>
        </w:rPr>
        <w:t>7.00pm to 8.30pm</w:t>
      </w:r>
    </w:p>
    <w:p w14:paraId="1E821074" w14:textId="77777777" w:rsidR="00E8502B" w:rsidRDefault="00E8502B" w:rsidP="00E8502B">
      <w:pPr>
        <w:jc w:val="center"/>
        <w:rPr>
          <w:b/>
          <w:bCs/>
        </w:rPr>
      </w:pPr>
      <w:r w:rsidRPr="003661AD">
        <w:rPr>
          <w:b/>
          <w:bCs/>
        </w:rPr>
        <w:t>Via TEAMS</w:t>
      </w:r>
    </w:p>
    <w:p w14:paraId="7EBE077B" w14:textId="77777777" w:rsidR="00E8502B" w:rsidRDefault="00E8502B" w:rsidP="00E8502B">
      <w:pPr>
        <w:rPr>
          <w:b/>
          <w:bCs/>
          <w:sz w:val="22"/>
        </w:rPr>
      </w:pPr>
      <w:r>
        <w:rPr>
          <w:b/>
          <w:bCs/>
          <w:sz w:val="22"/>
        </w:rPr>
        <w:t>Attended</w:t>
      </w:r>
    </w:p>
    <w:p w14:paraId="5B31F59D" w14:textId="77777777" w:rsidR="00E8502B" w:rsidRDefault="00E8502B" w:rsidP="00E8502B">
      <w:pPr>
        <w:rPr>
          <w:sz w:val="22"/>
        </w:rPr>
      </w:pPr>
      <w:r w:rsidRPr="0057475D">
        <w:rPr>
          <w:sz w:val="22"/>
        </w:rPr>
        <w:t>Carolyn Terry,</w:t>
      </w:r>
      <w:r>
        <w:rPr>
          <w:sz w:val="22"/>
        </w:rPr>
        <w:t xml:space="preserve"> Yannick</w:t>
      </w:r>
      <w:r w:rsidRPr="00DF0AC0">
        <w:t xml:space="preserve"> </w:t>
      </w:r>
      <w:r w:rsidRPr="00DF0AC0">
        <w:rPr>
          <w:sz w:val="22"/>
        </w:rPr>
        <w:t>Stupples-Whyley</w:t>
      </w:r>
      <w:r w:rsidRPr="0057475D">
        <w:rPr>
          <w:sz w:val="22"/>
        </w:rPr>
        <w:t xml:space="preserve"> </w:t>
      </w:r>
      <w:r>
        <w:rPr>
          <w:sz w:val="22"/>
        </w:rPr>
        <w:t>&amp; Sandie Leader</w:t>
      </w:r>
      <w:r w:rsidRPr="0057475D">
        <w:rPr>
          <w:sz w:val="22"/>
        </w:rPr>
        <w:t xml:space="preserve"> </w:t>
      </w:r>
      <w:r>
        <w:rPr>
          <w:sz w:val="22"/>
        </w:rPr>
        <w:t>–</w:t>
      </w:r>
      <w:r w:rsidRPr="0057475D">
        <w:rPr>
          <w:sz w:val="22"/>
        </w:rPr>
        <w:t xml:space="preserve"> ECC</w:t>
      </w:r>
    </w:p>
    <w:p w14:paraId="26A872A9" w14:textId="77777777" w:rsidR="00E8502B" w:rsidRDefault="00E8502B" w:rsidP="00E8502B">
      <w:pPr>
        <w:rPr>
          <w:sz w:val="22"/>
        </w:rPr>
      </w:pPr>
      <w:r w:rsidRPr="0057475D">
        <w:rPr>
          <w:sz w:val="22"/>
        </w:rPr>
        <w:t>Rod Lane –Schools Forum</w:t>
      </w:r>
    </w:p>
    <w:p w14:paraId="27438314" w14:textId="77777777" w:rsidR="00E8502B" w:rsidRDefault="00E8502B" w:rsidP="00E8502B">
      <w:pPr>
        <w:rPr>
          <w:sz w:val="22"/>
        </w:rPr>
      </w:pPr>
      <w:r w:rsidRPr="002D6D38">
        <w:rPr>
          <w:sz w:val="22"/>
        </w:rPr>
        <w:t>1</w:t>
      </w:r>
      <w:r>
        <w:rPr>
          <w:sz w:val="22"/>
        </w:rPr>
        <w:t>9</w:t>
      </w:r>
      <w:r w:rsidRPr="00106E14">
        <w:rPr>
          <w:sz w:val="22"/>
        </w:rPr>
        <w:t xml:space="preserve"> attendees </w:t>
      </w:r>
      <w:r w:rsidRPr="0057475D">
        <w:rPr>
          <w:sz w:val="22"/>
        </w:rPr>
        <w:t xml:space="preserve">– see </w:t>
      </w:r>
      <w:r>
        <w:rPr>
          <w:sz w:val="22"/>
        </w:rPr>
        <w:t>list below</w:t>
      </w:r>
    </w:p>
    <w:p w14:paraId="64086D41" w14:textId="77777777" w:rsidR="00E8502B" w:rsidRDefault="00E8502B" w:rsidP="00E8502B">
      <w:pPr>
        <w:rPr>
          <w:b/>
          <w:bCs/>
          <w:sz w:val="22"/>
        </w:rPr>
      </w:pPr>
      <w:r>
        <w:rPr>
          <w:b/>
          <w:bCs/>
          <w:sz w:val="22"/>
        </w:rPr>
        <w:t>Apologies</w:t>
      </w:r>
    </w:p>
    <w:p w14:paraId="32545265" w14:textId="77777777" w:rsidR="00E8502B" w:rsidRDefault="00E8502B" w:rsidP="00E8502B">
      <w:pPr>
        <w:pStyle w:val="ListParagraph"/>
        <w:numPr>
          <w:ilvl w:val="0"/>
          <w:numId w:val="12"/>
        </w:numPr>
        <w:spacing w:after="160" w:line="259" w:lineRule="auto"/>
        <w:rPr>
          <w:sz w:val="22"/>
        </w:rPr>
      </w:pPr>
      <w:r w:rsidRPr="00933239">
        <w:rPr>
          <w:sz w:val="22"/>
        </w:rPr>
        <w:t>Linda Reynolds – Home from Home Childcare Harlow</w:t>
      </w:r>
    </w:p>
    <w:p w14:paraId="67E9C93A" w14:textId="77777777" w:rsidR="00E8502B" w:rsidRPr="00933239" w:rsidRDefault="00E8502B" w:rsidP="00E8502B">
      <w:pPr>
        <w:pStyle w:val="ListParagraph"/>
        <w:numPr>
          <w:ilvl w:val="0"/>
          <w:numId w:val="12"/>
        </w:numPr>
        <w:spacing w:after="160" w:line="259" w:lineRule="auto"/>
        <w:rPr>
          <w:sz w:val="22"/>
        </w:rPr>
      </w:pPr>
      <w:r>
        <w:rPr>
          <w:sz w:val="22"/>
        </w:rPr>
        <w:t>Ruth Bird – Schools Forum</w:t>
      </w:r>
    </w:p>
    <w:p w14:paraId="0ED99C6D" w14:textId="77777777" w:rsidR="00E8502B" w:rsidRDefault="00E8502B" w:rsidP="00E8502B">
      <w:pPr>
        <w:rPr>
          <w:b/>
          <w:bCs/>
          <w:sz w:val="22"/>
        </w:rPr>
      </w:pPr>
    </w:p>
    <w:p w14:paraId="4D52B9B8" w14:textId="77777777" w:rsidR="00E8502B" w:rsidRPr="00700D46" w:rsidRDefault="00E8502B" w:rsidP="00E8502B">
      <w:pPr>
        <w:rPr>
          <w:b/>
          <w:bCs/>
          <w:sz w:val="22"/>
        </w:rPr>
      </w:pPr>
      <w:r w:rsidRPr="00700D46">
        <w:rPr>
          <w:b/>
          <w:bCs/>
          <w:sz w:val="22"/>
        </w:rPr>
        <w:t>Review of minutes and action log</w:t>
      </w:r>
    </w:p>
    <w:p w14:paraId="79ABA38E" w14:textId="77777777" w:rsidR="00E8502B" w:rsidRDefault="00E8502B" w:rsidP="00E8502B">
      <w:pPr>
        <w:rPr>
          <w:sz w:val="22"/>
        </w:rPr>
      </w:pPr>
      <w:r w:rsidRPr="006845B7">
        <w:rPr>
          <w:sz w:val="22"/>
        </w:rPr>
        <w:t>Minutes agreed as accurate, actions completed</w:t>
      </w:r>
      <w:r>
        <w:rPr>
          <w:sz w:val="22"/>
        </w:rPr>
        <w:t>.</w:t>
      </w:r>
    </w:p>
    <w:p w14:paraId="48AE6503" w14:textId="77777777" w:rsidR="00E8502B" w:rsidRDefault="00E8502B" w:rsidP="00E8502B">
      <w:pPr>
        <w:rPr>
          <w:sz w:val="22"/>
        </w:rPr>
      </w:pPr>
      <w:r w:rsidRPr="007E6BD0">
        <w:rPr>
          <w:b/>
          <w:bCs/>
          <w:sz w:val="22"/>
        </w:rPr>
        <w:t>Action</w:t>
      </w:r>
      <w:r>
        <w:rPr>
          <w:sz w:val="22"/>
        </w:rPr>
        <w:t>: Sandie to follow up on 2 providers who expressed an interest in joining</w:t>
      </w:r>
    </w:p>
    <w:p w14:paraId="6566099E" w14:textId="77777777" w:rsidR="00E8502B" w:rsidRDefault="00E8502B" w:rsidP="00E8502B">
      <w:pPr>
        <w:rPr>
          <w:b/>
          <w:bCs/>
          <w:sz w:val="22"/>
        </w:rPr>
      </w:pPr>
    </w:p>
    <w:p w14:paraId="168BD0F6" w14:textId="77777777" w:rsidR="00E8502B" w:rsidRDefault="00E8502B" w:rsidP="00E8502B">
      <w:pPr>
        <w:rPr>
          <w:b/>
          <w:bCs/>
          <w:sz w:val="22"/>
        </w:rPr>
      </w:pPr>
      <w:r w:rsidRPr="00021457">
        <w:rPr>
          <w:b/>
          <w:bCs/>
          <w:sz w:val="22"/>
        </w:rPr>
        <w:t xml:space="preserve">Schools Forum meeting feedback </w:t>
      </w:r>
      <w:r>
        <w:rPr>
          <w:b/>
          <w:bCs/>
          <w:sz w:val="22"/>
        </w:rPr>
        <w:t>– 17</w:t>
      </w:r>
      <w:r w:rsidRPr="00244D83">
        <w:rPr>
          <w:b/>
          <w:bCs/>
          <w:sz w:val="22"/>
          <w:vertAlign w:val="superscript"/>
        </w:rPr>
        <w:t>th</w:t>
      </w:r>
      <w:r>
        <w:rPr>
          <w:b/>
          <w:bCs/>
          <w:sz w:val="22"/>
        </w:rPr>
        <w:t xml:space="preserve"> May 2023</w:t>
      </w:r>
    </w:p>
    <w:p w14:paraId="0CDC29B0" w14:textId="77777777" w:rsidR="00E8502B" w:rsidRDefault="00E8502B" w:rsidP="00E8502B">
      <w:pPr>
        <w:rPr>
          <w:color w:val="FF0000"/>
          <w:sz w:val="22"/>
        </w:rPr>
      </w:pPr>
      <w:r w:rsidRPr="00483395">
        <w:rPr>
          <w:sz w:val="22"/>
        </w:rPr>
        <w:t>Shared current issues facing the sector</w:t>
      </w:r>
      <w:r>
        <w:rPr>
          <w:sz w:val="22"/>
        </w:rPr>
        <w:t xml:space="preserve"> and the Childcare reforms. EY surplus spend was agreed and evaluation of spend discussed. </w:t>
      </w:r>
    </w:p>
    <w:p w14:paraId="753800E1" w14:textId="77777777" w:rsidR="00E8502B" w:rsidRDefault="00E8502B" w:rsidP="00E8502B">
      <w:pPr>
        <w:rPr>
          <w:b/>
          <w:bCs/>
          <w:sz w:val="22"/>
        </w:rPr>
      </w:pPr>
    </w:p>
    <w:p w14:paraId="00869D92" w14:textId="77777777" w:rsidR="00E8502B" w:rsidRDefault="00E8502B" w:rsidP="00E8502B">
      <w:pPr>
        <w:rPr>
          <w:b/>
          <w:bCs/>
          <w:sz w:val="22"/>
        </w:rPr>
      </w:pPr>
      <w:r>
        <w:rPr>
          <w:b/>
          <w:bCs/>
          <w:sz w:val="22"/>
        </w:rPr>
        <w:t>Early Years i</w:t>
      </w:r>
      <w:r w:rsidRPr="007537B9">
        <w:rPr>
          <w:b/>
          <w:bCs/>
          <w:sz w:val="22"/>
        </w:rPr>
        <w:t>tems discus</w:t>
      </w:r>
      <w:r>
        <w:rPr>
          <w:b/>
          <w:bCs/>
          <w:sz w:val="22"/>
        </w:rPr>
        <w:t>sed</w:t>
      </w:r>
    </w:p>
    <w:p w14:paraId="475797D2" w14:textId="77777777" w:rsidR="00E8502B" w:rsidRDefault="00E8502B" w:rsidP="00E8502B">
      <w:pPr>
        <w:rPr>
          <w:b/>
          <w:bCs/>
          <w:sz w:val="22"/>
        </w:rPr>
      </w:pPr>
    </w:p>
    <w:p w14:paraId="06682C75" w14:textId="77777777" w:rsidR="00E8502B" w:rsidRDefault="00E8502B" w:rsidP="00E8502B">
      <w:pPr>
        <w:pStyle w:val="ListParagraph"/>
        <w:numPr>
          <w:ilvl w:val="0"/>
          <w:numId w:val="14"/>
        </w:numPr>
        <w:spacing w:after="160" w:line="259" w:lineRule="auto"/>
        <w:rPr>
          <w:sz w:val="22"/>
        </w:rPr>
      </w:pPr>
      <w:r w:rsidRPr="000E3FD5">
        <w:rPr>
          <w:sz w:val="22"/>
        </w:rPr>
        <w:t>Result of survey for meeting days/times</w:t>
      </w:r>
      <w:r>
        <w:rPr>
          <w:sz w:val="22"/>
        </w:rPr>
        <w:t xml:space="preserve"> – No definitive day or time expressed by responses to survey. Tuesday am 11 votes and Thursday eve 10 votes. Decision made to remain as is for this year and review for next financial year as dates are set.</w:t>
      </w:r>
    </w:p>
    <w:p w14:paraId="657E4949" w14:textId="77777777" w:rsidR="00E8502B" w:rsidRDefault="00E8502B" w:rsidP="00E8502B">
      <w:pPr>
        <w:pStyle w:val="ListParagraph"/>
        <w:rPr>
          <w:sz w:val="22"/>
        </w:rPr>
      </w:pPr>
    </w:p>
    <w:p w14:paraId="38CE6BFB" w14:textId="77777777" w:rsidR="00E8502B" w:rsidRDefault="00E8502B" w:rsidP="00E8502B">
      <w:pPr>
        <w:pStyle w:val="ListParagraph"/>
        <w:rPr>
          <w:sz w:val="22"/>
        </w:rPr>
      </w:pPr>
      <w:r>
        <w:rPr>
          <w:b/>
          <w:bCs/>
          <w:sz w:val="22"/>
        </w:rPr>
        <w:t xml:space="preserve">Action: </w:t>
      </w:r>
      <w:r>
        <w:rPr>
          <w:sz w:val="22"/>
        </w:rPr>
        <w:t>Review meeting days/times for next financial year in January 2024</w:t>
      </w:r>
    </w:p>
    <w:p w14:paraId="62115CB1" w14:textId="77777777" w:rsidR="00E8502B" w:rsidRPr="00442166" w:rsidRDefault="00E8502B" w:rsidP="00E8502B">
      <w:pPr>
        <w:pStyle w:val="ListParagraph"/>
        <w:rPr>
          <w:sz w:val="22"/>
        </w:rPr>
      </w:pPr>
    </w:p>
    <w:p w14:paraId="4F1DCA57" w14:textId="77777777" w:rsidR="00E8502B" w:rsidRDefault="00E8502B" w:rsidP="00E8502B">
      <w:pPr>
        <w:pStyle w:val="ListParagraph"/>
        <w:numPr>
          <w:ilvl w:val="0"/>
          <w:numId w:val="14"/>
        </w:numPr>
        <w:spacing w:after="160" w:line="259" w:lineRule="auto"/>
        <w:rPr>
          <w:sz w:val="22"/>
        </w:rPr>
      </w:pPr>
      <w:r w:rsidRPr="000E3FD5">
        <w:rPr>
          <w:sz w:val="22"/>
        </w:rPr>
        <w:t>SEND Ops – Maggie Richmond Preschool</w:t>
      </w:r>
      <w:r>
        <w:rPr>
          <w:sz w:val="22"/>
        </w:rPr>
        <w:t>, has experienced delay in EHCP as a result no school place was offered. Issue has been resolved now.</w:t>
      </w:r>
    </w:p>
    <w:p w14:paraId="44E855DB" w14:textId="77777777" w:rsidR="00E8502B" w:rsidRDefault="00E8502B" w:rsidP="00E8502B">
      <w:pPr>
        <w:pStyle w:val="ListParagraph"/>
        <w:rPr>
          <w:sz w:val="22"/>
        </w:rPr>
      </w:pPr>
      <w:r>
        <w:rPr>
          <w:sz w:val="22"/>
        </w:rPr>
        <w:t xml:space="preserve">General census of group; settings are struggling to access support from IPs. Often support is in the form of being sent a link to training or website and not personal face to face. </w:t>
      </w:r>
    </w:p>
    <w:p w14:paraId="20327BC4" w14:textId="77777777" w:rsidR="00E8502B" w:rsidRDefault="00E8502B" w:rsidP="00E8502B">
      <w:pPr>
        <w:pStyle w:val="ListParagraph"/>
        <w:rPr>
          <w:sz w:val="22"/>
        </w:rPr>
      </w:pPr>
      <w:r>
        <w:rPr>
          <w:sz w:val="22"/>
        </w:rPr>
        <w:t xml:space="preserve">All EY sectors are seeing an increase in children with emerging or transitional needs due to COVID. Increase in assessment of need for children is across the county. Not a consistent approach to support offered across quadrants. Recruitment pressures are across all sectors – EPs &amp; Ips. </w:t>
      </w:r>
    </w:p>
    <w:p w14:paraId="4BC2D370" w14:textId="77777777" w:rsidR="00E8502B" w:rsidRDefault="00E8502B" w:rsidP="00E8502B">
      <w:pPr>
        <w:pStyle w:val="ListParagraph"/>
        <w:rPr>
          <w:sz w:val="22"/>
        </w:rPr>
      </w:pPr>
      <w:r>
        <w:rPr>
          <w:sz w:val="22"/>
        </w:rPr>
        <w:t xml:space="preserve">Carolyn stated that ECC have recruited to the new roles and should have all 4 posts operational during September. It is hope that these roles will be able to support with some of the issues raised. </w:t>
      </w:r>
    </w:p>
    <w:p w14:paraId="0C36433C" w14:textId="39817276" w:rsidR="00E8502B" w:rsidRDefault="00E8502B" w:rsidP="00E8502B">
      <w:pPr>
        <w:pStyle w:val="ListParagraph"/>
        <w:rPr>
          <w:sz w:val="22"/>
        </w:rPr>
      </w:pPr>
      <w:r>
        <w:rPr>
          <w:sz w:val="22"/>
        </w:rPr>
        <w:t xml:space="preserve">Paperwork for EHCP is onerous for EY settings. Carolyn said that it is hoped the new Transition Funding being introduced for summer 2024 will encourage schools and EY settings to apply to support with transition. May alleviate the need for </w:t>
      </w:r>
      <w:r w:rsidR="00695F84">
        <w:rPr>
          <w:sz w:val="22"/>
        </w:rPr>
        <w:t>an</w:t>
      </w:r>
      <w:r>
        <w:rPr>
          <w:sz w:val="22"/>
        </w:rPr>
        <w:t xml:space="preserve"> ECHNA. One setting is documenting time spent completing paperwork to support children with SEND.</w:t>
      </w:r>
    </w:p>
    <w:p w14:paraId="18BE1C95" w14:textId="77777777" w:rsidR="00E8502B" w:rsidRDefault="00E8502B" w:rsidP="00E8502B">
      <w:pPr>
        <w:pStyle w:val="ListParagraph"/>
        <w:rPr>
          <w:sz w:val="22"/>
        </w:rPr>
      </w:pPr>
      <w:r>
        <w:rPr>
          <w:sz w:val="22"/>
        </w:rPr>
        <w:t>Settings are attending SENCO meetings but still difficult to know how to support children. Could teachers from specialist schools deliver support sessions and practical help as have first-hand experience. Carolyn stated that the provision and capacity of specialist schools is under review but could take this back to be considered.</w:t>
      </w:r>
    </w:p>
    <w:p w14:paraId="505B340E" w14:textId="77777777" w:rsidR="00E8502B" w:rsidRDefault="00E8502B" w:rsidP="00E8502B">
      <w:pPr>
        <w:pStyle w:val="ListParagraph"/>
        <w:rPr>
          <w:sz w:val="22"/>
        </w:rPr>
      </w:pPr>
      <w:r>
        <w:rPr>
          <w:sz w:val="22"/>
        </w:rPr>
        <w:t xml:space="preserve">Pressures from outside agencies resulting in delay of S23 being issued. Conflicting messages from agencies is not very helpful. </w:t>
      </w:r>
    </w:p>
    <w:p w14:paraId="55E8D234" w14:textId="77777777" w:rsidR="00E8502B" w:rsidRDefault="00E8502B" w:rsidP="00E8502B">
      <w:pPr>
        <w:pStyle w:val="ListParagraph"/>
        <w:rPr>
          <w:sz w:val="22"/>
        </w:rPr>
      </w:pPr>
      <w:r>
        <w:rPr>
          <w:sz w:val="22"/>
        </w:rPr>
        <w:t xml:space="preserve">Parents push for EHCP as feel will have more choice of school. This is not necessarily the case as will depend on what is included on EHCP. Parental expectation needs to be managed sensitively. </w:t>
      </w:r>
    </w:p>
    <w:p w14:paraId="5FD4FBEA" w14:textId="77777777" w:rsidR="00E8502B" w:rsidRDefault="00E8502B" w:rsidP="00E8502B">
      <w:pPr>
        <w:pStyle w:val="ListParagraph"/>
        <w:rPr>
          <w:sz w:val="22"/>
        </w:rPr>
      </w:pPr>
    </w:p>
    <w:p w14:paraId="08D136D9" w14:textId="77777777" w:rsidR="00E8502B" w:rsidRPr="002E2FA5" w:rsidRDefault="00E8502B" w:rsidP="00E8502B">
      <w:pPr>
        <w:pStyle w:val="ListParagraph"/>
        <w:rPr>
          <w:sz w:val="22"/>
        </w:rPr>
      </w:pPr>
      <w:r>
        <w:rPr>
          <w:b/>
          <w:bCs/>
          <w:sz w:val="22"/>
        </w:rPr>
        <w:t xml:space="preserve">Action: </w:t>
      </w:r>
      <w:r>
        <w:rPr>
          <w:sz w:val="22"/>
        </w:rPr>
        <w:t>Carolyn to discuss whether teachers from specialist schools could offer support sessions and practical help to EY settings</w:t>
      </w:r>
    </w:p>
    <w:p w14:paraId="5D31D974" w14:textId="77777777" w:rsidR="00E8502B" w:rsidRDefault="00E8502B" w:rsidP="00E8502B">
      <w:pPr>
        <w:rPr>
          <w:b/>
          <w:bCs/>
          <w:sz w:val="22"/>
        </w:rPr>
      </w:pPr>
    </w:p>
    <w:p w14:paraId="5C7020F0" w14:textId="77777777" w:rsidR="00E8502B" w:rsidRDefault="00E8502B" w:rsidP="00E8502B">
      <w:pPr>
        <w:rPr>
          <w:b/>
          <w:bCs/>
          <w:sz w:val="22"/>
        </w:rPr>
      </w:pPr>
      <w:r w:rsidRPr="00DC6E85">
        <w:rPr>
          <w:b/>
          <w:bCs/>
          <w:sz w:val="22"/>
        </w:rPr>
        <w:t>Early Years Updates</w:t>
      </w:r>
    </w:p>
    <w:p w14:paraId="54AC834F" w14:textId="77777777" w:rsidR="00E8502B" w:rsidRDefault="00E8502B" w:rsidP="00E8502B">
      <w:pPr>
        <w:pStyle w:val="ListParagraph"/>
        <w:numPr>
          <w:ilvl w:val="0"/>
          <w:numId w:val="13"/>
        </w:numPr>
        <w:spacing w:after="160" w:line="259" w:lineRule="auto"/>
        <w:rPr>
          <w:sz w:val="22"/>
          <w:szCs w:val="20"/>
        </w:rPr>
      </w:pPr>
      <w:r w:rsidRPr="00DF1A35">
        <w:rPr>
          <w:sz w:val="22"/>
          <w:szCs w:val="20"/>
        </w:rPr>
        <w:t>Budget reforms –</w:t>
      </w:r>
      <w:r>
        <w:rPr>
          <w:sz w:val="22"/>
          <w:szCs w:val="20"/>
        </w:rPr>
        <w:t xml:space="preserve"> ECC meeting with DfE and have requested that guidance to be issued as soon as possible, DfE have said further guidance should be published in a couple of weeks.  LA have started to plan for reforms and will share any information as soon as we can in the autumn term. </w:t>
      </w:r>
    </w:p>
    <w:p w14:paraId="79364BA8" w14:textId="77777777" w:rsidR="00E8502B" w:rsidRDefault="00E8502B" w:rsidP="00E8502B">
      <w:pPr>
        <w:pStyle w:val="ListParagraph"/>
        <w:rPr>
          <w:sz w:val="22"/>
          <w:szCs w:val="20"/>
        </w:rPr>
      </w:pPr>
      <w:r>
        <w:rPr>
          <w:sz w:val="22"/>
          <w:szCs w:val="20"/>
        </w:rPr>
        <w:t xml:space="preserve">Uplift of funding from September hope to be informed of funding amount in July. Once received funding rates for the autumn 23 and spring 24 terms will be reviewed. </w:t>
      </w:r>
    </w:p>
    <w:p w14:paraId="330163B1" w14:textId="77777777" w:rsidR="00E8502B" w:rsidRDefault="00E8502B" w:rsidP="00E8502B">
      <w:pPr>
        <w:pStyle w:val="ListParagraph"/>
        <w:rPr>
          <w:sz w:val="22"/>
          <w:szCs w:val="20"/>
        </w:rPr>
      </w:pPr>
      <w:r>
        <w:rPr>
          <w:sz w:val="22"/>
          <w:szCs w:val="20"/>
        </w:rPr>
        <w:t>Roll out of wraparound care, schools anxious about this. Have asked if provision can be 3</w:t>
      </w:r>
      <w:r w:rsidRPr="002E4580">
        <w:rPr>
          <w:sz w:val="22"/>
          <w:szCs w:val="20"/>
          <w:vertAlign w:val="superscript"/>
        </w:rPr>
        <w:t>rd</w:t>
      </w:r>
      <w:r>
        <w:rPr>
          <w:sz w:val="22"/>
          <w:szCs w:val="20"/>
        </w:rPr>
        <w:t xml:space="preserve"> party on school site or does it have to be school delivering.</w:t>
      </w:r>
    </w:p>
    <w:p w14:paraId="575A5A49" w14:textId="77777777" w:rsidR="00E8502B" w:rsidRDefault="00E8502B" w:rsidP="00E8502B">
      <w:pPr>
        <w:pStyle w:val="ListParagraph"/>
        <w:rPr>
          <w:sz w:val="22"/>
          <w:szCs w:val="20"/>
        </w:rPr>
      </w:pPr>
    </w:p>
    <w:p w14:paraId="40468C52" w14:textId="77777777" w:rsidR="00E8502B" w:rsidRDefault="00E8502B" w:rsidP="00E8502B">
      <w:pPr>
        <w:pStyle w:val="ListParagraph"/>
        <w:rPr>
          <w:sz w:val="22"/>
          <w:szCs w:val="20"/>
        </w:rPr>
      </w:pPr>
      <w:r>
        <w:rPr>
          <w:sz w:val="22"/>
          <w:szCs w:val="20"/>
        </w:rPr>
        <w:t xml:space="preserve">Q: Will the change in ratios have an impact on the FEEE contract? </w:t>
      </w:r>
    </w:p>
    <w:p w14:paraId="6D81EB8B" w14:textId="77777777" w:rsidR="00E8502B" w:rsidRDefault="00E8502B" w:rsidP="00E8502B">
      <w:pPr>
        <w:pStyle w:val="ListParagraph"/>
        <w:rPr>
          <w:sz w:val="22"/>
          <w:szCs w:val="20"/>
        </w:rPr>
      </w:pPr>
      <w:r>
        <w:rPr>
          <w:sz w:val="22"/>
          <w:szCs w:val="20"/>
        </w:rPr>
        <w:t>A: No, the change in ratio is voluntary as part of the EYFS and a decision to be made by individual settings.</w:t>
      </w:r>
    </w:p>
    <w:p w14:paraId="2C3637D2" w14:textId="77777777" w:rsidR="00E8502B" w:rsidRDefault="00E8502B" w:rsidP="00E8502B">
      <w:pPr>
        <w:pStyle w:val="ListParagraph"/>
        <w:rPr>
          <w:sz w:val="22"/>
          <w:szCs w:val="20"/>
        </w:rPr>
      </w:pPr>
    </w:p>
    <w:p w14:paraId="370844BD" w14:textId="77777777" w:rsidR="00E8502B" w:rsidRDefault="00E8502B" w:rsidP="00E8502B">
      <w:pPr>
        <w:pStyle w:val="ListParagraph"/>
        <w:rPr>
          <w:sz w:val="22"/>
          <w:szCs w:val="20"/>
        </w:rPr>
      </w:pPr>
      <w:r>
        <w:rPr>
          <w:sz w:val="22"/>
          <w:szCs w:val="20"/>
        </w:rPr>
        <w:t xml:space="preserve">Setting have had an influx of expression of interest from parents for childcare from April 2024. </w:t>
      </w:r>
    </w:p>
    <w:p w14:paraId="5341CB25" w14:textId="77777777" w:rsidR="00E8502B" w:rsidRDefault="00E8502B" w:rsidP="00E8502B">
      <w:pPr>
        <w:pStyle w:val="ListParagraph"/>
        <w:rPr>
          <w:sz w:val="22"/>
          <w:szCs w:val="20"/>
        </w:rPr>
      </w:pPr>
      <w:r>
        <w:rPr>
          <w:sz w:val="22"/>
          <w:szCs w:val="20"/>
        </w:rPr>
        <w:t>ECC will be looking at what comms can be made available for parents to support with expectations and meeting the criteria.</w:t>
      </w:r>
    </w:p>
    <w:p w14:paraId="1E1B2508" w14:textId="77777777" w:rsidR="00E8502B" w:rsidRDefault="00E8502B" w:rsidP="00E8502B">
      <w:pPr>
        <w:pStyle w:val="ListParagraph"/>
        <w:rPr>
          <w:sz w:val="22"/>
          <w:szCs w:val="20"/>
        </w:rPr>
      </w:pPr>
    </w:p>
    <w:p w14:paraId="12686E8A" w14:textId="77777777" w:rsidR="00E8502B" w:rsidRDefault="00E8502B" w:rsidP="00E8502B">
      <w:pPr>
        <w:pStyle w:val="ListParagraph"/>
        <w:numPr>
          <w:ilvl w:val="0"/>
          <w:numId w:val="13"/>
        </w:numPr>
        <w:spacing w:after="160" w:line="259" w:lineRule="auto"/>
        <w:rPr>
          <w:sz w:val="22"/>
          <w:szCs w:val="20"/>
        </w:rPr>
      </w:pPr>
      <w:r>
        <w:rPr>
          <w:sz w:val="22"/>
          <w:szCs w:val="20"/>
        </w:rPr>
        <w:t>EYR block underspend –proposals to Schools Forum all agreed.</w:t>
      </w:r>
    </w:p>
    <w:p w14:paraId="4B655450" w14:textId="77777777" w:rsidR="00E8502B" w:rsidRDefault="00E8502B" w:rsidP="00E8502B">
      <w:pPr>
        <w:pStyle w:val="ListParagraph"/>
        <w:rPr>
          <w:sz w:val="22"/>
          <w:szCs w:val="20"/>
        </w:rPr>
      </w:pPr>
    </w:p>
    <w:p w14:paraId="0960530A" w14:textId="77777777" w:rsidR="00E8502B" w:rsidRPr="00DF1A35" w:rsidRDefault="00E8502B" w:rsidP="00E8502B">
      <w:pPr>
        <w:pStyle w:val="ListParagraph"/>
        <w:numPr>
          <w:ilvl w:val="0"/>
          <w:numId w:val="13"/>
        </w:numPr>
        <w:spacing w:after="160" w:line="259" w:lineRule="auto"/>
        <w:rPr>
          <w:sz w:val="22"/>
          <w:szCs w:val="20"/>
        </w:rPr>
      </w:pPr>
      <w:r w:rsidRPr="00DF1A35">
        <w:rPr>
          <w:sz w:val="22"/>
          <w:szCs w:val="20"/>
        </w:rPr>
        <w:t xml:space="preserve">Recruitment &amp; Retention </w:t>
      </w:r>
      <w:r>
        <w:rPr>
          <w:sz w:val="22"/>
          <w:szCs w:val="20"/>
        </w:rPr>
        <w:t>–</w:t>
      </w:r>
      <w:r w:rsidRPr="00DF1A35">
        <w:rPr>
          <w:sz w:val="22"/>
          <w:szCs w:val="20"/>
        </w:rPr>
        <w:t xml:space="preserve"> </w:t>
      </w:r>
      <w:r>
        <w:rPr>
          <w:sz w:val="22"/>
          <w:szCs w:val="20"/>
        </w:rPr>
        <w:t xml:space="preserve">Essex School website has been renamed to include EY in title. Comms sent to inform EY setting can apply for 12-month free membership so would encourage providers to sign up and advertise vacancies so that they are all in one place. </w:t>
      </w:r>
    </w:p>
    <w:p w14:paraId="4F5E4F2B" w14:textId="77777777" w:rsidR="00E8502B" w:rsidRDefault="00E8502B" w:rsidP="00E8502B">
      <w:pPr>
        <w:pStyle w:val="ListParagraph"/>
        <w:rPr>
          <w:sz w:val="22"/>
          <w:szCs w:val="20"/>
        </w:rPr>
      </w:pPr>
    </w:p>
    <w:p w14:paraId="701008B9" w14:textId="77777777" w:rsidR="00E8502B" w:rsidRDefault="00E8502B" w:rsidP="00E8502B">
      <w:pPr>
        <w:pStyle w:val="ListParagraph"/>
        <w:rPr>
          <w:sz w:val="22"/>
          <w:szCs w:val="20"/>
        </w:rPr>
      </w:pPr>
    </w:p>
    <w:p w14:paraId="322B94D3" w14:textId="77777777" w:rsidR="00E8502B" w:rsidRDefault="00E8502B" w:rsidP="00E8502B">
      <w:pPr>
        <w:pStyle w:val="ListParagraph"/>
        <w:numPr>
          <w:ilvl w:val="0"/>
          <w:numId w:val="13"/>
        </w:numPr>
        <w:spacing w:after="160" w:line="259" w:lineRule="auto"/>
        <w:rPr>
          <w:sz w:val="22"/>
          <w:szCs w:val="20"/>
        </w:rPr>
      </w:pPr>
      <w:r w:rsidRPr="00C23F3C">
        <w:rPr>
          <w:sz w:val="22"/>
          <w:szCs w:val="20"/>
        </w:rPr>
        <w:t xml:space="preserve">SEN Top up funding review </w:t>
      </w:r>
      <w:r>
        <w:rPr>
          <w:sz w:val="22"/>
          <w:szCs w:val="20"/>
        </w:rPr>
        <w:t xml:space="preserve">– Briefing sessions all completed. Will be sending out the PowerPoint, draft operational guidance, draft application form and recording of briefing. </w:t>
      </w:r>
    </w:p>
    <w:p w14:paraId="4CF9209E" w14:textId="77777777" w:rsidR="00E8502B" w:rsidRDefault="00E8502B" w:rsidP="00E8502B">
      <w:pPr>
        <w:pStyle w:val="ListParagraph"/>
        <w:rPr>
          <w:sz w:val="22"/>
          <w:szCs w:val="20"/>
        </w:rPr>
      </w:pPr>
    </w:p>
    <w:p w14:paraId="0C652F8F" w14:textId="77777777" w:rsidR="00E8502B" w:rsidRPr="002C01AC" w:rsidRDefault="00E8502B" w:rsidP="00E8502B">
      <w:pPr>
        <w:pStyle w:val="ListParagraph"/>
        <w:rPr>
          <w:sz w:val="22"/>
          <w:szCs w:val="20"/>
        </w:rPr>
      </w:pPr>
    </w:p>
    <w:p w14:paraId="20DE327B" w14:textId="77777777" w:rsidR="00E8502B" w:rsidRPr="00D54DE0" w:rsidRDefault="00E8502B" w:rsidP="00E8502B">
      <w:pPr>
        <w:pStyle w:val="ListParagraph"/>
        <w:numPr>
          <w:ilvl w:val="0"/>
          <w:numId w:val="11"/>
        </w:numPr>
        <w:spacing w:after="160" w:line="259" w:lineRule="auto"/>
        <w:rPr>
          <w:sz w:val="22"/>
        </w:rPr>
      </w:pPr>
      <w:r w:rsidRPr="00D54DE0">
        <w:rPr>
          <w:sz w:val="22"/>
          <w:szCs w:val="20"/>
        </w:rPr>
        <w:t xml:space="preserve">TPPG consultation – </w:t>
      </w:r>
      <w:r>
        <w:rPr>
          <w:sz w:val="22"/>
          <w:szCs w:val="20"/>
        </w:rPr>
        <w:t>Consultation has been agreed by Schools Forum and will be sent out to funded providers next week. Responses from survey will be reviewed at Schools Forum meeting in July.</w:t>
      </w:r>
    </w:p>
    <w:p w14:paraId="07434EA3" w14:textId="77777777" w:rsidR="00E8502B" w:rsidRPr="00D54DE0" w:rsidRDefault="00E8502B" w:rsidP="00E8502B">
      <w:pPr>
        <w:pStyle w:val="ListParagraph"/>
        <w:rPr>
          <w:sz w:val="22"/>
        </w:rPr>
      </w:pPr>
    </w:p>
    <w:p w14:paraId="3C2C6E4D" w14:textId="77777777" w:rsidR="00E8502B" w:rsidRDefault="00E8502B" w:rsidP="00E8502B">
      <w:pPr>
        <w:pStyle w:val="ListParagraph"/>
        <w:numPr>
          <w:ilvl w:val="0"/>
          <w:numId w:val="11"/>
        </w:numPr>
        <w:spacing w:after="160" w:line="259" w:lineRule="auto"/>
        <w:rPr>
          <w:sz w:val="22"/>
        </w:rPr>
      </w:pPr>
      <w:r w:rsidRPr="006229C2">
        <w:rPr>
          <w:sz w:val="22"/>
        </w:rPr>
        <w:t xml:space="preserve">New Early Years and Childcare Strategy – Year 2 Priorities </w:t>
      </w:r>
      <w:r>
        <w:rPr>
          <w:sz w:val="22"/>
        </w:rPr>
        <w:t>big ticket items are SEND offer, Recruitment &amp; Retention, GLD data &amp; analysis. Childcare reforms have been introduced as a new workstream.</w:t>
      </w:r>
    </w:p>
    <w:p w14:paraId="0F904476" w14:textId="77777777" w:rsidR="00E8502B" w:rsidRDefault="00E8502B" w:rsidP="00E8502B">
      <w:pPr>
        <w:pStyle w:val="ListParagraph"/>
        <w:rPr>
          <w:sz w:val="22"/>
        </w:rPr>
      </w:pPr>
    </w:p>
    <w:p w14:paraId="2C9F1718" w14:textId="77777777" w:rsidR="00E8502B" w:rsidRPr="006229C2" w:rsidRDefault="00E8502B" w:rsidP="00E8502B">
      <w:pPr>
        <w:pStyle w:val="ListParagraph"/>
        <w:rPr>
          <w:sz w:val="22"/>
        </w:rPr>
      </w:pPr>
    </w:p>
    <w:p w14:paraId="6E45BE58" w14:textId="77777777" w:rsidR="00E8502B" w:rsidRDefault="00E8502B" w:rsidP="00E8502B">
      <w:pPr>
        <w:pStyle w:val="ListParagraph"/>
        <w:numPr>
          <w:ilvl w:val="0"/>
          <w:numId w:val="11"/>
        </w:numPr>
        <w:spacing w:after="160" w:line="259" w:lineRule="auto"/>
        <w:rPr>
          <w:sz w:val="22"/>
        </w:rPr>
      </w:pPr>
      <w:r w:rsidRPr="00275A34">
        <w:rPr>
          <w:sz w:val="22"/>
        </w:rPr>
        <w:t>Budget update</w:t>
      </w:r>
      <w:r>
        <w:rPr>
          <w:sz w:val="22"/>
        </w:rPr>
        <w:t xml:space="preserve"> – No change from May meeting as awaiting final funding position from DfE in July.</w:t>
      </w:r>
    </w:p>
    <w:p w14:paraId="04A432E1" w14:textId="77777777" w:rsidR="00E8502B" w:rsidRDefault="00E8502B" w:rsidP="00E8502B">
      <w:pPr>
        <w:pStyle w:val="ListParagraph"/>
        <w:rPr>
          <w:b/>
          <w:bCs/>
          <w:sz w:val="22"/>
        </w:rPr>
      </w:pPr>
    </w:p>
    <w:p w14:paraId="2A408D6C" w14:textId="77777777" w:rsidR="00E8502B" w:rsidRPr="00E91C9D" w:rsidRDefault="00E8502B" w:rsidP="00E8502B">
      <w:pPr>
        <w:rPr>
          <w:b/>
          <w:bCs/>
          <w:sz w:val="22"/>
        </w:rPr>
      </w:pPr>
    </w:p>
    <w:p w14:paraId="097E3E1B" w14:textId="77777777" w:rsidR="00E8502B" w:rsidRDefault="00E8502B" w:rsidP="00E8502B">
      <w:pPr>
        <w:rPr>
          <w:b/>
          <w:bCs/>
          <w:sz w:val="22"/>
        </w:rPr>
      </w:pPr>
      <w:r w:rsidRPr="007D4820">
        <w:rPr>
          <w:b/>
          <w:bCs/>
          <w:sz w:val="22"/>
        </w:rPr>
        <w:t xml:space="preserve">Items to take to the Essex Schools Forum </w:t>
      </w:r>
      <w:r>
        <w:rPr>
          <w:b/>
          <w:bCs/>
          <w:sz w:val="22"/>
        </w:rPr>
        <w:t>12</w:t>
      </w:r>
      <w:r w:rsidRPr="00184734">
        <w:rPr>
          <w:b/>
          <w:bCs/>
          <w:sz w:val="22"/>
          <w:vertAlign w:val="superscript"/>
        </w:rPr>
        <w:t>th</w:t>
      </w:r>
      <w:r>
        <w:rPr>
          <w:b/>
          <w:bCs/>
          <w:sz w:val="22"/>
        </w:rPr>
        <w:t xml:space="preserve"> July 2023</w:t>
      </w:r>
    </w:p>
    <w:p w14:paraId="4B214B6E" w14:textId="77777777" w:rsidR="00E8502B" w:rsidRPr="00865282" w:rsidRDefault="00E8502B" w:rsidP="00E8502B">
      <w:pPr>
        <w:rPr>
          <w:b/>
          <w:bCs/>
          <w:sz w:val="22"/>
        </w:rPr>
      </w:pPr>
      <w:r w:rsidRPr="00865282">
        <w:rPr>
          <w:sz w:val="22"/>
        </w:rPr>
        <w:t>Nothing specific raised to take to meeting</w:t>
      </w:r>
    </w:p>
    <w:p w14:paraId="57578896" w14:textId="77777777" w:rsidR="00E8502B" w:rsidRDefault="00E8502B" w:rsidP="00E8502B">
      <w:pPr>
        <w:rPr>
          <w:b/>
          <w:bCs/>
          <w:sz w:val="22"/>
        </w:rPr>
      </w:pPr>
    </w:p>
    <w:p w14:paraId="541FC339" w14:textId="77777777" w:rsidR="00E8502B" w:rsidRDefault="00E8502B" w:rsidP="00E8502B">
      <w:pPr>
        <w:rPr>
          <w:b/>
          <w:bCs/>
          <w:sz w:val="22"/>
        </w:rPr>
      </w:pPr>
      <w:r w:rsidRPr="00C3491E">
        <w:rPr>
          <w:b/>
          <w:bCs/>
          <w:sz w:val="22"/>
        </w:rPr>
        <w:t>AOB</w:t>
      </w:r>
    </w:p>
    <w:p w14:paraId="61914EA7" w14:textId="77777777" w:rsidR="00E8502B" w:rsidRDefault="00E8502B" w:rsidP="00E8502B">
      <w:pPr>
        <w:pStyle w:val="ListParagraph"/>
        <w:numPr>
          <w:ilvl w:val="0"/>
          <w:numId w:val="15"/>
        </w:numPr>
        <w:spacing w:after="160" w:line="259" w:lineRule="auto"/>
        <w:rPr>
          <w:sz w:val="22"/>
        </w:rPr>
      </w:pPr>
      <w:r w:rsidRPr="007A695B">
        <w:rPr>
          <w:sz w:val="22"/>
        </w:rPr>
        <w:t xml:space="preserve">Insurance </w:t>
      </w:r>
      <w:r>
        <w:rPr>
          <w:sz w:val="22"/>
        </w:rPr>
        <w:t>– has anyone seen a significant increase in renewal premium quotes?</w:t>
      </w:r>
    </w:p>
    <w:p w14:paraId="1E833A8E" w14:textId="77777777" w:rsidR="00E8502B" w:rsidRDefault="00E8502B" w:rsidP="00E8502B">
      <w:pPr>
        <w:pStyle w:val="ListParagraph"/>
        <w:rPr>
          <w:sz w:val="22"/>
        </w:rPr>
      </w:pPr>
      <w:r>
        <w:rPr>
          <w:sz w:val="22"/>
        </w:rPr>
        <w:t>EY Alliance has stayed the same. Dot to Dot only a small increase.</w:t>
      </w:r>
    </w:p>
    <w:p w14:paraId="2B6A23EB" w14:textId="77777777" w:rsidR="00E8502B" w:rsidRPr="007A695B" w:rsidRDefault="00E8502B" w:rsidP="00E8502B">
      <w:pPr>
        <w:pStyle w:val="ListParagraph"/>
        <w:rPr>
          <w:sz w:val="22"/>
        </w:rPr>
      </w:pPr>
    </w:p>
    <w:p w14:paraId="21F0A90B" w14:textId="77777777" w:rsidR="00E8502B" w:rsidRDefault="00E8502B" w:rsidP="00E8502B">
      <w:pPr>
        <w:rPr>
          <w:b/>
          <w:bCs/>
          <w:sz w:val="22"/>
        </w:rPr>
      </w:pPr>
      <w:r w:rsidRPr="00B246A4">
        <w:rPr>
          <w:b/>
          <w:bCs/>
          <w:sz w:val="22"/>
        </w:rPr>
        <w:t xml:space="preserve">Date of next meeting – </w:t>
      </w:r>
      <w:r>
        <w:rPr>
          <w:sz w:val="22"/>
        </w:rPr>
        <w:t>7</w:t>
      </w:r>
      <w:r w:rsidRPr="001D08D8">
        <w:rPr>
          <w:sz w:val="22"/>
          <w:vertAlign w:val="superscript"/>
        </w:rPr>
        <w:t>th</w:t>
      </w:r>
      <w:r>
        <w:rPr>
          <w:sz w:val="22"/>
        </w:rPr>
        <w:t xml:space="preserve"> September</w:t>
      </w:r>
      <w:r w:rsidRPr="0069202E">
        <w:rPr>
          <w:sz w:val="22"/>
        </w:rPr>
        <w:t xml:space="preserve"> via TEAMs 7.00-8.30pm</w:t>
      </w:r>
    </w:p>
    <w:p w14:paraId="2891C717" w14:textId="77777777" w:rsidR="00E8502B" w:rsidRDefault="00E8502B" w:rsidP="00E8502B">
      <w:pPr>
        <w:rPr>
          <w:b/>
          <w:bCs/>
          <w:sz w:val="22"/>
        </w:rPr>
      </w:pPr>
      <w:r w:rsidRPr="00B246A4">
        <w:rPr>
          <w:b/>
          <w:bCs/>
          <w:sz w:val="22"/>
        </w:rPr>
        <w:t>Future dates –</w:t>
      </w:r>
      <w:r>
        <w:rPr>
          <w:b/>
          <w:bCs/>
          <w:sz w:val="22"/>
        </w:rPr>
        <w:t xml:space="preserve"> </w:t>
      </w:r>
      <w:r w:rsidRPr="0069202E">
        <w:rPr>
          <w:sz w:val="22"/>
        </w:rPr>
        <w:t>2nd November, and 7th December</w:t>
      </w:r>
    </w:p>
    <w:p w14:paraId="7B8F8AC1" w14:textId="77777777" w:rsidR="00E8502B" w:rsidRDefault="00E8502B" w:rsidP="00E8502B">
      <w:pPr>
        <w:rPr>
          <w:b/>
          <w:bCs/>
          <w:sz w:val="22"/>
        </w:rPr>
      </w:pPr>
    </w:p>
    <w:p w14:paraId="4CCB004E" w14:textId="77777777" w:rsidR="00E8502B" w:rsidRDefault="00E8502B" w:rsidP="00E8502B">
      <w:pPr>
        <w:rPr>
          <w:b/>
          <w:bCs/>
          <w:sz w:val="22"/>
        </w:rPr>
      </w:pPr>
      <w:r>
        <w:rPr>
          <w:b/>
          <w:bCs/>
          <w:sz w:val="22"/>
        </w:rPr>
        <w:t>Attendees</w:t>
      </w:r>
    </w:p>
    <w:p w14:paraId="22D78349" w14:textId="77777777" w:rsidR="00E8502B" w:rsidRDefault="00E8502B" w:rsidP="00E8502B">
      <w:pPr>
        <w:rPr>
          <w:sz w:val="22"/>
        </w:rPr>
      </w:pPr>
      <w:r w:rsidRPr="00113B7C">
        <w:rPr>
          <w:sz w:val="22"/>
        </w:rPr>
        <w:t>Annalei Smith</w:t>
      </w:r>
      <w:r>
        <w:rPr>
          <w:sz w:val="22"/>
        </w:rPr>
        <w:tab/>
      </w:r>
      <w:r>
        <w:rPr>
          <w:sz w:val="22"/>
        </w:rPr>
        <w:tab/>
        <w:t>Roydon Preschool</w:t>
      </w:r>
    </w:p>
    <w:p w14:paraId="40D43DEB" w14:textId="77777777" w:rsidR="00E8502B" w:rsidRDefault="00E8502B" w:rsidP="00E8502B">
      <w:pPr>
        <w:rPr>
          <w:sz w:val="22"/>
        </w:rPr>
      </w:pPr>
      <w:r w:rsidRPr="00113B7C">
        <w:rPr>
          <w:sz w:val="22"/>
        </w:rPr>
        <w:t>Chanel Lassman</w:t>
      </w:r>
      <w:r w:rsidRPr="00113B7C">
        <w:rPr>
          <w:sz w:val="22"/>
        </w:rPr>
        <w:tab/>
        <w:t>Safari Childcare / Safari Childcare Preschool</w:t>
      </w:r>
    </w:p>
    <w:p w14:paraId="29583544" w14:textId="77777777" w:rsidR="00E8502B" w:rsidRDefault="00E8502B" w:rsidP="00E8502B">
      <w:pPr>
        <w:rPr>
          <w:sz w:val="22"/>
        </w:rPr>
      </w:pPr>
      <w:r w:rsidRPr="005A1A30">
        <w:rPr>
          <w:sz w:val="22"/>
        </w:rPr>
        <w:t>Claire Macklin</w:t>
      </w:r>
      <w:r w:rsidRPr="005A1A30">
        <w:rPr>
          <w:sz w:val="22"/>
        </w:rPr>
        <w:tab/>
      </w:r>
      <w:r>
        <w:rPr>
          <w:sz w:val="22"/>
        </w:rPr>
        <w:tab/>
      </w:r>
      <w:r w:rsidRPr="005A1A30">
        <w:rPr>
          <w:sz w:val="22"/>
        </w:rPr>
        <w:t>Christ Church Preschool</w:t>
      </w:r>
    </w:p>
    <w:p w14:paraId="380043D3" w14:textId="77777777" w:rsidR="00E8502B" w:rsidRDefault="00E8502B" w:rsidP="00E8502B">
      <w:pPr>
        <w:rPr>
          <w:sz w:val="22"/>
        </w:rPr>
      </w:pPr>
      <w:r w:rsidRPr="00DA5D8B">
        <w:rPr>
          <w:sz w:val="22"/>
        </w:rPr>
        <w:t>Gaynor Baker</w:t>
      </w:r>
      <w:r w:rsidRPr="00DA5D8B">
        <w:rPr>
          <w:sz w:val="22"/>
        </w:rPr>
        <w:tab/>
      </w:r>
      <w:r>
        <w:rPr>
          <w:sz w:val="22"/>
        </w:rPr>
        <w:tab/>
      </w:r>
      <w:r w:rsidRPr="00DA5D8B">
        <w:rPr>
          <w:sz w:val="22"/>
        </w:rPr>
        <w:t xml:space="preserve">Buzzee Beez </w:t>
      </w:r>
      <w:r>
        <w:rPr>
          <w:sz w:val="22"/>
        </w:rPr>
        <w:t>P</w:t>
      </w:r>
      <w:r w:rsidRPr="00DA5D8B">
        <w:rPr>
          <w:sz w:val="22"/>
        </w:rPr>
        <w:t>reschool</w:t>
      </w:r>
    </w:p>
    <w:p w14:paraId="7D36D27C" w14:textId="77777777" w:rsidR="00E8502B" w:rsidRDefault="00E8502B" w:rsidP="00E8502B">
      <w:pPr>
        <w:rPr>
          <w:sz w:val="22"/>
        </w:rPr>
      </w:pPr>
      <w:r>
        <w:rPr>
          <w:sz w:val="22"/>
        </w:rPr>
        <w:t xml:space="preserve">Kelly </w:t>
      </w:r>
      <w:r>
        <w:rPr>
          <w:sz w:val="22"/>
        </w:rPr>
        <w:tab/>
      </w:r>
      <w:r>
        <w:rPr>
          <w:sz w:val="22"/>
        </w:rPr>
        <w:tab/>
      </w:r>
      <w:r>
        <w:rPr>
          <w:sz w:val="22"/>
        </w:rPr>
        <w:tab/>
        <w:t>Buzzee Beez Preschool</w:t>
      </w:r>
    </w:p>
    <w:p w14:paraId="3B35E146" w14:textId="77777777" w:rsidR="00E8502B" w:rsidRDefault="00E8502B" w:rsidP="00E8502B">
      <w:pPr>
        <w:rPr>
          <w:sz w:val="22"/>
        </w:rPr>
      </w:pPr>
      <w:r w:rsidRPr="00DD29E0">
        <w:rPr>
          <w:sz w:val="22"/>
        </w:rPr>
        <w:t>Helen Hill</w:t>
      </w:r>
      <w:r w:rsidRPr="00DD29E0">
        <w:rPr>
          <w:sz w:val="22"/>
        </w:rPr>
        <w:tab/>
      </w:r>
      <w:r>
        <w:rPr>
          <w:sz w:val="22"/>
        </w:rPr>
        <w:tab/>
      </w:r>
      <w:r w:rsidRPr="00DD29E0">
        <w:rPr>
          <w:sz w:val="22"/>
        </w:rPr>
        <w:t xml:space="preserve">Oakey Dokeys Pre school </w:t>
      </w:r>
    </w:p>
    <w:p w14:paraId="1D100895" w14:textId="77777777" w:rsidR="00E8502B" w:rsidRDefault="00E8502B" w:rsidP="00E8502B">
      <w:pPr>
        <w:rPr>
          <w:sz w:val="22"/>
        </w:rPr>
      </w:pPr>
      <w:r w:rsidRPr="00113B7C">
        <w:rPr>
          <w:sz w:val="22"/>
        </w:rPr>
        <w:t>Lisa Rozee</w:t>
      </w:r>
      <w:r>
        <w:rPr>
          <w:sz w:val="22"/>
        </w:rPr>
        <w:tab/>
      </w:r>
      <w:r w:rsidRPr="00113B7C">
        <w:rPr>
          <w:sz w:val="22"/>
        </w:rPr>
        <w:tab/>
        <w:t xml:space="preserve">Roydon Preschool </w:t>
      </w:r>
    </w:p>
    <w:p w14:paraId="0B2600EB" w14:textId="77777777" w:rsidR="00E8502B" w:rsidRDefault="00E8502B" w:rsidP="00E8502B">
      <w:pPr>
        <w:rPr>
          <w:sz w:val="22"/>
        </w:rPr>
      </w:pPr>
      <w:r w:rsidRPr="009E17F9">
        <w:rPr>
          <w:sz w:val="22"/>
        </w:rPr>
        <w:t>Michelle Wisbey</w:t>
      </w:r>
      <w:r w:rsidRPr="009E17F9">
        <w:rPr>
          <w:sz w:val="22"/>
        </w:rPr>
        <w:tab/>
        <w:t>Westwood Montessori</w:t>
      </w:r>
    </w:p>
    <w:p w14:paraId="4BFDE11B" w14:textId="77777777" w:rsidR="00E8502B" w:rsidRDefault="00E8502B" w:rsidP="00E8502B">
      <w:pPr>
        <w:rPr>
          <w:sz w:val="22"/>
        </w:rPr>
      </w:pPr>
      <w:r>
        <w:rPr>
          <w:sz w:val="22"/>
        </w:rPr>
        <w:t>Ruth Edwards</w:t>
      </w:r>
      <w:r w:rsidRPr="005B1FC1">
        <w:rPr>
          <w:sz w:val="22"/>
        </w:rPr>
        <w:tab/>
      </w:r>
      <w:r>
        <w:rPr>
          <w:sz w:val="22"/>
        </w:rPr>
        <w:tab/>
      </w:r>
      <w:r w:rsidRPr="005B1FC1">
        <w:rPr>
          <w:sz w:val="22"/>
        </w:rPr>
        <w:t xml:space="preserve">The Treehouse Forestry Nursery </w:t>
      </w:r>
      <w:r>
        <w:rPr>
          <w:sz w:val="22"/>
        </w:rPr>
        <w:t>&amp; OOS</w:t>
      </w:r>
    </w:p>
    <w:p w14:paraId="65B1A950" w14:textId="77777777" w:rsidR="00E8502B" w:rsidRDefault="00E8502B" w:rsidP="00E8502B">
      <w:pPr>
        <w:rPr>
          <w:sz w:val="22"/>
        </w:rPr>
      </w:pPr>
      <w:r>
        <w:rPr>
          <w:sz w:val="22"/>
        </w:rPr>
        <w:t>Helen Taylor</w:t>
      </w:r>
      <w:r>
        <w:rPr>
          <w:sz w:val="22"/>
        </w:rPr>
        <w:tab/>
      </w:r>
      <w:r>
        <w:rPr>
          <w:sz w:val="22"/>
        </w:rPr>
        <w:tab/>
        <w:t>Tiddlywinks Preschool</w:t>
      </w:r>
    </w:p>
    <w:p w14:paraId="6BB96077" w14:textId="77777777" w:rsidR="00E8502B" w:rsidRDefault="00E8502B" w:rsidP="00E8502B">
      <w:pPr>
        <w:rPr>
          <w:sz w:val="22"/>
        </w:rPr>
      </w:pPr>
      <w:r>
        <w:rPr>
          <w:sz w:val="22"/>
        </w:rPr>
        <w:t xml:space="preserve">Catherine Hamilton </w:t>
      </w:r>
      <w:r>
        <w:rPr>
          <w:sz w:val="22"/>
        </w:rPr>
        <w:tab/>
        <w:t xml:space="preserve">Little Sunbeams </w:t>
      </w:r>
    </w:p>
    <w:p w14:paraId="41B69F7B" w14:textId="77777777" w:rsidR="00E8502B" w:rsidRDefault="00E8502B" w:rsidP="00E8502B">
      <w:pPr>
        <w:rPr>
          <w:sz w:val="22"/>
        </w:rPr>
      </w:pPr>
      <w:r>
        <w:rPr>
          <w:sz w:val="22"/>
        </w:rPr>
        <w:t>Maggie Catmull</w:t>
      </w:r>
      <w:r>
        <w:rPr>
          <w:sz w:val="22"/>
        </w:rPr>
        <w:tab/>
        <w:t>Richmond Preschool</w:t>
      </w:r>
    </w:p>
    <w:p w14:paraId="1610FB0B" w14:textId="77777777" w:rsidR="00E8502B" w:rsidRDefault="00E8502B" w:rsidP="00E8502B">
      <w:pPr>
        <w:rPr>
          <w:sz w:val="22"/>
        </w:rPr>
      </w:pPr>
      <w:r>
        <w:rPr>
          <w:sz w:val="22"/>
        </w:rPr>
        <w:t>Sharlin Paul</w:t>
      </w:r>
      <w:r>
        <w:rPr>
          <w:sz w:val="22"/>
        </w:rPr>
        <w:tab/>
      </w:r>
      <w:r>
        <w:rPr>
          <w:sz w:val="22"/>
        </w:rPr>
        <w:tab/>
        <w:t>Star Bright Day Nursery</w:t>
      </w:r>
    </w:p>
    <w:p w14:paraId="247B81CE" w14:textId="77777777" w:rsidR="00E8502B" w:rsidRDefault="00E8502B" w:rsidP="00E8502B">
      <w:pPr>
        <w:rPr>
          <w:sz w:val="22"/>
        </w:rPr>
      </w:pPr>
      <w:r>
        <w:rPr>
          <w:sz w:val="22"/>
        </w:rPr>
        <w:t>Dawn Saunders</w:t>
      </w:r>
      <w:r>
        <w:rPr>
          <w:sz w:val="22"/>
        </w:rPr>
        <w:tab/>
      </w:r>
      <w:r w:rsidRPr="002D7349">
        <w:rPr>
          <w:sz w:val="22"/>
        </w:rPr>
        <w:t>Wivenhoe Park Day Nursery</w:t>
      </w:r>
    </w:p>
    <w:p w14:paraId="312F8724" w14:textId="77777777" w:rsidR="00E8502B" w:rsidRDefault="00E8502B" w:rsidP="00E8502B">
      <w:pPr>
        <w:rPr>
          <w:sz w:val="22"/>
        </w:rPr>
      </w:pPr>
      <w:r>
        <w:rPr>
          <w:sz w:val="22"/>
        </w:rPr>
        <w:t>Zoe Orr</w:t>
      </w:r>
      <w:r>
        <w:rPr>
          <w:sz w:val="22"/>
        </w:rPr>
        <w:tab/>
      </w:r>
      <w:r>
        <w:rPr>
          <w:sz w:val="22"/>
        </w:rPr>
        <w:tab/>
        <w:t>H</w:t>
      </w:r>
      <w:r w:rsidRPr="002D7349">
        <w:rPr>
          <w:sz w:val="22"/>
        </w:rPr>
        <w:t>arwich Connexions Noahs Nursery</w:t>
      </w:r>
    </w:p>
    <w:p w14:paraId="0760389D" w14:textId="77777777" w:rsidR="00E8502B" w:rsidRDefault="00E8502B" w:rsidP="00E8502B">
      <w:pPr>
        <w:rPr>
          <w:sz w:val="22"/>
        </w:rPr>
      </w:pPr>
      <w:r>
        <w:rPr>
          <w:sz w:val="22"/>
        </w:rPr>
        <w:t xml:space="preserve">Tina </w:t>
      </w:r>
      <w:r w:rsidRPr="00BA3EBF">
        <w:rPr>
          <w:sz w:val="22"/>
        </w:rPr>
        <w:t>Carnegie-Dielhenn</w:t>
      </w:r>
      <w:r>
        <w:rPr>
          <w:sz w:val="22"/>
        </w:rPr>
        <w:tab/>
      </w:r>
      <w:r w:rsidRPr="003B0675">
        <w:rPr>
          <w:sz w:val="22"/>
        </w:rPr>
        <w:t>Whipper-snappers Daycare Nursery</w:t>
      </w:r>
    </w:p>
    <w:p w14:paraId="11688BEC" w14:textId="77777777" w:rsidR="00E8502B" w:rsidRDefault="00E8502B" w:rsidP="00E8502B">
      <w:pPr>
        <w:rPr>
          <w:sz w:val="22"/>
        </w:rPr>
      </w:pPr>
      <w:r>
        <w:rPr>
          <w:sz w:val="22"/>
        </w:rPr>
        <w:t>Rhiannon Dyson</w:t>
      </w:r>
      <w:r>
        <w:rPr>
          <w:sz w:val="22"/>
        </w:rPr>
        <w:tab/>
      </w:r>
      <w:r w:rsidRPr="005518D2">
        <w:rPr>
          <w:sz w:val="22"/>
        </w:rPr>
        <w:t xml:space="preserve">Treetops </w:t>
      </w:r>
      <w:r>
        <w:rPr>
          <w:sz w:val="22"/>
        </w:rPr>
        <w:t>Pre</w:t>
      </w:r>
      <w:r w:rsidRPr="005518D2">
        <w:rPr>
          <w:sz w:val="22"/>
        </w:rPr>
        <w:t>school</w:t>
      </w:r>
    </w:p>
    <w:p w14:paraId="72CC88A4" w14:textId="77777777" w:rsidR="00E8502B" w:rsidRDefault="00E8502B" w:rsidP="00E8502B">
      <w:pPr>
        <w:rPr>
          <w:sz w:val="22"/>
        </w:rPr>
      </w:pPr>
      <w:r>
        <w:rPr>
          <w:sz w:val="22"/>
        </w:rPr>
        <w:t>Angie Owen</w:t>
      </w:r>
      <w:r>
        <w:rPr>
          <w:sz w:val="22"/>
        </w:rPr>
        <w:tab/>
      </w:r>
      <w:r>
        <w:rPr>
          <w:sz w:val="22"/>
        </w:rPr>
        <w:tab/>
      </w:r>
      <w:r w:rsidRPr="00C33FEF">
        <w:rPr>
          <w:sz w:val="22"/>
        </w:rPr>
        <w:t>Tolleshunt D'Arcy Preschool</w:t>
      </w:r>
    </w:p>
    <w:p w14:paraId="2BA2E65A" w14:textId="77777777" w:rsidR="00E8502B" w:rsidRDefault="00E8502B" w:rsidP="00E8502B">
      <w:pPr>
        <w:rPr>
          <w:sz w:val="22"/>
        </w:rPr>
      </w:pPr>
      <w:r>
        <w:rPr>
          <w:sz w:val="22"/>
        </w:rPr>
        <w:t>Sam Cottrill</w:t>
      </w:r>
      <w:r>
        <w:rPr>
          <w:sz w:val="22"/>
        </w:rPr>
        <w:tab/>
      </w:r>
      <w:r>
        <w:rPr>
          <w:sz w:val="22"/>
        </w:rPr>
        <w:tab/>
      </w:r>
      <w:r w:rsidRPr="00867025">
        <w:rPr>
          <w:sz w:val="22"/>
        </w:rPr>
        <w:t>The Colourwheel Montessori</w:t>
      </w:r>
    </w:p>
    <w:p w14:paraId="236BDE64" w14:textId="77777777" w:rsidR="00E8502B" w:rsidRPr="002D6D38" w:rsidRDefault="00E8502B" w:rsidP="00E8502B">
      <w:pPr>
        <w:rPr>
          <w:sz w:val="22"/>
        </w:rPr>
      </w:pPr>
    </w:p>
    <w:p w14:paraId="7C3F780B" w14:textId="77777777" w:rsidR="00E8502B" w:rsidRDefault="00E8502B" w:rsidP="00E8502B">
      <w:pPr>
        <w:rPr>
          <w:b/>
          <w:bCs/>
          <w:sz w:val="22"/>
        </w:rPr>
      </w:pPr>
      <w:r>
        <w:rPr>
          <w:b/>
          <w:bCs/>
          <w:sz w:val="22"/>
        </w:rPr>
        <w:t>Action Log</w:t>
      </w:r>
    </w:p>
    <w:tbl>
      <w:tblPr>
        <w:tblStyle w:val="TableGrid"/>
        <w:tblW w:w="0" w:type="auto"/>
        <w:tblLook w:val="04A0" w:firstRow="1" w:lastRow="0" w:firstColumn="1" w:lastColumn="0" w:noHBand="0" w:noVBand="1"/>
      </w:tblPr>
      <w:tblGrid>
        <w:gridCol w:w="2254"/>
        <w:gridCol w:w="2254"/>
        <w:gridCol w:w="2254"/>
        <w:gridCol w:w="2254"/>
      </w:tblGrid>
      <w:tr w:rsidR="00E8502B" w14:paraId="48DF6D2A" w14:textId="77777777" w:rsidTr="0086424B">
        <w:tc>
          <w:tcPr>
            <w:tcW w:w="2254" w:type="dxa"/>
          </w:tcPr>
          <w:p w14:paraId="29ED3668" w14:textId="77777777" w:rsidR="00E8502B" w:rsidRDefault="00E8502B" w:rsidP="0086424B">
            <w:pPr>
              <w:rPr>
                <w:sz w:val="22"/>
              </w:rPr>
            </w:pPr>
            <w:r w:rsidRPr="00D02E23">
              <w:t>Action</w:t>
            </w:r>
          </w:p>
        </w:tc>
        <w:tc>
          <w:tcPr>
            <w:tcW w:w="2254" w:type="dxa"/>
          </w:tcPr>
          <w:p w14:paraId="0C4D09BA" w14:textId="77777777" w:rsidR="00E8502B" w:rsidRDefault="00E8502B" w:rsidP="0086424B">
            <w:pPr>
              <w:rPr>
                <w:sz w:val="22"/>
              </w:rPr>
            </w:pPr>
            <w:r w:rsidRPr="00D02E23">
              <w:t>Action for</w:t>
            </w:r>
          </w:p>
        </w:tc>
        <w:tc>
          <w:tcPr>
            <w:tcW w:w="2254" w:type="dxa"/>
          </w:tcPr>
          <w:p w14:paraId="027AE52A" w14:textId="77777777" w:rsidR="00E8502B" w:rsidRDefault="00E8502B" w:rsidP="0086424B">
            <w:pPr>
              <w:rPr>
                <w:sz w:val="22"/>
              </w:rPr>
            </w:pPr>
            <w:r w:rsidRPr="00D02E23">
              <w:t>Date to be completed</w:t>
            </w:r>
          </w:p>
        </w:tc>
        <w:tc>
          <w:tcPr>
            <w:tcW w:w="2254" w:type="dxa"/>
          </w:tcPr>
          <w:p w14:paraId="3FB61F66" w14:textId="77777777" w:rsidR="00E8502B" w:rsidRDefault="00E8502B" w:rsidP="0086424B">
            <w:pPr>
              <w:rPr>
                <w:sz w:val="22"/>
              </w:rPr>
            </w:pPr>
            <w:r w:rsidRPr="00D02E23">
              <w:t>Action completed</w:t>
            </w:r>
          </w:p>
        </w:tc>
      </w:tr>
      <w:tr w:rsidR="00E8502B" w14:paraId="2B491638" w14:textId="77777777" w:rsidTr="0086424B">
        <w:tc>
          <w:tcPr>
            <w:tcW w:w="2254" w:type="dxa"/>
          </w:tcPr>
          <w:p w14:paraId="3E6BBE52" w14:textId="77777777" w:rsidR="00E8502B" w:rsidRDefault="00E8502B" w:rsidP="0086424B">
            <w:pPr>
              <w:rPr>
                <w:sz w:val="22"/>
              </w:rPr>
            </w:pPr>
            <w:r>
              <w:rPr>
                <w:sz w:val="22"/>
              </w:rPr>
              <w:t xml:space="preserve">Contact </w:t>
            </w:r>
            <w:r w:rsidRPr="007E6BD0">
              <w:rPr>
                <w:sz w:val="22"/>
              </w:rPr>
              <w:t>2 providers who expressed an interest in joining</w:t>
            </w:r>
            <w:r>
              <w:rPr>
                <w:sz w:val="22"/>
              </w:rPr>
              <w:t xml:space="preserve"> sub-group</w:t>
            </w:r>
          </w:p>
        </w:tc>
        <w:tc>
          <w:tcPr>
            <w:tcW w:w="2254" w:type="dxa"/>
          </w:tcPr>
          <w:p w14:paraId="4671365E" w14:textId="77777777" w:rsidR="00E8502B" w:rsidRDefault="00E8502B" w:rsidP="0086424B">
            <w:pPr>
              <w:rPr>
                <w:sz w:val="22"/>
              </w:rPr>
            </w:pPr>
            <w:r>
              <w:rPr>
                <w:sz w:val="22"/>
              </w:rPr>
              <w:t>Sandie</w:t>
            </w:r>
          </w:p>
        </w:tc>
        <w:tc>
          <w:tcPr>
            <w:tcW w:w="2254" w:type="dxa"/>
          </w:tcPr>
          <w:p w14:paraId="003F812E" w14:textId="77777777" w:rsidR="00E8502B" w:rsidRDefault="00E8502B" w:rsidP="0086424B">
            <w:pPr>
              <w:rPr>
                <w:sz w:val="22"/>
              </w:rPr>
            </w:pPr>
            <w:r>
              <w:rPr>
                <w:sz w:val="22"/>
              </w:rPr>
              <w:t>Next meeting</w:t>
            </w:r>
          </w:p>
        </w:tc>
        <w:tc>
          <w:tcPr>
            <w:tcW w:w="2254" w:type="dxa"/>
          </w:tcPr>
          <w:p w14:paraId="1F4B6AB3" w14:textId="77777777" w:rsidR="00E8502B" w:rsidRDefault="00E8502B" w:rsidP="0086424B">
            <w:pPr>
              <w:rPr>
                <w:sz w:val="22"/>
              </w:rPr>
            </w:pPr>
          </w:p>
        </w:tc>
      </w:tr>
      <w:tr w:rsidR="00E8502B" w14:paraId="54A3CB07" w14:textId="77777777" w:rsidTr="0086424B">
        <w:tc>
          <w:tcPr>
            <w:tcW w:w="2254" w:type="dxa"/>
          </w:tcPr>
          <w:p w14:paraId="2DE62542" w14:textId="77777777" w:rsidR="00E8502B" w:rsidRDefault="00E8502B" w:rsidP="0086424B">
            <w:pPr>
              <w:rPr>
                <w:sz w:val="22"/>
              </w:rPr>
            </w:pPr>
            <w:r w:rsidRPr="00E060A0">
              <w:rPr>
                <w:sz w:val="22"/>
              </w:rPr>
              <w:t xml:space="preserve">Review meeting days/times for next financial year </w:t>
            </w:r>
          </w:p>
        </w:tc>
        <w:tc>
          <w:tcPr>
            <w:tcW w:w="2254" w:type="dxa"/>
          </w:tcPr>
          <w:p w14:paraId="71301051" w14:textId="77777777" w:rsidR="00E8502B" w:rsidRDefault="00E8502B" w:rsidP="0086424B">
            <w:pPr>
              <w:rPr>
                <w:sz w:val="22"/>
              </w:rPr>
            </w:pPr>
            <w:r>
              <w:rPr>
                <w:sz w:val="22"/>
              </w:rPr>
              <w:t>Sandie</w:t>
            </w:r>
          </w:p>
        </w:tc>
        <w:tc>
          <w:tcPr>
            <w:tcW w:w="2254" w:type="dxa"/>
          </w:tcPr>
          <w:p w14:paraId="5BEEEE3B" w14:textId="77777777" w:rsidR="00E8502B" w:rsidRDefault="00E8502B" w:rsidP="0086424B">
            <w:pPr>
              <w:rPr>
                <w:sz w:val="22"/>
              </w:rPr>
            </w:pPr>
            <w:r>
              <w:rPr>
                <w:sz w:val="22"/>
              </w:rPr>
              <w:t>January 2024</w:t>
            </w:r>
          </w:p>
        </w:tc>
        <w:tc>
          <w:tcPr>
            <w:tcW w:w="2254" w:type="dxa"/>
          </w:tcPr>
          <w:p w14:paraId="7836428B" w14:textId="77777777" w:rsidR="00E8502B" w:rsidRDefault="00E8502B" w:rsidP="0086424B">
            <w:pPr>
              <w:rPr>
                <w:sz w:val="22"/>
              </w:rPr>
            </w:pPr>
          </w:p>
        </w:tc>
      </w:tr>
      <w:tr w:rsidR="00E8502B" w14:paraId="2726A50B" w14:textId="77777777" w:rsidTr="0086424B">
        <w:tc>
          <w:tcPr>
            <w:tcW w:w="2254" w:type="dxa"/>
          </w:tcPr>
          <w:p w14:paraId="2AB0A130" w14:textId="77777777" w:rsidR="00E8502B" w:rsidRDefault="00E8502B" w:rsidP="0086424B">
            <w:pPr>
              <w:rPr>
                <w:sz w:val="22"/>
              </w:rPr>
            </w:pPr>
            <w:r>
              <w:rPr>
                <w:sz w:val="22"/>
              </w:rPr>
              <w:t>D</w:t>
            </w:r>
            <w:r w:rsidRPr="002E2FA5">
              <w:rPr>
                <w:sz w:val="22"/>
              </w:rPr>
              <w:t>iscuss whether teachers from specialist schools could offer support sessions and practical help to EY settings</w:t>
            </w:r>
          </w:p>
        </w:tc>
        <w:tc>
          <w:tcPr>
            <w:tcW w:w="2254" w:type="dxa"/>
          </w:tcPr>
          <w:p w14:paraId="55247984" w14:textId="77777777" w:rsidR="00E8502B" w:rsidRDefault="00E8502B" w:rsidP="0086424B">
            <w:pPr>
              <w:rPr>
                <w:sz w:val="22"/>
              </w:rPr>
            </w:pPr>
            <w:r>
              <w:rPr>
                <w:sz w:val="22"/>
              </w:rPr>
              <w:t>Carolyn</w:t>
            </w:r>
          </w:p>
        </w:tc>
        <w:tc>
          <w:tcPr>
            <w:tcW w:w="2254" w:type="dxa"/>
          </w:tcPr>
          <w:p w14:paraId="735696F0" w14:textId="77777777" w:rsidR="00E8502B" w:rsidRDefault="00E8502B" w:rsidP="0086424B">
            <w:pPr>
              <w:rPr>
                <w:sz w:val="22"/>
              </w:rPr>
            </w:pPr>
            <w:r>
              <w:rPr>
                <w:sz w:val="22"/>
              </w:rPr>
              <w:t>Next meeting</w:t>
            </w:r>
          </w:p>
        </w:tc>
        <w:tc>
          <w:tcPr>
            <w:tcW w:w="2254" w:type="dxa"/>
          </w:tcPr>
          <w:p w14:paraId="5BE97B28" w14:textId="77777777" w:rsidR="00E8502B" w:rsidRDefault="00E8502B" w:rsidP="0086424B">
            <w:pPr>
              <w:rPr>
                <w:sz w:val="22"/>
              </w:rPr>
            </w:pPr>
          </w:p>
        </w:tc>
      </w:tr>
    </w:tbl>
    <w:p w14:paraId="02286ED5" w14:textId="64308771" w:rsidR="00A7692A" w:rsidRDefault="00A7692A" w:rsidP="00B20613"/>
    <w:p w14:paraId="34C8DE62" w14:textId="19082866" w:rsidR="00A7692A" w:rsidRDefault="00A7692A" w:rsidP="00B20613"/>
    <w:p w14:paraId="69029FE1" w14:textId="24BC57E0" w:rsidR="00A7692A" w:rsidRDefault="00A7692A" w:rsidP="00B20613"/>
    <w:p w14:paraId="6883FDBF" w14:textId="2AAA6C45" w:rsidR="00A7692A" w:rsidRDefault="00A7692A" w:rsidP="00B20613"/>
    <w:p w14:paraId="67084B69" w14:textId="4441EBC3" w:rsidR="00A7692A" w:rsidRDefault="00A7692A" w:rsidP="00B20613"/>
    <w:p w14:paraId="2FFE71E8" w14:textId="4F64917F" w:rsidR="00A7692A" w:rsidRDefault="00A7692A" w:rsidP="00B20613"/>
    <w:p w14:paraId="602E8229" w14:textId="7344549B" w:rsidR="00A7692A" w:rsidRDefault="00A7692A" w:rsidP="00B20613"/>
    <w:p w14:paraId="1F6EA5DD" w14:textId="72DDC3F5" w:rsidR="00A7692A" w:rsidRDefault="00A7692A" w:rsidP="00B20613"/>
    <w:p w14:paraId="40B38271" w14:textId="41A00D61" w:rsidR="00A7692A" w:rsidRDefault="00A7692A" w:rsidP="00B20613"/>
    <w:p w14:paraId="342E2465" w14:textId="69370E95" w:rsidR="00A7692A" w:rsidRDefault="00A7692A" w:rsidP="00B20613"/>
    <w:p w14:paraId="00374672" w14:textId="63962E7F" w:rsidR="00A7692A" w:rsidRDefault="00A7692A" w:rsidP="00B20613"/>
    <w:p w14:paraId="1382A8FD" w14:textId="1699B486" w:rsidR="00A7692A" w:rsidRDefault="00A7692A" w:rsidP="00B20613"/>
    <w:p w14:paraId="21AF3E84" w14:textId="5AFE0C84" w:rsidR="00A7692A" w:rsidRDefault="00A7692A" w:rsidP="00B20613"/>
    <w:p w14:paraId="66284EA3" w14:textId="77777777" w:rsidR="002C073B" w:rsidRDefault="002C073B" w:rsidP="00B20613"/>
    <w:p w14:paraId="2AB22480" w14:textId="77777777" w:rsidR="002C073B" w:rsidRDefault="002C073B" w:rsidP="00B20613"/>
    <w:p w14:paraId="196B34CD" w14:textId="77777777" w:rsidR="002C073B" w:rsidRDefault="002C073B" w:rsidP="00B20613"/>
    <w:p w14:paraId="570379ED" w14:textId="77777777" w:rsidR="002C073B" w:rsidRDefault="002C073B" w:rsidP="00B20613"/>
    <w:p w14:paraId="524F167B" w14:textId="77777777" w:rsidR="002C073B" w:rsidRDefault="002C073B" w:rsidP="00B20613"/>
    <w:p w14:paraId="077E949D" w14:textId="77777777" w:rsidR="002C073B" w:rsidRDefault="002C073B" w:rsidP="00B20613"/>
    <w:p w14:paraId="0DBFAC91" w14:textId="68E39508" w:rsidR="00A7692A" w:rsidRDefault="00A7692A" w:rsidP="00B20613"/>
    <w:tbl>
      <w:tblPr>
        <w:tblStyle w:val="TableGrid"/>
        <w:tblW w:w="9244" w:type="dxa"/>
        <w:tblLayout w:type="fixed"/>
        <w:tblLook w:val="0020" w:firstRow="1" w:lastRow="0" w:firstColumn="0" w:lastColumn="0" w:noHBand="0" w:noVBand="0"/>
      </w:tblPr>
      <w:tblGrid>
        <w:gridCol w:w="4361"/>
        <w:gridCol w:w="4883"/>
      </w:tblGrid>
      <w:tr w:rsidR="00A7692A" w14:paraId="50BA79EA" w14:textId="77777777" w:rsidTr="009A1241">
        <w:tc>
          <w:tcPr>
            <w:tcW w:w="4361" w:type="dxa"/>
          </w:tcPr>
          <w:p w14:paraId="144335F1" w14:textId="77777777" w:rsidR="00A7692A" w:rsidRDefault="00A7692A" w:rsidP="009A1241">
            <w:pPr>
              <w:pStyle w:val="TextR"/>
              <w:spacing w:before="80" w:after="80"/>
            </w:pPr>
            <w:r>
              <w:t>Schools Forum</w:t>
            </w:r>
          </w:p>
        </w:tc>
        <w:tc>
          <w:tcPr>
            <w:tcW w:w="4883" w:type="dxa"/>
          </w:tcPr>
          <w:p w14:paraId="71792CD9" w14:textId="2FF61219" w:rsidR="00A7692A" w:rsidRDefault="00A7692A" w:rsidP="009A1241">
            <w:pPr>
              <w:pStyle w:val="TextR"/>
              <w:spacing w:before="80" w:after="80"/>
              <w:rPr>
                <w:b/>
                <w:sz w:val="60"/>
              </w:rPr>
            </w:pPr>
            <w:r>
              <w:rPr>
                <w:b/>
                <w:sz w:val="60"/>
              </w:rPr>
              <w:t>Agenda Item 7</w:t>
            </w:r>
          </w:p>
        </w:tc>
      </w:tr>
      <w:tr w:rsidR="00A7692A" w14:paraId="2BBA0584" w14:textId="77777777" w:rsidTr="009A1241">
        <w:tc>
          <w:tcPr>
            <w:tcW w:w="4361" w:type="dxa"/>
          </w:tcPr>
          <w:p w14:paraId="1CE3F43B" w14:textId="77777777" w:rsidR="00A7692A" w:rsidRDefault="00A7692A" w:rsidP="009A1241">
            <w:pPr>
              <w:pStyle w:val="TextR"/>
              <w:spacing w:before="80" w:after="80"/>
            </w:pPr>
            <w:r>
              <w:t>Date: 12 July 2023</w:t>
            </w:r>
          </w:p>
        </w:tc>
        <w:tc>
          <w:tcPr>
            <w:tcW w:w="4883" w:type="dxa"/>
          </w:tcPr>
          <w:p w14:paraId="701D3653" w14:textId="77777777" w:rsidR="00A7692A" w:rsidRDefault="00A7692A" w:rsidP="009A1241">
            <w:pPr>
              <w:pStyle w:val="TextR"/>
            </w:pPr>
          </w:p>
        </w:tc>
      </w:tr>
    </w:tbl>
    <w:p w14:paraId="7DD94BF0" w14:textId="0E210D58" w:rsidR="00A7692A" w:rsidRDefault="00A7692A" w:rsidP="00B20613"/>
    <w:p w14:paraId="637A2179" w14:textId="77777777" w:rsidR="00B20CD1" w:rsidRPr="008565B8" w:rsidRDefault="00B20CD1" w:rsidP="00B20CD1">
      <w:pPr>
        <w:jc w:val="center"/>
        <w:rPr>
          <w:rFonts w:cs="Arial"/>
          <w:b/>
          <w:bCs/>
        </w:rPr>
      </w:pPr>
      <w:r w:rsidRPr="008565B8">
        <w:rPr>
          <w:rFonts w:cs="Arial"/>
          <w:b/>
          <w:bCs/>
        </w:rPr>
        <w:t xml:space="preserve">Schools Forum Meeting Minutes of </w:t>
      </w:r>
      <w:r>
        <w:rPr>
          <w:rFonts w:cs="Arial"/>
          <w:b/>
          <w:bCs/>
        </w:rPr>
        <w:t>17</w:t>
      </w:r>
      <w:r w:rsidRPr="004B0910">
        <w:rPr>
          <w:rFonts w:cs="Arial"/>
          <w:b/>
          <w:bCs/>
          <w:vertAlign w:val="superscript"/>
        </w:rPr>
        <w:t>th</w:t>
      </w:r>
      <w:r>
        <w:rPr>
          <w:rFonts w:cs="Arial"/>
          <w:b/>
          <w:bCs/>
        </w:rPr>
        <w:t xml:space="preserve"> May 2023</w:t>
      </w:r>
    </w:p>
    <w:p w14:paraId="5F630515" w14:textId="77777777" w:rsidR="00B20CD1" w:rsidRPr="008565B8" w:rsidRDefault="00B20CD1" w:rsidP="00B20CD1">
      <w:pPr>
        <w:jc w:val="center"/>
        <w:rPr>
          <w:rFonts w:cs="Arial"/>
          <w:b/>
          <w:bCs/>
        </w:rPr>
      </w:pPr>
      <w:r>
        <w:rPr>
          <w:rFonts w:cs="Arial"/>
          <w:b/>
          <w:bCs/>
        </w:rPr>
        <w:t>held at Chelmsford City Racecourse, CM3 1QP</w:t>
      </w:r>
    </w:p>
    <w:p w14:paraId="74C6E692" w14:textId="77777777" w:rsidR="00B20CD1" w:rsidRPr="008565B8" w:rsidRDefault="00B20CD1" w:rsidP="00B20CD1">
      <w:pPr>
        <w:jc w:val="center"/>
        <w:rPr>
          <w:rFonts w:cs="Arial"/>
          <w:b/>
          <w:bCs/>
        </w:rPr>
      </w:pPr>
      <w:r>
        <w:rPr>
          <w:rFonts w:cs="Arial"/>
          <w:b/>
          <w:bCs/>
        </w:rPr>
        <w:t>8.30 – 11.24</w:t>
      </w:r>
    </w:p>
    <w:p w14:paraId="0D88571E" w14:textId="77777777" w:rsidR="00B20CD1" w:rsidRPr="008565B8" w:rsidRDefault="00B20CD1" w:rsidP="00B20CD1">
      <w:pPr>
        <w:jc w:val="center"/>
        <w:rPr>
          <w:rFonts w:cs="Arial"/>
          <w:i/>
          <w:iCs/>
        </w:rPr>
      </w:pPr>
      <w:r w:rsidRPr="008565B8">
        <w:rPr>
          <w:rFonts w:cs="Arial"/>
          <w:i/>
          <w:iCs/>
        </w:rPr>
        <w:t>(subject to forum approval)</w:t>
      </w:r>
    </w:p>
    <w:p w14:paraId="4282D8EA" w14:textId="77777777" w:rsidR="00B20CD1" w:rsidRPr="008565B8" w:rsidRDefault="00B20CD1" w:rsidP="00B20CD1">
      <w:pPr>
        <w:rPr>
          <w:rFonts w:cs="Arial"/>
        </w:rPr>
      </w:pPr>
    </w:p>
    <w:p w14:paraId="30C859A2" w14:textId="77777777" w:rsidR="00B20CD1" w:rsidRPr="008565B8" w:rsidRDefault="00B20CD1" w:rsidP="00B20CD1">
      <w:pPr>
        <w:rPr>
          <w:rFonts w:cs="Arial"/>
        </w:rPr>
      </w:pPr>
    </w:p>
    <w:p w14:paraId="1123606A" w14:textId="77777777" w:rsidR="00B20CD1" w:rsidRPr="008565B8" w:rsidRDefault="00B20CD1" w:rsidP="00B20CD1">
      <w:pPr>
        <w:rPr>
          <w:rFonts w:cs="Arial"/>
        </w:rPr>
      </w:pPr>
      <w:r w:rsidRPr="008565B8">
        <w:rPr>
          <w:rFonts w:cs="Arial"/>
        </w:rPr>
        <w:t xml:space="preserve">In Attendance  </w:t>
      </w:r>
      <w:r>
        <w:rPr>
          <w:rFonts w:cs="Arial"/>
        </w:rPr>
        <w:t xml:space="preserve">   </w:t>
      </w:r>
    </w:p>
    <w:p w14:paraId="15367DB4" w14:textId="77777777" w:rsidR="00B20CD1" w:rsidRPr="008565B8" w:rsidRDefault="00B20CD1" w:rsidP="00B20CD1">
      <w:pPr>
        <w:rPr>
          <w:rFonts w:cs="Arial"/>
        </w:rPr>
      </w:pPr>
    </w:p>
    <w:tbl>
      <w:tblPr>
        <w:tblStyle w:val="TableGrid"/>
        <w:tblW w:w="9638" w:type="dxa"/>
        <w:tblLayout w:type="fixed"/>
        <w:tblLook w:val="0000" w:firstRow="0" w:lastRow="0" w:firstColumn="0" w:lastColumn="0" w:noHBand="0" w:noVBand="0"/>
      </w:tblPr>
      <w:tblGrid>
        <w:gridCol w:w="3402"/>
        <w:gridCol w:w="3402"/>
        <w:gridCol w:w="2834"/>
      </w:tblGrid>
      <w:tr w:rsidR="00B20CD1" w:rsidRPr="008565B8" w14:paraId="6379AC70" w14:textId="77777777" w:rsidTr="002C073B">
        <w:tc>
          <w:tcPr>
            <w:tcW w:w="3402" w:type="dxa"/>
          </w:tcPr>
          <w:p w14:paraId="668128E5" w14:textId="77777777" w:rsidR="00B20CD1" w:rsidRPr="008565B8" w:rsidRDefault="00B20CD1" w:rsidP="009A1241">
            <w:pPr>
              <w:pStyle w:val="ListBullet"/>
              <w:numPr>
                <w:ilvl w:val="0"/>
                <w:numId w:val="0"/>
              </w:numPr>
              <w:rPr>
                <w:rFonts w:ascii="Arial" w:hAnsi="Arial" w:cs="Arial"/>
                <w:szCs w:val="24"/>
              </w:rPr>
            </w:pPr>
            <w:r>
              <w:rPr>
                <w:rFonts w:ascii="Arial" w:hAnsi="Arial" w:cs="Arial"/>
              </w:rPr>
              <w:t>Ruth Bird (RB) - Chair</w:t>
            </w:r>
          </w:p>
        </w:tc>
        <w:tc>
          <w:tcPr>
            <w:tcW w:w="3402" w:type="dxa"/>
          </w:tcPr>
          <w:p w14:paraId="040AD67A" w14:textId="77777777" w:rsidR="00B20CD1" w:rsidRPr="008565B8" w:rsidRDefault="00B20CD1" w:rsidP="009A1241">
            <w:pPr>
              <w:pStyle w:val="TableContents"/>
              <w:rPr>
                <w:rFonts w:ascii="Arial" w:hAnsi="Arial" w:cs="Arial"/>
              </w:rPr>
            </w:pPr>
            <w:r w:rsidRPr="008565B8">
              <w:rPr>
                <w:rFonts w:ascii="Arial" w:hAnsi="Arial" w:cs="Arial"/>
              </w:rPr>
              <w:t>Jo Barak (JB)</w:t>
            </w:r>
          </w:p>
        </w:tc>
        <w:tc>
          <w:tcPr>
            <w:tcW w:w="2834" w:type="dxa"/>
          </w:tcPr>
          <w:p w14:paraId="2ED2AE69" w14:textId="77777777" w:rsidR="00B20CD1" w:rsidRPr="00930340" w:rsidRDefault="00B20CD1" w:rsidP="009A1241">
            <w:pPr>
              <w:pStyle w:val="TableContents"/>
              <w:rPr>
                <w:rFonts w:ascii="Arial" w:hAnsi="Arial" w:cs="Arial"/>
                <w:b/>
                <w:bCs/>
              </w:rPr>
            </w:pPr>
            <w:r w:rsidRPr="008565B8">
              <w:rPr>
                <w:rFonts w:ascii="Arial" w:hAnsi="Arial" w:cs="Arial"/>
              </w:rPr>
              <w:t>Luke Bulpett (LB)</w:t>
            </w:r>
          </w:p>
        </w:tc>
      </w:tr>
      <w:tr w:rsidR="00B20CD1" w:rsidRPr="008565B8" w14:paraId="0ED40D17" w14:textId="77777777" w:rsidTr="002C073B">
        <w:tc>
          <w:tcPr>
            <w:tcW w:w="3402" w:type="dxa"/>
          </w:tcPr>
          <w:p w14:paraId="4DD92AAA" w14:textId="77777777" w:rsidR="00B20CD1" w:rsidRDefault="00B20CD1" w:rsidP="009A1241">
            <w:pPr>
              <w:pStyle w:val="ListBullet"/>
              <w:numPr>
                <w:ilvl w:val="0"/>
                <w:numId w:val="0"/>
              </w:numPr>
              <w:rPr>
                <w:rFonts w:ascii="Arial" w:hAnsi="Arial" w:cs="Arial"/>
                <w:szCs w:val="24"/>
              </w:rPr>
            </w:pPr>
            <w:r>
              <w:rPr>
                <w:rFonts w:ascii="Arial" w:hAnsi="Arial" w:cs="Arial"/>
                <w:szCs w:val="24"/>
              </w:rPr>
              <w:t>Jeff Fair (JF)</w:t>
            </w:r>
          </w:p>
        </w:tc>
        <w:tc>
          <w:tcPr>
            <w:tcW w:w="3402" w:type="dxa"/>
          </w:tcPr>
          <w:p w14:paraId="1F469DC4" w14:textId="77777777" w:rsidR="00B20CD1" w:rsidRPr="008565B8" w:rsidRDefault="00B20CD1" w:rsidP="009A1241">
            <w:pPr>
              <w:pStyle w:val="TableContents"/>
              <w:rPr>
                <w:rFonts w:ascii="Arial" w:hAnsi="Arial" w:cs="Arial"/>
              </w:rPr>
            </w:pPr>
            <w:r w:rsidRPr="008565B8">
              <w:rPr>
                <w:rFonts w:ascii="Arial" w:hAnsi="Arial" w:cs="Arial"/>
              </w:rPr>
              <w:t>Carole Herman (CH)</w:t>
            </w:r>
          </w:p>
        </w:tc>
        <w:tc>
          <w:tcPr>
            <w:tcW w:w="2834" w:type="dxa"/>
          </w:tcPr>
          <w:p w14:paraId="731F3228" w14:textId="77777777" w:rsidR="00B20CD1" w:rsidRDefault="00B20CD1" w:rsidP="009A1241">
            <w:pPr>
              <w:pStyle w:val="TableContents"/>
              <w:rPr>
                <w:rFonts w:ascii="Arial" w:hAnsi="Arial" w:cs="Arial"/>
              </w:rPr>
            </w:pPr>
            <w:r w:rsidRPr="008565B8">
              <w:rPr>
                <w:rFonts w:ascii="Arial" w:hAnsi="Arial" w:cs="Arial"/>
              </w:rPr>
              <w:t>Marilyn Smith (MS)</w:t>
            </w:r>
          </w:p>
        </w:tc>
      </w:tr>
      <w:tr w:rsidR="00B20CD1" w:rsidRPr="008565B8" w14:paraId="2635252C" w14:textId="77777777" w:rsidTr="002C073B">
        <w:tc>
          <w:tcPr>
            <w:tcW w:w="3402" w:type="dxa"/>
          </w:tcPr>
          <w:p w14:paraId="7806D5D6" w14:textId="77777777" w:rsidR="00B20CD1" w:rsidRPr="008565B8" w:rsidRDefault="00B20CD1" w:rsidP="009A1241">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39467292" w14:textId="77777777" w:rsidR="00B20CD1" w:rsidRPr="008565B8" w:rsidRDefault="00B20CD1" w:rsidP="009A1241">
            <w:pPr>
              <w:pStyle w:val="TableContents"/>
              <w:rPr>
                <w:rFonts w:ascii="Arial" w:hAnsi="Arial" w:cs="Arial"/>
              </w:rPr>
            </w:pPr>
            <w:r>
              <w:rPr>
                <w:rFonts w:ascii="Arial" w:hAnsi="Arial" w:cs="Arial"/>
              </w:rPr>
              <w:t>Debs Watson (DW)</w:t>
            </w:r>
          </w:p>
        </w:tc>
        <w:tc>
          <w:tcPr>
            <w:tcW w:w="2834" w:type="dxa"/>
          </w:tcPr>
          <w:p w14:paraId="5EA62061" w14:textId="77777777" w:rsidR="00B20CD1" w:rsidRPr="008565B8" w:rsidRDefault="00B20CD1" w:rsidP="009A1241">
            <w:pPr>
              <w:pStyle w:val="TableContents"/>
              <w:rPr>
                <w:rFonts w:ascii="Arial" w:hAnsi="Arial" w:cs="Arial"/>
              </w:rPr>
            </w:pPr>
            <w:r>
              <w:rPr>
                <w:rFonts w:ascii="Arial" w:hAnsi="Arial" w:cs="Arial"/>
              </w:rPr>
              <w:t>Chanel Lassman (CL)</w:t>
            </w:r>
          </w:p>
        </w:tc>
      </w:tr>
      <w:tr w:rsidR="00B20CD1" w:rsidRPr="008565B8" w14:paraId="3A37A6EB" w14:textId="77777777" w:rsidTr="002C073B">
        <w:tc>
          <w:tcPr>
            <w:tcW w:w="3402" w:type="dxa"/>
          </w:tcPr>
          <w:p w14:paraId="5FDFCD18" w14:textId="77777777" w:rsidR="00B20CD1" w:rsidRPr="008565B8" w:rsidRDefault="00B20CD1" w:rsidP="009A1241">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27CBEFD5" w14:textId="77777777" w:rsidR="00B20CD1" w:rsidRPr="008565B8" w:rsidRDefault="00B20CD1" w:rsidP="009A1241">
            <w:pPr>
              <w:pStyle w:val="TableContents"/>
              <w:rPr>
                <w:rFonts w:ascii="Arial" w:hAnsi="Arial" w:cs="Arial"/>
              </w:rPr>
            </w:pPr>
            <w:r>
              <w:rPr>
                <w:rFonts w:ascii="Arial" w:hAnsi="Arial" w:cs="Arial"/>
              </w:rPr>
              <w:t>Sue Bardetti (SB)</w:t>
            </w:r>
          </w:p>
        </w:tc>
        <w:tc>
          <w:tcPr>
            <w:tcW w:w="2834" w:type="dxa"/>
          </w:tcPr>
          <w:p w14:paraId="55BC7740" w14:textId="77777777" w:rsidR="00B20CD1" w:rsidRPr="008565B8" w:rsidRDefault="00B20CD1" w:rsidP="009A1241">
            <w:pPr>
              <w:pStyle w:val="TableContents"/>
              <w:rPr>
                <w:rFonts w:ascii="Arial" w:hAnsi="Arial" w:cs="Arial"/>
              </w:rPr>
            </w:pPr>
            <w:r>
              <w:rPr>
                <w:rFonts w:ascii="Arial" w:hAnsi="Arial" w:cs="Arial"/>
              </w:rPr>
              <w:t>Stuart Roberts (SR)</w:t>
            </w:r>
          </w:p>
        </w:tc>
      </w:tr>
      <w:tr w:rsidR="00B20CD1" w:rsidRPr="008565B8" w14:paraId="7B0B0203" w14:textId="77777777" w:rsidTr="002C073B">
        <w:tc>
          <w:tcPr>
            <w:tcW w:w="3402" w:type="dxa"/>
          </w:tcPr>
          <w:p w14:paraId="040B68F4" w14:textId="77777777" w:rsidR="00B20CD1" w:rsidRDefault="00B20CD1" w:rsidP="009A1241">
            <w:pPr>
              <w:pStyle w:val="ListBullet"/>
              <w:numPr>
                <w:ilvl w:val="0"/>
                <w:numId w:val="0"/>
              </w:numPr>
              <w:rPr>
                <w:rFonts w:ascii="Arial" w:hAnsi="Arial" w:cs="Arial"/>
                <w:szCs w:val="24"/>
              </w:rPr>
            </w:pPr>
            <w:r>
              <w:rPr>
                <w:rFonts w:ascii="Arial" w:hAnsi="Arial" w:cs="Arial"/>
                <w:szCs w:val="24"/>
              </w:rPr>
              <w:t>Rod Lane (RL)</w:t>
            </w:r>
          </w:p>
        </w:tc>
        <w:tc>
          <w:tcPr>
            <w:tcW w:w="3402" w:type="dxa"/>
          </w:tcPr>
          <w:p w14:paraId="44C61B7A" w14:textId="77777777" w:rsidR="00B20CD1" w:rsidRDefault="00B20CD1" w:rsidP="009A1241">
            <w:pPr>
              <w:pStyle w:val="TableContents"/>
              <w:rPr>
                <w:rFonts w:ascii="Arial" w:hAnsi="Arial" w:cs="Arial"/>
              </w:rPr>
            </w:pPr>
            <w:r w:rsidRPr="008565B8">
              <w:rPr>
                <w:rFonts w:ascii="Arial" w:hAnsi="Arial" w:cs="Arial"/>
              </w:rPr>
              <w:t>Harriet Phelps-Knights (HP-K)</w:t>
            </w:r>
          </w:p>
        </w:tc>
        <w:tc>
          <w:tcPr>
            <w:tcW w:w="2834" w:type="dxa"/>
          </w:tcPr>
          <w:p w14:paraId="7F18F20E" w14:textId="77777777" w:rsidR="00B20CD1" w:rsidRDefault="00B20CD1" w:rsidP="009A1241">
            <w:pPr>
              <w:pStyle w:val="TableContents"/>
              <w:rPr>
                <w:rFonts w:ascii="Arial" w:hAnsi="Arial" w:cs="Arial"/>
              </w:rPr>
            </w:pPr>
            <w:r>
              <w:rPr>
                <w:rFonts w:ascii="Arial" w:hAnsi="Arial" w:cs="Arial"/>
              </w:rPr>
              <w:t>Robin Taverner (RT)</w:t>
            </w:r>
          </w:p>
        </w:tc>
      </w:tr>
      <w:tr w:rsidR="00B20CD1" w:rsidRPr="008565B8" w14:paraId="05186102" w14:textId="77777777" w:rsidTr="002C073B">
        <w:tc>
          <w:tcPr>
            <w:tcW w:w="3402" w:type="dxa"/>
          </w:tcPr>
          <w:p w14:paraId="705921E7" w14:textId="77777777" w:rsidR="00B20CD1" w:rsidRPr="008565B8" w:rsidRDefault="00B20CD1" w:rsidP="009A1241">
            <w:pPr>
              <w:pStyle w:val="TableContents"/>
              <w:rPr>
                <w:rFonts w:ascii="Arial" w:hAnsi="Arial" w:cs="Arial"/>
              </w:rPr>
            </w:pPr>
            <w:r>
              <w:rPr>
                <w:rFonts w:ascii="Arial" w:hAnsi="Arial" w:cs="Arial"/>
              </w:rPr>
              <w:t>Richard Potter (RP)</w:t>
            </w:r>
          </w:p>
        </w:tc>
        <w:tc>
          <w:tcPr>
            <w:tcW w:w="3402" w:type="dxa"/>
          </w:tcPr>
          <w:p w14:paraId="26767BA7" w14:textId="77777777" w:rsidR="00B20CD1" w:rsidRPr="008565B8" w:rsidRDefault="00B20CD1" w:rsidP="009A1241">
            <w:pPr>
              <w:pStyle w:val="TableContents"/>
              <w:rPr>
                <w:rFonts w:ascii="Arial" w:hAnsi="Arial" w:cs="Arial"/>
              </w:rPr>
            </w:pPr>
            <w:r>
              <w:rPr>
                <w:rFonts w:ascii="Arial" w:hAnsi="Arial" w:cs="Arial"/>
              </w:rPr>
              <w:t>Jinnie Nichols (JN)</w:t>
            </w:r>
          </w:p>
        </w:tc>
        <w:tc>
          <w:tcPr>
            <w:tcW w:w="2834" w:type="dxa"/>
          </w:tcPr>
          <w:p w14:paraId="2A727C54" w14:textId="77777777" w:rsidR="00B20CD1" w:rsidRPr="008565B8" w:rsidRDefault="00B20CD1" w:rsidP="009A1241">
            <w:pPr>
              <w:pStyle w:val="TableContents"/>
              <w:rPr>
                <w:rFonts w:ascii="Arial" w:hAnsi="Arial" w:cs="Arial"/>
              </w:rPr>
            </w:pPr>
            <w:r>
              <w:rPr>
                <w:rFonts w:ascii="Arial" w:hAnsi="Arial" w:cs="Arial"/>
              </w:rPr>
              <w:t>Lyn Wright (LW)</w:t>
            </w:r>
          </w:p>
        </w:tc>
      </w:tr>
      <w:tr w:rsidR="00B20CD1" w:rsidRPr="008565B8" w14:paraId="70E7604E" w14:textId="77777777" w:rsidTr="002C073B">
        <w:tc>
          <w:tcPr>
            <w:tcW w:w="3402" w:type="dxa"/>
          </w:tcPr>
          <w:p w14:paraId="134E4FF0" w14:textId="77777777" w:rsidR="00B20CD1" w:rsidRPr="008565B8" w:rsidRDefault="00B20CD1" w:rsidP="009A1241">
            <w:pPr>
              <w:pStyle w:val="TableContents"/>
              <w:rPr>
                <w:rFonts w:ascii="Arial" w:hAnsi="Arial" w:cs="Arial"/>
              </w:rPr>
            </w:pPr>
            <w:r w:rsidRPr="008565B8">
              <w:rPr>
                <w:rFonts w:ascii="Arial" w:hAnsi="Arial" w:cs="Arial"/>
              </w:rPr>
              <w:t>Nigel Hill (NH)</w:t>
            </w:r>
          </w:p>
        </w:tc>
        <w:tc>
          <w:tcPr>
            <w:tcW w:w="3402" w:type="dxa"/>
          </w:tcPr>
          <w:p w14:paraId="3E5D653B" w14:textId="77777777" w:rsidR="00B20CD1" w:rsidRPr="008565B8" w:rsidRDefault="00B20CD1" w:rsidP="009A1241">
            <w:pPr>
              <w:pStyle w:val="TableContents"/>
              <w:rPr>
                <w:rFonts w:ascii="Arial" w:hAnsi="Arial" w:cs="Arial"/>
              </w:rPr>
            </w:pPr>
            <w:r>
              <w:rPr>
                <w:rFonts w:ascii="Arial" w:hAnsi="Arial" w:cs="Arial"/>
              </w:rPr>
              <w:t>Claire Styles (CS)</w:t>
            </w:r>
          </w:p>
        </w:tc>
        <w:tc>
          <w:tcPr>
            <w:tcW w:w="2834" w:type="dxa"/>
          </w:tcPr>
          <w:p w14:paraId="2001675F" w14:textId="77777777" w:rsidR="00B20CD1" w:rsidRPr="008565B8" w:rsidRDefault="00B20CD1" w:rsidP="009A1241">
            <w:pPr>
              <w:pStyle w:val="TableContents"/>
              <w:rPr>
                <w:rFonts w:ascii="Arial" w:hAnsi="Arial" w:cs="Arial"/>
              </w:rPr>
            </w:pPr>
            <w:r>
              <w:rPr>
                <w:rFonts w:ascii="Arial" w:hAnsi="Arial" w:cs="Arial"/>
              </w:rPr>
              <w:t>Jody Gee (JG)</w:t>
            </w:r>
          </w:p>
        </w:tc>
      </w:tr>
      <w:tr w:rsidR="00B20CD1" w:rsidRPr="008565B8" w14:paraId="3DD66736" w14:textId="77777777" w:rsidTr="002C073B">
        <w:tc>
          <w:tcPr>
            <w:tcW w:w="3402" w:type="dxa"/>
          </w:tcPr>
          <w:p w14:paraId="77668466" w14:textId="77777777" w:rsidR="00B20CD1" w:rsidRDefault="00B20CD1" w:rsidP="009A1241">
            <w:pPr>
              <w:pStyle w:val="TableContents"/>
              <w:rPr>
                <w:rFonts w:ascii="Arial" w:hAnsi="Arial" w:cs="Arial"/>
              </w:rPr>
            </w:pPr>
            <w:r>
              <w:rPr>
                <w:rFonts w:ascii="Arial" w:hAnsi="Arial" w:cs="Arial"/>
              </w:rPr>
              <w:t>Ruth Sturdy (RS)</w:t>
            </w:r>
          </w:p>
        </w:tc>
        <w:tc>
          <w:tcPr>
            <w:tcW w:w="3402" w:type="dxa"/>
          </w:tcPr>
          <w:p w14:paraId="32F224D5" w14:textId="77777777" w:rsidR="00B20CD1" w:rsidRDefault="00B20CD1" w:rsidP="009A1241">
            <w:pPr>
              <w:pStyle w:val="TableContents"/>
              <w:rPr>
                <w:rFonts w:ascii="Arial" w:hAnsi="Arial" w:cs="Arial"/>
              </w:rPr>
            </w:pPr>
            <w:r>
              <w:rPr>
                <w:rFonts w:ascii="Arial" w:hAnsi="Arial" w:cs="Arial"/>
              </w:rPr>
              <w:t>Emily Welton (EW)</w:t>
            </w:r>
          </w:p>
        </w:tc>
        <w:tc>
          <w:tcPr>
            <w:tcW w:w="2834" w:type="dxa"/>
          </w:tcPr>
          <w:p w14:paraId="0E7BC8E3" w14:textId="77777777" w:rsidR="00B20CD1" w:rsidRDefault="00B20CD1" w:rsidP="009A1241">
            <w:pPr>
              <w:pStyle w:val="TableContents"/>
              <w:rPr>
                <w:rFonts w:ascii="Arial" w:hAnsi="Arial" w:cs="Arial"/>
              </w:rPr>
            </w:pPr>
          </w:p>
        </w:tc>
      </w:tr>
      <w:tr w:rsidR="00B20CD1" w:rsidRPr="008565B8" w14:paraId="6E84343E" w14:textId="77777777" w:rsidTr="002C073B">
        <w:tc>
          <w:tcPr>
            <w:tcW w:w="3402" w:type="dxa"/>
          </w:tcPr>
          <w:p w14:paraId="654245AD" w14:textId="77777777" w:rsidR="00B20CD1" w:rsidRPr="008565B8" w:rsidRDefault="00B20CD1" w:rsidP="009A1241">
            <w:pPr>
              <w:pStyle w:val="TableContents"/>
              <w:rPr>
                <w:rFonts w:ascii="Arial" w:hAnsi="Arial" w:cs="Arial"/>
                <w:b/>
                <w:bCs/>
              </w:rPr>
            </w:pPr>
            <w:r w:rsidRPr="008565B8">
              <w:rPr>
                <w:rFonts w:ascii="Arial" w:hAnsi="Arial" w:cs="Arial"/>
                <w:b/>
                <w:bCs/>
              </w:rPr>
              <w:t>LA Officers</w:t>
            </w:r>
          </w:p>
        </w:tc>
        <w:tc>
          <w:tcPr>
            <w:tcW w:w="3402" w:type="dxa"/>
          </w:tcPr>
          <w:p w14:paraId="3A77ED7E" w14:textId="77777777" w:rsidR="00B20CD1" w:rsidRPr="008565B8" w:rsidRDefault="00B20CD1" w:rsidP="009A1241">
            <w:pPr>
              <w:pStyle w:val="TableContents"/>
              <w:rPr>
                <w:rFonts w:ascii="Arial" w:hAnsi="Arial" w:cs="Arial"/>
              </w:rPr>
            </w:pPr>
          </w:p>
        </w:tc>
        <w:tc>
          <w:tcPr>
            <w:tcW w:w="2834" w:type="dxa"/>
          </w:tcPr>
          <w:p w14:paraId="25DEC6FA" w14:textId="77777777" w:rsidR="00B20CD1" w:rsidRPr="008565B8" w:rsidRDefault="00B20CD1" w:rsidP="009A1241">
            <w:pPr>
              <w:pStyle w:val="TableContents"/>
              <w:rPr>
                <w:rFonts w:ascii="Arial" w:hAnsi="Arial" w:cs="Arial"/>
              </w:rPr>
            </w:pPr>
          </w:p>
        </w:tc>
      </w:tr>
      <w:tr w:rsidR="00B20CD1" w:rsidRPr="008565B8" w14:paraId="6612EF6B" w14:textId="77777777" w:rsidTr="002C073B">
        <w:tc>
          <w:tcPr>
            <w:tcW w:w="3402" w:type="dxa"/>
          </w:tcPr>
          <w:p w14:paraId="60D51D0A" w14:textId="77777777" w:rsidR="00B20CD1" w:rsidRPr="008565B8" w:rsidRDefault="00B20CD1" w:rsidP="009A1241">
            <w:pPr>
              <w:pStyle w:val="TableContents"/>
              <w:rPr>
                <w:rFonts w:ascii="Arial" w:hAnsi="Arial" w:cs="Arial"/>
                <w:bCs/>
              </w:rPr>
            </w:pPr>
            <w:r w:rsidRPr="008565B8">
              <w:rPr>
                <w:rFonts w:ascii="Arial" w:hAnsi="Arial" w:cs="Arial"/>
                <w:bCs/>
              </w:rPr>
              <w:t>Yannick Stupples-Whyley (YSW)</w:t>
            </w:r>
          </w:p>
        </w:tc>
        <w:tc>
          <w:tcPr>
            <w:tcW w:w="3402" w:type="dxa"/>
          </w:tcPr>
          <w:p w14:paraId="6AC805D6" w14:textId="77777777" w:rsidR="00B20CD1" w:rsidRPr="008565B8" w:rsidRDefault="00B20CD1" w:rsidP="009A1241">
            <w:pPr>
              <w:pStyle w:val="TableContents"/>
              <w:rPr>
                <w:rFonts w:ascii="Arial" w:hAnsi="Arial" w:cs="Arial"/>
                <w:bCs/>
              </w:rPr>
            </w:pPr>
            <w:r w:rsidRPr="008565B8">
              <w:rPr>
                <w:rFonts w:ascii="Arial" w:hAnsi="Arial" w:cs="Arial"/>
                <w:bCs/>
              </w:rPr>
              <w:t>Andrew Page (AP)</w:t>
            </w:r>
          </w:p>
        </w:tc>
        <w:tc>
          <w:tcPr>
            <w:tcW w:w="2834" w:type="dxa"/>
          </w:tcPr>
          <w:p w14:paraId="1694D097" w14:textId="77777777" w:rsidR="00B20CD1" w:rsidRPr="008565B8" w:rsidRDefault="00B20CD1" w:rsidP="009A1241">
            <w:pPr>
              <w:pStyle w:val="TableContents"/>
              <w:rPr>
                <w:rFonts w:ascii="Arial" w:hAnsi="Arial" w:cs="Arial"/>
              </w:rPr>
            </w:pPr>
            <w:r>
              <w:rPr>
                <w:rFonts w:ascii="Arial" w:hAnsi="Arial" w:cs="Arial"/>
              </w:rPr>
              <w:t>Clare Kershaw (CK)</w:t>
            </w:r>
          </w:p>
        </w:tc>
      </w:tr>
      <w:tr w:rsidR="00B20CD1" w:rsidRPr="008565B8" w14:paraId="11BE4D94" w14:textId="77777777" w:rsidTr="002C073B">
        <w:tc>
          <w:tcPr>
            <w:tcW w:w="3402" w:type="dxa"/>
          </w:tcPr>
          <w:p w14:paraId="7F77CF68" w14:textId="77777777" w:rsidR="00B20CD1" w:rsidRPr="008565B8" w:rsidRDefault="00B20CD1" w:rsidP="009A1241">
            <w:pPr>
              <w:pStyle w:val="TableContents"/>
              <w:rPr>
                <w:rFonts w:ascii="Arial" w:hAnsi="Arial" w:cs="Arial"/>
                <w:bCs/>
              </w:rPr>
            </w:pPr>
            <w:r>
              <w:rPr>
                <w:rFonts w:ascii="Arial" w:hAnsi="Arial" w:cs="Arial"/>
                <w:bCs/>
              </w:rPr>
              <w:t>Cllr Tony Ball (TB)</w:t>
            </w:r>
          </w:p>
        </w:tc>
        <w:tc>
          <w:tcPr>
            <w:tcW w:w="3402" w:type="dxa"/>
          </w:tcPr>
          <w:p w14:paraId="325CCC6E" w14:textId="77777777" w:rsidR="00B20CD1" w:rsidRPr="008565B8" w:rsidRDefault="00B20CD1" w:rsidP="009A1241">
            <w:pPr>
              <w:pStyle w:val="TableContents"/>
              <w:rPr>
                <w:rFonts w:ascii="Arial" w:hAnsi="Arial" w:cs="Arial"/>
                <w:bCs/>
              </w:rPr>
            </w:pPr>
            <w:r>
              <w:rPr>
                <w:rFonts w:ascii="Arial" w:hAnsi="Arial" w:cs="Arial"/>
                <w:bCs/>
              </w:rPr>
              <w:t>Carolyn Terry (CT)</w:t>
            </w:r>
          </w:p>
        </w:tc>
        <w:tc>
          <w:tcPr>
            <w:tcW w:w="2834" w:type="dxa"/>
          </w:tcPr>
          <w:p w14:paraId="2D1B7759" w14:textId="77777777" w:rsidR="00B20CD1" w:rsidRDefault="00B20CD1" w:rsidP="009A1241">
            <w:pPr>
              <w:pStyle w:val="TableContents"/>
              <w:rPr>
                <w:rFonts w:ascii="Arial" w:hAnsi="Arial" w:cs="Arial"/>
              </w:rPr>
            </w:pPr>
            <w:r>
              <w:rPr>
                <w:rFonts w:ascii="Arial" w:hAnsi="Arial" w:cs="Arial"/>
              </w:rPr>
              <w:t>Ralph Holloway (RH)</w:t>
            </w:r>
          </w:p>
        </w:tc>
      </w:tr>
      <w:tr w:rsidR="00B20CD1" w:rsidRPr="008565B8" w14:paraId="1B3C32DE" w14:textId="77777777" w:rsidTr="002C073B">
        <w:tc>
          <w:tcPr>
            <w:tcW w:w="3402" w:type="dxa"/>
          </w:tcPr>
          <w:p w14:paraId="4CB2DBBD" w14:textId="77777777" w:rsidR="00B20CD1" w:rsidRPr="008565B8" w:rsidRDefault="00B20CD1" w:rsidP="009A1241">
            <w:pPr>
              <w:pStyle w:val="TableContents"/>
              <w:rPr>
                <w:rFonts w:ascii="Arial" w:hAnsi="Arial" w:cs="Arial"/>
                <w:bCs/>
              </w:rPr>
            </w:pPr>
            <w:r w:rsidRPr="008565B8">
              <w:rPr>
                <w:rFonts w:ascii="Arial" w:hAnsi="Arial" w:cs="Arial"/>
              </w:rPr>
              <w:t>Val Cleare (VC) - Minutes</w:t>
            </w:r>
          </w:p>
        </w:tc>
        <w:tc>
          <w:tcPr>
            <w:tcW w:w="3402" w:type="dxa"/>
          </w:tcPr>
          <w:p w14:paraId="04A4CB9D" w14:textId="77777777" w:rsidR="00B20CD1" w:rsidRPr="008565B8" w:rsidRDefault="00B20CD1" w:rsidP="009A1241">
            <w:pPr>
              <w:pStyle w:val="TableContents"/>
              <w:rPr>
                <w:rFonts w:ascii="Arial" w:hAnsi="Arial" w:cs="Arial"/>
              </w:rPr>
            </w:pPr>
          </w:p>
        </w:tc>
        <w:tc>
          <w:tcPr>
            <w:tcW w:w="2834" w:type="dxa"/>
          </w:tcPr>
          <w:p w14:paraId="4123F35E" w14:textId="77777777" w:rsidR="00B20CD1" w:rsidRPr="008565B8" w:rsidRDefault="00B20CD1" w:rsidP="009A1241">
            <w:pPr>
              <w:pStyle w:val="TableContents"/>
              <w:rPr>
                <w:rFonts w:ascii="Arial" w:hAnsi="Arial" w:cs="Arial"/>
                <w:bCs/>
              </w:rPr>
            </w:pPr>
          </w:p>
        </w:tc>
      </w:tr>
    </w:tbl>
    <w:p w14:paraId="6F7840B1" w14:textId="77777777" w:rsidR="00B20CD1" w:rsidRPr="008565B8" w:rsidRDefault="00B20CD1" w:rsidP="00B20CD1">
      <w:pPr>
        <w:rPr>
          <w:rFonts w:cs="Arial"/>
        </w:rPr>
      </w:pPr>
    </w:p>
    <w:p w14:paraId="7356C287" w14:textId="77777777" w:rsidR="00B20CD1" w:rsidRPr="008565B8" w:rsidRDefault="00B20CD1" w:rsidP="00B20CD1">
      <w:pPr>
        <w:rPr>
          <w:rFonts w:cs="Arial"/>
        </w:rPr>
      </w:pPr>
    </w:p>
    <w:p w14:paraId="6271BB8A" w14:textId="77777777" w:rsidR="00B20CD1" w:rsidRPr="008565B8" w:rsidRDefault="00B20CD1" w:rsidP="00B20CD1">
      <w:pPr>
        <w:rPr>
          <w:rFonts w:cs="Arial"/>
        </w:rPr>
      </w:pPr>
    </w:p>
    <w:tbl>
      <w:tblPr>
        <w:tblStyle w:val="TableGrid"/>
        <w:tblW w:w="0" w:type="auto"/>
        <w:tblLook w:val="0000" w:firstRow="0" w:lastRow="0" w:firstColumn="0" w:lastColumn="0" w:noHBand="0" w:noVBand="0"/>
      </w:tblPr>
      <w:tblGrid>
        <w:gridCol w:w="1276"/>
        <w:gridCol w:w="8215"/>
      </w:tblGrid>
      <w:tr w:rsidR="00B20CD1" w:rsidRPr="008565B8" w14:paraId="3C3F0DF4" w14:textId="77777777" w:rsidTr="002C073B">
        <w:trPr>
          <w:trHeight w:val="833"/>
        </w:trPr>
        <w:tc>
          <w:tcPr>
            <w:tcW w:w="1276" w:type="dxa"/>
          </w:tcPr>
          <w:p w14:paraId="403478C5" w14:textId="77777777" w:rsidR="00B20CD1" w:rsidRPr="008565B8" w:rsidRDefault="00B20CD1" w:rsidP="009A1241">
            <w:pPr>
              <w:pStyle w:val="TableContents"/>
              <w:rPr>
                <w:rFonts w:ascii="Arial" w:hAnsi="Arial" w:cs="Arial"/>
                <w:b/>
              </w:rPr>
            </w:pPr>
            <w:r w:rsidRPr="008565B8">
              <w:rPr>
                <w:rFonts w:ascii="Arial" w:hAnsi="Arial" w:cs="Arial"/>
                <w:b/>
              </w:rPr>
              <w:t>1</w:t>
            </w:r>
          </w:p>
        </w:tc>
        <w:tc>
          <w:tcPr>
            <w:tcW w:w="8215" w:type="dxa"/>
          </w:tcPr>
          <w:p w14:paraId="3809FD07" w14:textId="77777777" w:rsidR="00B20CD1" w:rsidRPr="00D348C8" w:rsidRDefault="00B20CD1" w:rsidP="009A1241">
            <w:pPr>
              <w:pStyle w:val="TableContents"/>
              <w:rPr>
                <w:rFonts w:ascii="Arial" w:hAnsi="Arial" w:cs="Arial"/>
                <w:b/>
                <w:bCs/>
              </w:rPr>
            </w:pPr>
            <w:r w:rsidRPr="00D348C8">
              <w:rPr>
                <w:rFonts w:ascii="Arial" w:hAnsi="Arial" w:cs="Arial"/>
                <w:b/>
                <w:bCs/>
              </w:rPr>
              <w:t>Apologies for Absence and substitute notices</w:t>
            </w:r>
          </w:p>
          <w:p w14:paraId="723CB8C0" w14:textId="77777777" w:rsidR="00B20CD1" w:rsidRDefault="00B20CD1" w:rsidP="009A1241">
            <w:pPr>
              <w:pStyle w:val="TableContents"/>
              <w:rPr>
                <w:rFonts w:ascii="Arial" w:hAnsi="Arial" w:cs="Arial"/>
                <w:bCs/>
              </w:rPr>
            </w:pPr>
          </w:p>
          <w:p w14:paraId="1E889B55" w14:textId="77777777" w:rsidR="00B20CD1" w:rsidRDefault="00B20CD1" w:rsidP="009A1241">
            <w:pPr>
              <w:pStyle w:val="TableContents"/>
              <w:rPr>
                <w:rFonts w:ascii="Arial" w:hAnsi="Arial" w:cs="Arial"/>
                <w:bCs/>
              </w:rPr>
            </w:pPr>
            <w:r>
              <w:rPr>
                <w:rFonts w:ascii="Arial" w:hAnsi="Arial" w:cs="Arial"/>
                <w:bCs/>
              </w:rPr>
              <w:t>Ruth Bird chaired the meeting and welcomed everyone. Richard Potter was welcomed back.  He has re-joined as a primary academy headteacher representative.</w:t>
            </w:r>
          </w:p>
          <w:p w14:paraId="79BBCFD6" w14:textId="77777777" w:rsidR="00B20CD1" w:rsidRPr="00D348C8" w:rsidRDefault="00B20CD1" w:rsidP="009A1241">
            <w:pPr>
              <w:pStyle w:val="TableContents"/>
              <w:rPr>
                <w:rFonts w:ascii="Arial" w:hAnsi="Arial" w:cs="Arial"/>
                <w:bCs/>
              </w:rPr>
            </w:pPr>
          </w:p>
          <w:p w14:paraId="35213B48" w14:textId="77777777" w:rsidR="00B20CD1" w:rsidRDefault="00B20CD1" w:rsidP="009A1241">
            <w:pPr>
              <w:rPr>
                <w:rFonts w:cs="Arial"/>
              </w:rPr>
            </w:pPr>
            <w:r w:rsidRPr="00D348C8">
              <w:rPr>
                <w:rFonts w:cs="Arial"/>
              </w:rPr>
              <w:t>Apologies had been received from</w:t>
            </w:r>
          </w:p>
          <w:p w14:paraId="56EBFA6B" w14:textId="77777777" w:rsidR="00B20CD1" w:rsidRDefault="00B20CD1" w:rsidP="009A1241">
            <w:pPr>
              <w:rPr>
                <w:rFonts w:cs="Arial"/>
              </w:rPr>
            </w:pPr>
            <w:r>
              <w:rPr>
                <w:rFonts w:cs="Arial"/>
              </w:rPr>
              <w:t>Pam Langmead, Philomena Cozens, Chanel Lassman, Jo Santinelli, James Saunders, Bowak Scott, Simon Wall.</w:t>
            </w:r>
          </w:p>
          <w:p w14:paraId="35F2BCBA" w14:textId="77777777" w:rsidR="00B20CD1" w:rsidRPr="00D348C8" w:rsidRDefault="00B20CD1" w:rsidP="009A1241">
            <w:pPr>
              <w:rPr>
                <w:rFonts w:cs="Arial"/>
              </w:rPr>
            </w:pPr>
          </w:p>
        </w:tc>
      </w:tr>
      <w:tr w:rsidR="00B20CD1" w:rsidRPr="008565B8" w14:paraId="1E78C3EC" w14:textId="77777777" w:rsidTr="002C073B">
        <w:trPr>
          <w:trHeight w:val="833"/>
        </w:trPr>
        <w:tc>
          <w:tcPr>
            <w:tcW w:w="1276" w:type="dxa"/>
          </w:tcPr>
          <w:p w14:paraId="5A071012" w14:textId="77777777" w:rsidR="00B20CD1" w:rsidRPr="008565B8" w:rsidRDefault="00B20CD1" w:rsidP="009A1241">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5C0078D9" w14:textId="77777777" w:rsidR="00B20CD1" w:rsidRPr="004F7AD3" w:rsidRDefault="00B20CD1" w:rsidP="009A1241">
            <w:pPr>
              <w:rPr>
                <w:rFonts w:cs="Arial"/>
                <w:b/>
                <w:bCs/>
              </w:rPr>
            </w:pPr>
            <w:r w:rsidRPr="004F7AD3">
              <w:rPr>
                <w:rFonts w:cs="Arial"/>
                <w:b/>
                <w:bCs/>
              </w:rPr>
              <w:t>Early Years Update (Carolyn Terry)</w:t>
            </w:r>
          </w:p>
          <w:p w14:paraId="192915C5" w14:textId="77777777" w:rsidR="00B20CD1" w:rsidRDefault="00B20CD1" w:rsidP="009A1241">
            <w:pPr>
              <w:rPr>
                <w:rFonts w:cs="Arial"/>
              </w:rPr>
            </w:pPr>
          </w:p>
          <w:p w14:paraId="5834E07C" w14:textId="77777777" w:rsidR="00B20CD1" w:rsidRDefault="00B20CD1" w:rsidP="009A1241">
            <w:pPr>
              <w:rPr>
                <w:rFonts w:cs="Arial"/>
              </w:rPr>
            </w:pPr>
            <w:r>
              <w:rPr>
                <w:rFonts w:cs="Arial"/>
              </w:rPr>
              <w:t xml:space="preserve">CT updated Forum on the draft outturn position of the Early Years Block for 2022/23, outlined the proposals for utilising </w:t>
            </w:r>
            <w:r w:rsidRPr="00BB7E0B">
              <w:rPr>
                <w:rFonts w:cs="Arial"/>
                <w:b/>
                <w:bCs/>
              </w:rPr>
              <w:t>£1.9 million</w:t>
            </w:r>
            <w:r>
              <w:rPr>
                <w:rFonts w:cs="Arial"/>
              </w:rPr>
              <w:t xml:space="preserve"> of the surplus balance and sought approval to consult with the sector on allocating the funding for the former teacher’s pay and pension grants.</w:t>
            </w:r>
          </w:p>
          <w:p w14:paraId="7F94DE8B" w14:textId="77777777" w:rsidR="00B20CD1" w:rsidRDefault="00B20CD1" w:rsidP="009A1241">
            <w:pPr>
              <w:rPr>
                <w:rFonts w:cs="Arial"/>
              </w:rPr>
            </w:pPr>
          </w:p>
          <w:p w14:paraId="0D2A711C" w14:textId="77777777" w:rsidR="00B20CD1" w:rsidRDefault="00B20CD1" w:rsidP="009A1241">
            <w:pPr>
              <w:rPr>
                <w:rFonts w:cs="Arial"/>
              </w:rPr>
            </w:pPr>
            <w:r>
              <w:rPr>
                <w:rFonts w:cs="Arial"/>
              </w:rPr>
              <w:t>Section 4 highlighted take-up for funding places. The take-up of the two-year-old FEEE during the Spring term was 3,011 which was 87% of the eligible two-year-olds in the county. The take-up of the universal three- and four-year-old FEEE at the Spring term 2023 headcount was 33,586, which 97.3% of the eligible three- and four-year-olds. This remains above the national take up of 92.3%.</w:t>
            </w:r>
          </w:p>
          <w:p w14:paraId="30420754" w14:textId="77777777" w:rsidR="00B20CD1" w:rsidRDefault="00B20CD1" w:rsidP="009A1241">
            <w:pPr>
              <w:rPr>
                <w:rFonts w:cs="Arial"/>
              </w:rPr>
            </w:pPr>
          </w:p>
          <w:p w14:paraId="701FF848" w14:textId="77777777" w:rsidR="00B20CD1" w:rsidRDefault="00B20CD1" w:rsidP="009A1241">
            <w:pPr>
              <w:rPr>
                <w:rFonts w:cs="Arial"/>
              </w:rPr>
            </w:pPr>
            <w:r>
              <w:rPr>
                <w:rFonts w:cs="Arial"/>
              </w:rPr>
              <w:t xml:space="preserve">Section 5, Table 2 set out the analysis of the financial position of the draft outturn for 2022/23. The reason for an underspend is that children are not taking as much as forecast to.  Table 3 set out the surplus position of </w:t>
            </w:r>
            <w:r w:rsidRPr="00BB7E0B">
              <w:rPr>
                <w:rFonts w:cs="Arial"/>
                <w:b/>
                <w:bCs/>
              </w:rPr>
              <w:t>£7.4</w:t>
            </w:r>
            <w:r>
              <w:rPr>
                <w:rFonts w:cs="Arial"/>
              </w:rPr>
              <w:t xml:space="preserve"> </w:t>
            </w:r>
            <w:r w:rsidRPr="00BB7E0B">
              <w:rPr>
                <w:rFonts w:cs="Arial"/>
                <w:b/>
                <w:bCs/>
              </w:rPr>
              <w:t>million</w:t>
            </w:r>
            <w:r>
              <w:rPr>
                <w:rFonts w:cs="Arial"/>
              </w:rPr>
              <w:t xml:space="preserve">. There are proposals to spend £1.9 million of that surplus.  If those proposals are agreed, it will leave a surplus balance of </w:t>
            </w:r>
            <w:r w:rsidRPr="00BB7E0B">
              <w:rPr>
                <w:rFonts w:cs="Arial"/>
                <w:b/>
                <w:bCs/>
              </w:rPr>
              <w:t>£3.9 million</w:t>
            </w:r>
            <w:r>
              <w:rPr>
                <w:rFonts w:cs="Arial"/>
              </w:rPr>
              <w:t>.  This will be held until the Authority knows the outcome of the final adjustment to the 2022/23 allocation which is due in July.</w:t>
            </w:r>
          </w:p>
          <w:p w14:paraId="1584C909" w14:textId="77777777" w:rsidR="00B20CD1" w:rsidRDefault="00B20CD1" w:rsidP="009A1241">
            <w:pPr>
              <w:rPr>
                <w:rFonts w:cs="Arial"/>
              </w:rPr>
            </w:pPr>
          </w:p>
          <w:p w14:paraId="222120E2" w14:textId="77777777" w:rsidR="00B20CD1" w:rsidRDefault="00B20CD1" w:rsidP="009A1241">
            <w:pPr>
              <w:rPr>
                <w:rFonts w:cs="Arial"/>
              </w:rPr>
            </w:pPr>
            <w:r>
              <w:rPr>
                <w:rFonts w:cs="Arial"/>
              </w:rPr>
              <w:t xml:space="preserve">5.4 set out additional resources to support the sector, practical support and some support for parents.  It is proposed to temporary increase over 2 years 1fte across the sector helping providers with sustainability and setting up business models to be successful and capacity around children’s team. Items 2 and 3 are contributions towards the Year of Reading and the Year of Numeracy.  Item 4 is practical support to invest in Speech and Language.  It is for online support whereby settings can access aimed at those children at a low level with language delay to take early action to help those children with their language.  There is a focus in 6 levelling up areas funding 42 settings reaching 500 children.  We would want to recommend if year one is successful to continue for two more years to allow to continue.  </w:t>
            </w:r>
          </w:p>
          <w:p w14:paraId="6BF743EF" w14:textId="77777777" w:rsidR="00B20CD1" w:rsidRDefault="00B20CD1" w:rsidP="009A1241">
            <w:pPr>
              <w:rPr>
                <w:rFonts w:cs="Arial"/>
              </w:rPr>
            </w:pPr>
          </w:p>
          <w:p w14:paraId="07F60CC2" w14:textId="5ADE77A9" w:rsidR="00B20CD1" w:rsidRDefault="00B20CD1" w:rsidP="009A1241">
            <w:pPr>
              <w:rPr>
                <w:rFonts w:cs="Arial"/>
              </w:rPr>
            </w:pPr>
            <w:r>
              <w:rPr>
                <w:rFonts w:cs="Arial"/>
              </w:rPr>
              <w:t xml:space="preserve">Sustainability and Sufficiency – </w:t>
            </w:r>
            <w:r w:rsidR="0031402D">
              <w:rPr>
                <w:rFonts w:cs="Arial"/>
              </w:rPr>
              <w:t>ECC</w:t>
            </w:r>
            <w:r>
              <w:rPr>
                <w:rFonts w:cs="Arial"/>
              </w:rPr>
              <w:t xml:space="preserve"> ha</w:t>
            </w:r>
            <w:r w:rsidR="0031402D">
              <w:rPr>
                <w:rFonts w:cs="Arial"/>
              </w:rPr>
              <w:t>s</w:t>
            </w:r>
            <w:r>
              <w:rPr>
                <w:rFonts w:cs="Arial"/>
              </w:rPr>
              <w:t xml:space="preserve"> identified settings in most disadvantaged areas, that is if there is no other childcare offer, to access their funded place.  It needs to be a targeted offer, but business management would bring applications based on criteria.  Investment for support for parents. This is talk, listen and cuddle campaign which is a resource for children focusing on families on early language and communication.  This is to improve the offer and reach more, and the investment is to make more impact in that way. </w:t>
            </w:r>
          </w:p>
          <w:p w14:paraId="0554155E" w14:textId="77777777" w:rsidR="00B20CD1" w:rsidRDefault="00B20CD1" w:rsidP="009A1241">
            <w:pPr>
              <w:rPr>
                <w:rFonts w:cs="Arial"/>
              </w:rPr>
            </w:pPr>
          </w:p>
          <w:p w14:paraId="05C4750B" w14:textId="4F320FA4" w:rsidR="00B20CD1" w:rsidRDefault="00B20CD1" w:rsidP="009A1241">
            <w:pPr>
              <w:rPr>
                <w:rFonts w:cs="Arial"/>
              </w:rPr>
            </w:pPr>
            <w:r>
              <w:rPr>
                <w:rFonts w:cs="Arial"/>
              </w:rPr>
              <w:t>5.5 A summary paper regarding a request to undertake consultation on changes to the Early Years Block Teachers Pay and Pension Grants implemented from April 2023 was taken to the Financ</w:t>
            </w:r>
            <w:r w:rsidR="008124D3">
              <w:rPr>
                <w:rFonts w:cs="Arial"/>
              </w:rPr>
              <w:t>e</w:t>
            </w:r>
            <w:r>
              <w:rPr>
                <w:rFonts w:cs="Arial"/>
              </w:rPr>
              <w:t xml:space="preserve"> Review Group on 25 April 2023. This is with the recommendation </w:t>
            </w:r>
            <w:r w:rsidR="00336EF8">
              <w:rPr>
                <w:rFonts w:cs="Arial"/>
              </w:rPr>
              <w:t>t</w:t>
            </w:r>
            <w:r w:rsidR="00605E04">
              <w:rPr>
                <w:rFonts w:cs="Arial"/>
              </w:rPr>
              <w:t>hat</w:t>
            </w:r>
            <w:r>
              <w:rPr>
                <w:rFonts w:cs="Arial"/>
              </w:rPr>
              <w:t xml:space="preserve"> the </w:t>
            </w:r>
            <w:r w:rsidR="001D2763">
              <w:rPr>
                <w:rFonts w:cs="Arial"/>
              </w:rPr>
              <w:t xml:space="preserve">funding </w:t>
            </w:r>
            <w:r w:rsidR="00605E04">
              <w:rPr>
                <w:rFonts w:cs="Arial"/>
              </w:rPr>
              <w:t>should be used</w:t>
            </w:r>
            <w:r>
              <w:rPr>
                <w:rFonts w:cs="Arial"/>
              </w:rPr>
              <w:t xml:space="preserve"> for the purpose originally </w:t>
            </w:r>
            <w:r w:rsidR="001D2763">
              <w:rPr>
                <w:rFonts w:cs="Arial"/>
              </w:rPr>
              <w:t>intended</w:t>
            </w:r>
            <w:r>
              <w:rPr>
                <w:rFonts w:cs="Arial"/>
              </w:rPr>
              <w:t>.  This will be brought back to Forum in July for final decision.</w:t>
            </w:r>
          </w:p>
          <w:p w14:paraId="5CCADBD2" w14:textId="77777777" w:rsidR="00B20CD1" w:rsidRDefault="00B20CD1" w:rsidP="009A1241">
            <w:pPr>
              <w:rPr>
                <w:rFonts w:cs="Arial"/>
              </w:rPr>
            </w:pPr>
          </w:p>
          <w:p w14:paraId="6D5FE34C" w14:textId="3EBA82C1" w:rsidR="00B20CD1" w:rsidRDefault="00B20CD1" w:rsidP="009A1241">
            <w:pPr>
              <w:rPr>
                <w:rFonts w:cs="Arial"/>
              </w:rPr>
            </w:pPr>
            <w:r>
              <w:rPr>
                <w:rFonts w:cs="Arial"/>
              </w:rPr>
              <w:t xml:space="preserve">5.6 was an update on the new SEN Inclusion funding proposals progress and how </w:t>
            </w:r>
            <w:r w:rsidR="001D2763">
              <w:rPr>
                <w:rFonts w:cs="Arial"/>
              </w:rPr>
              <w:t>ECC</w:t>
            </w:r>
            <w:r>
              <w:rPr>
                <w:rFonts w:cs="Arial"/>
              </w:rPr>
              <w:t xml:space="preserve"> offer funding across the areas. The funding includes banding descriptors and merging current two streams into one funding source.  Update taken to the High Needs Block to continue the work. There will be engagement sessions; the first one is today. Further updates will be brought to the Forum and go live from September 2024. Also looking at formalising transition arrangements from an Early Years setting into a reception class and how funding works. This new process is to encourage early planning between EY settings, schools and parents.  </w:t>
            </w:r>
          </w:p>
          <w:p w14:paraId="129FDCEA" w14:textId="77777777" w:rsidR="00B20CD1" w:rsidRDefault="00B20CD1" w:rsidP="009A1241">
            <w:pPr>
              <w:rPr>
                <w:rFonts w:cs="Arial"/>
              </w:rPr>
            </w:pPr>
          </w:p>
          <w:p w14:paraId="19EAABB1" w14:textId="015C72DB" w:rsidR="00B20CD1" w:rsidRDefault="00B20CD1" w:rsidP="009A1241">
            <w:pPr>
              <w:rPr>
                <w:rFonts w:cs="Arial"/>
              </w:rPr>
            </w:pPr>
            <w:r>
              <w:rPr>
                <w:rFonts w:cs="Arial"/>
              </w:rPr>
              <w:t xml:space="preserve">Section 6 was on the budget and Childcare Reforms update announced. </w:t>
            </w:r>
            <w:r w:rsidR="001D2763">
              <w:rPr>
                <w:rFonts w:cs="Arial"/>
              </w:rPr>
              <w:t>ECC</w:t>
            </w:r>
            <w:r>
              <w:rPr>
                <w:rFonts w:cs="Arial"/>
              </w:rPr>
              <w:t xml:space="preserve"> </w:t>
            </w:r>
            <w:r w:rsidR="001D2763">
              <w:rPr>
                <w:rFonts w:cs="Arial"/>
              </w:rPr>
              <w:t>is</w:t>
            </w:r>
            <w:r>
              <w:rPr>
                <w:rFonts w:cs="Arial"/>
              </w:rPr>
              <w:t xml:space="preserve"> concerned about a lot of areas and a deep dive analysis has been done.   </w:t>
            </w:r>
            <w:r w:rsidR="001D2763">
              <w:rPr>
                <w:rFonts w:cs="Arial"/>
              </w:rPr>
              <w:t>ECC is</w:t>
            </w:r>
            <w:r>
              <w:rPr>
                <w:rFonts w:cs="Arial"/>
              </w:rPr>
              <w:t xml:space="preserve"> awaiting guidance from the DfE and implemented in April next year. Early Years are concerned about the capacity to deliver and parents expectations, and what is actually going to be delivered.  The Schools Forum Early Years and Childcare Reference Group continues to meet. The key areas of discussion have been Early Years children with emerging additional needs and funding levels not meeting the actual cost of providing a funded place for eligible 2-year olds and 3 and 4 year olds which is further impacting the financial pressures on the economy.  </w:t>
            </w:r>
            <w:r w:rsidR="00F1467F">
              <w:rPr>
                <w:rFonts w:cs="Arial"/>
              </w:rPr>
              <w:t>Also,</w:t>
            </w:r>
            <w:r w:rsidR="00354D29">
              <w:rPr>
                <w:rFonts w:cs="Arial"/>
              </w:rPr>
              <w:t xml:space="preserve"> regarding the </w:t>
            </w:r>
            <w:r>
              <w:rPr>
                <w:rFonts w:cs="Arial"/>
              </w:rPr>
              <w:t xml:space="preserve"> recruitment and retention of qualified staff, </w:t>
            </w:r>
            <w:r w:rsidR="00354D29">
              <w:rPr>
                <w:rFonts w:cs="Arial"/>
              </w:rPr>
              <w:t>ECC is</w:t>
            </w:r>
            <w:r>
              <w:rPr>
                <w:rFonts w:cs="Arial"/>
              </w:rPr>
              <w:t xml:space="preserve"> looking at what action can </w:t>
            </w:r>
            <w:r w:rsidR="00354D29">
              <w:rPr>
                <w:rFonts w:cs="Arial"/>
              </w:rPr>
              <w:t xml:space="preserve">be </w:t>
            </w:r>
            <w:r>
              <w:rPr>
                <w:rFonts w:cs="Arial"/>
              </w:rPr>
              <w:t>take</w:t>
            </w:r>
            <w:r w:rsidR="00354D29">
              <w:rPr>
                <w:rFonts w:cs="Arial"/>
              </w:rPr>
              <w:t>n to support settings</w:t>
            </w:r>
            <w:r>
              <w:rPr>
                <w:rFonts w:cs="Arial"/>
              </w:rPr>
              <w:t xml:space="preserve">. </w:t>
            </w:r>
          </w:p>
          <w:p w14:paraId="5AC95EFF" w14:textId="77777777" w:rsidR="00B20CD1" w:rsidRDefault="00B20CD1" w:rsidP="009A1241">
            <w:pPr>
              <w:rPr>
                <w:rFonts w:cs="Arial"/>
              </w:rPr>
            </w:pPr>
          </w:p>
          <w:p w14:paraId="7A4E313A" w14:textId="77777777" w:rsidR="00B20CD1" w:rsidRDefault="00B20CD1" w:rsidP="009A1241">
            <w:pPr>
              <w:rPr>
                <w:rFonts w:cs="Arial"/>
                <w:b/>
                <w:bCs/>
              </w:rPr>
            </w:pPr>
            <w:r w:rsidRPr="00F8396B">
              <w:rPr>
                <w:rFonts w:cs="Arial"/>
                <w:b/>
                <w:bCs/>
              </w:rPr>
              <w:t>Questions</w:t>
            </w:r>
          </w:p>
          <w:p w14:paraId="24C3810C" w14:textId="77777777" w:rsidR="00B20CD1" w:rsidRPr="00F8396B" w:rsidRDefault="00B20CD1" w:rsidP="009A1241">
            <w:pPr>
              <w:rPr>
                <w:rFonts w:cs="Arial"/>
                <w:b/>
                <w:bCs/>
              </w:rPr>
            </w:pPr>
          </w:p>
          <w:p w14:paraId="7B3A7050" w14:textId="77777777" w:rsidR="00B20CD1" w:rsidRDefault="00B20CD1" w:rsidP="009A1241">
            <w:pPr>
              <w:rPr>
                <w:rFonts w:cs="Arial"/>
              </w:rPr>
            </w:pPr>
            <w:r>
              <w:rPr>
                <w:rFonts w:cs="Arial"/>
              </w:rPr>
              <w:t>RP stated 6.3 was really detailed.</w:t>
            </w:r>
          </w:p>
          <w:p w14:paraId="0BF3ADCB" w14:textId="77777777" w:rsidR="00B20CD1" w:rsidRDefault="00B20CD1" w:rsidP="009A1241">
            <w:pPr>
              <w:rPr>
                <w:rFonts w:cs="Arial"/>
              </w:rPr>
            </w:pPr>
            <w:r>
              <w:rPr>
                <w:rFonts w:cs="Arial"/>
              </w:rPr>
              <w:t>RP asked about volatility going forward and reinforcing.  Has there been a study of performance rate against income over the next 5-10 years?</w:t>
            </w:r>
          </w:p>
          <w:p w14:paraId="1E5EFA9F" w14:textId="77777777" w:rsidR="00B20CD1" w:rsidRDefault="00B20CD1" w:rsidP="009A1241">
            <w:pPr>
              <w:rPr>
                <w:rFonts w:cs="Arial"/>
              </w:rPr>
            </w:pPr>
          </w:p>
          <w:p w14:paraId="3CC1703E" w14:textId="01A620C9" w:rsidR="00B20CD1" w:rsidRDefault="00B20CD1" w:rsidP="009A1241">
            <w:pPr>
              <w:rPr>
                <w:rFonts w:cs="Arial"/>
              </w:rPr>
            </w:pPr>
            <w:r>
              <w:rPr>
                <w:rFonts w:cs="Arial"/>
              </w:rPr>
              <w:t xml:space="preserve">CT responded that funding comes from the DfE. if </w:t>
            </w:r>
            <w:r w:rsidR="00354D29">
              <w:rPr>
                <w:rFonts w:cs="Arial"/>
              </w:rPr>
              <w:t>there are</w:t>
            </w:r>
            <w:r>
              <w:rPr>
                <w:rFonts w:cs="Arial"/>
              </w:rPr>
              <w:t xml:space="preserve"> more children, funding</w:t>
            </w:r>
            <w:r w:rsidR="00354D29">
              <w:rPr>
                <w:rFonts w:cs="Arial"/>
              </w:rPr>
              <w:t xml:space="preserve"> increases</w:t>
            </w:r>
            <w:r>
              <w:rPr>
                <w:rFonts w:cs="Arial"/>
              </w:rPr>
              <w:t xml:space="preserve">, </w:t>
            </w:r>
            <w:r w:rsidR="00354D29">
              <w:rPr>
                <w:rFonts w:cs="Arial"/>
              </w:rPr>
              <w:t xml:space="preserve">or </w:t>
            </w:r>
            <w:r>
              <w:rPr>
                <w:rFonts w:cs="Arial"/>
              </w:rPr>
              <w:t>if</w:t>
            </w:r>
            <w:r w:rsidR="00354D29">
              <w:rPr>
                <w:rFonts w:cs="Arial"/>
              </w:rPr>
              <w:t xml:space="preserve"> there are</w:t>
            </w:r>
            <w:r>
              <w:rPr>
                <w:rFonts w:cs="Arial"/>
              </w:rPr>
              <w:t xml:space="preserve"> less children funding</w:t>
            </w:r>
            <w:r w:rsidR="00354D29">
              <w:rPr>
                <w:rFonts w:cs="Arial"/>
              </w:rPr>
              <w:t xml:space="preserve"> reduces</w:t>
            </w:r>
            <w:r>
              <w:rPr>
                <w:rFonts w:cs="Arial"/>
              </w:rPr>
              <w:t xml:space="preserve">. </w:t>
            </w:r>
            <w:r w:rsidR="00C86D8E">
              <w:rPr>
                <w:rFonts w:cs="Arial"/>
              </w:rPr>
              <w:t>ECC is</w:t>
            </w:r>
            <w:r>
              <w:rPr>
                <w:rFonts w:cs="Arial"/>
              </w:rPr>
              <w:t xml:space="preserve"> funded at one level and calculate hourly rates based on forecast and census </w:t>
            </w:r>
            <w:r w:rsidR="00C86D8E">
              <w:rPr>
                <w:rFonts w:cs="Arial"/>
              </w:rPr>
              <w:t>data</w:t>
            </w:r>
            <w:r>
              <w:rPr>
                <w:rFonts w:cs="Arial"/>
              </w:rPr>
              <w:t xml:space="preserve">. If </w:t>
            </w:r>
            <w:r w:rsidR="00C86D8E">
              <w:rPr>
                <w:rFonts w:cs="Arial"/>
              </w:rPr>
              <w:t xml:space="preserve">children are </w:t>
            </w:r>
            <w:r>
              <w:rPr>
                <w:rFonts w:cs="Arial"/>
              </w:rPr>
              <w:t xml:space="preserve">not at settings </w:t>
            </w:r>
            <w:r w:rsidR="00C86D8E">
              <w:rPr>
                <w:rFonts w:cs="Arial"/>
              </w:rPr>
              <w:t>at the</w:t>
            </w:r>
            <w:r>
              <w:rPr>
                <w:rFonts w:cs="Arial"/>
              </w:rPr>
              <w:t xml:space="preserve"> January</w:t>
            </w:r>
            <w:r w:rsidR="00C86D8E">
              <w:rPr>
                <w:rFonts w:cs="Arial"/>
              </w:rPr>
              <w:t xml:space="preserve"> Census</w:t>
            </w:r>
            <w:r>
              <w:rPr>
                <w:rFonts w:cs="Arial"/>
              </w:rPr>
              <w:t xml:space="preserve">, </w:t>
            </w:r>
            <w:r w:rsidR="00C86D8E">
              <w:rPr>
                <w:rFonts w:cs="Arial"/>
              </w:rPr>
              <w:t>ECC</w:t>
            </w:r>
            <w:r>
              <w:rPr>
                <w:rFonts w:cs="Arial"/>
              </w:rPr>
              <w:t xml:space="preserve"> </w:t>
            </w:r>
            <w:r w:rsidR="00C86D8E">
              <w:rPr>
                <w:rFonts w:cs="Arial"/>
              </w:rPr>
              <w:t>receives</w:t>
            </w:r>
            <w:r>
              <w:rPr>
                <w:rFonts w:cs="Arial"/>
              </w:rPr>
              <w:t xml:space="preserve"> less funding. </w:t>
            </w:r>
            <w:r w:rsidR="00C86D8E">
              <w:rPr>
                <w:rFonts w:cs="Arial"/>
              </w:rPr>
              <w:t>There</w:t>
            </w:r>
            <w:r>
              <w:rPr>
                <w:rFonts w:cs="Arial"/>
              </w:rPr>
              <w:t xml:space="preserve"> ha</w:t>
            </w:r>
            <w:r w:rsidR="00C86D8E">
              <w:rPr>
                <w:rFonts w:cs="Arial"/>
              </w:rPr>
              <w:t>s</w:t>
            </w:r>
            <w:r>
              <w:rPr>
                <w:rFonts w:cs="Arial"/>
              </w:rPr>
              <w:t xml:space="preserve"> </w:t>
            </w:r>
            <w:r w:rsidR="00C86D8E">
              <w:rPr>
                <w:rFonts w:cs="Arial"/>
              </w:rPr>
              <w:t>been a</w:t>
            </w:r>
            <w:r>
              <w:rPr>
                <w:rFonts w:cs="Arial"/>
              </w:rPr>
              <w:t xml:space="preserve"> real push this year to make sure all the children </w:t>
            </w:r>
            <w:r w:rsidR="00C86D8E">
              <w:rPr>
                <w:rFonts w:cs="Arial"/>
              </w:rPr>
              <w:t xml:space="preserve">are </w:t>
            </w:r>
            <w:r>
              <w:rPr>
                <w:rFonts w:cs="Arial"/>
              </w:rPr>
              <w:t>in the settings</w:t>
            </w:r>
            <w:r w:rsidR="00D25999">
              <w:rPr>
                <w:rFonts w:cs="Arial"/>
              </w:rPr>
              <w:t xml:space="preserve"> on Census day</w:t>
            </w:r>
            <w:r>
              <w:rPr>
                <w:rFonts w:cs="Arial"/>
              </w:rPr>
              <w:t xml:space="preserve"> to </w:t>
            </w:r>
            <w:r w:rsidR="00D25999">
              <w:rPr>
                <w:rFonts w:cs="Arial"/>
              </w:rPr>
              <w:t>claim funding</w:t>
            </w:r>
            <w:r>
              <w:rPr>
                <w:rFonts w:cs="Arial"/>
              </w:rPr>
              <w:t xml:space="preserve">. </w:t>
            </w:r>
          </w:p>
          <w:p w14:paraId="63FBC321" w14:textId="77777777" w:rsidR="00B20CD1" w:rsidRDefault="00B20CD1" w:rsidP="009A1241">
            <w:pPr>
              <w:rPr>
                <w:rFonts w:cs="Arial"/>
              </w:rPr>
            </w:pPr>
          </w:p>
          <w:p w14:paraId="4C79A334" w14:textId="147C229A" w:rsidR="00B20CD1" w:rsidRDefault="00B20CD1" w:rsidP="009A1241">
            <w:pPr>
              <w:rPr>
                <w:rFonts w:cs="Arial"/>
              </w:rPr>
            </w:pPr>
            <w:r>
              <w:rPr>
                <w:rFonts w:cs="Arial"/>
              </w:rPr>
              <w:t xml:space="preserve">CK stated </w:t>
            </w:r>
            <w:r w:rsidR="00226CF9">
              <w:rPr>
                <w:rFonts w:cs="Arial"/>
              </w:rPr>
              <w:t>there is</w:t>
            </w:r>
            <w:r>
              <w:rPr>
                <w:rFonts w:cs="Arial"/>
              </w:rPr>
              <w:t xml:space="preserve"> a sufficiency plan which works alongside, and look</w:t>
            </w:r>
            <w:r w:rsidR="003819F0">
              <w:rPr>
                <w:rFonts w:cs="Arial"/>
              </w:rPr>
              <w:t>s</w:t>
            </w:r>
            <w:r>
              <w:rPr>
                <w:rFonts w:cs="Arial"/>
              </w:rPr>
              <w:t xml:space="preserve"> at what </w:t>
            </w:r>
            <w:r w:rsidR="003819F0">
              <w:rPr>
                <w:rFonts w:cs="Arial"/>
              </w:rPr>
              <w:t>is needed</w:t>
            </w:r>
            <w:r>
              <w:rPr>
                <w:rFonts w:cs="Arial"/>
              </w:rPr>
              <w:t xml:space="preserve">. There is a gap there.  </w:t>
            </w:r>
          </w:p>
          <w:p w14:paraId="7176D00A" w14:textId="77777777" w:rsidR="00B20CD1" w:rsidRDefault="00B20CD1" w:rsidP="009A1241">
            <w:pPr>
              <w:rPr>
                <w:rFonts w:cs="Arial"/>
              </w:rPr>
            </w:pPr>
          </w:p>
          <w:p w14:paraId="7617FAC7" w14:textId="4DFAA6A5" w:rsidR="00B20CD1" w:rsidRDefault="00B20CD1" w:rsidP="009A1241">
            <w:pPr>
              <w:rPr>
                <w:rFonts w:cs="Arial"/>
              </w:rPr>
            </w:pPr>
            <w:r>
              <w:rPr>
                <w:rFonts w:cs="Arial"/>
              </w:rPr>
              <w:t xml:space="preserve">CT indicated </w:t>
            </w:r>
            <w:r w:rsidR="003819F0">
              <w:rPr>
                <w:rFonts w:cs="Arial"/>
              </w:rPr>
              <w:t>there is</w:t>
            </w:r>
            <w:r>
              <w:rPr>
                <w:rFonts w:cs="Arial"/>
              </w:rPr>
              <w:t xml:space="preserve"> a five-year plan, </w:t>
            </w:r>
            <w:r w:rsidR="003819F0">
              <w:rPr>
                <w:rFonts w:cs="Arial"/>
              </w:rPr>
              <w:t xml:space="preserve">including </w:t>
            </w:r>
            <w:r>
              <w:rPr>
                <w:rFonts w:cs="Arial"/>
              </w:rPr>
              <w:t xml:space="preserve">Section 106 funded places.  </w:t>
            </w:r>
          </w:p>
          <w:p w14:paraId="10FC9AE8" w14:textId="77777777" w:rsidR="00B20CD1" w:rsidRDefault="00B20CD1" w:rsidP="009A1241">
            <w:pPr>
              <w:rPr>
                <w:rFonts w:cs="Arial"/>
              </w:rPr>
            </w:pPr>
          </w:p>
          <w:p w14:paraId="45CF7E70" w14:textId="1402D6B3" w:rsidR="00B20CD1" w:rsidRDefault="00B20CD1" w:rsidP="009A1241">
            <w:pPr>
              <w:rPr>
                <w:rFonts w:cs="Arial"/>
              </w:rPr>
            </w:pPr>
            <w:r>
              <w:rPr>
                <w:rFonts w:cs="Arial"/>
              </w:rPr>
              <w:t xml:space="preserve">RL referred to 5.4 and asked can </w:t>
            </w:r>
            <w:r w:rsidR="003819F0">
              <w:rPr>
                <w:rFonts w:cs="Arial"/>
              </w:rPr>
              <w:t>Forum</w:t>
            </w:r>
            <w:r>
              <w:rPr>
                <w:rFonts w:cs="Arial"/>
              </w:rPr>
              <w:t xml:space="preserve"> have a cost benefit </w:t>
            </w:r>
            <w:r w:rsidR="003819F0">
              <w:rPr>
                <w:rFonts w:cs="Arial"/>
              </w:rPr>
              <w:t xml:space="preserve">analysis </w:t>
            </w:r>
            <w:r>
              <w:rPr>
                <w:rFonts w:cs="Arial"/>
              </w:rPr>
              <w:t xml:space="preserve">for impact? </w:t>
            </w:r>
          </w:p>
          <w:p w14:paraId="44326574" w14:textId="77777777" w:rsidR="00B20CD1" w:rsidRDefault="00B20CD1" w:rsidP="009A1241">
            <w:pPr>
              <w:rPr>
                <w:rFonts w:cs="Arial"/>
              </w:rPr>
            </w:pPr>
          </w:p>
          <w:p w14:paraId="5C6AFA04" w14:textId="23641262" w:rsidR="00B20CD1" w:rsidRDefault="00B20CD1" w:rsidP="009A1241">
            <w:pPr>
              <w:rPr>
                <w:rFonts w:cs="Arial"/>
              </w:rPr>
            </w:pPr>
            <w:r>
              <w:rPr>
                <w:rFonts w:cs="Arial"/>
              </w:rPr>
              <w:t xml:space="preserve">CT agreed. If proposals are agreed, an evaluation section </w:t>
            </w:r>
            <w:r w:rsidR="004D5384">
              <w:rPr>
                <w:rFonts w:cs="Arial"/>
              </w:rPr>
              <w:t>will be included and reported to Forum</w:t>
            </w:r>
            <w:r>
              <w:rPr>
                <w:rFonts w:cs="Arial"/>
              </w:rPr>
              <w:t xml:space="preserve">.  </w:t>
            </w:r>
          </w:p>
          <w:p w14:paraId="0F06545B" w14:textId="77777777" w:rsidR="00B20CD1" w:rsidRDefault="00B20CD1" w:rsidP="009A1241">
            <w:pPr>
              <w:rPr>
                <w:rFonts w:cs="Arial"/>
              </w:rPr>
            </w:pPr>
            <w:r>
              <w:rPr>
                <w:rFonts w:cs="Arial"/>
              </w:rPr>
              <w:t xml:space="preserve">SM observed there are a lot of proposals today including a £3 million and </w:t>
            </w:r>
          </w:p>
          <w:p w14:paraId="00DEE5ED" w14:textId="77777777" w:rsidR="00B20CD1" w:rsidRDefault="00B20CD1" w:rsidP="009A1241">
            <w:pPr>
              <w:rPr>
                <w:rFonts w:cs="Arial"/>
              </w:rPr>
            </w:pPr>
            <w:r>
              <w:rPr>
                <w:rFonts w:cs="Arial"/>
              </w:rPr>
              <w:t>£1 million contingency. Have you got another list of proposals to be considered in July or after?  Is there a logical link?</w:t>
            </w:r>
          </w:p>
          <w:p w14:paraId="022777CA" w14:textId="77777777" w:rsidR="00B20CD1" w:rsidRDefault="00B20CD1" w:rsidP="009A1241">
            <w:pPr>
              <w:rPr>
                <w:rFonts w:cs="Arial"/>
              </w:rPr>
            </w:pPr>
          </w:p>
          <w:p w14:paraId="3F2B26D3" w14:textId="19586071" w:rsidR="00B20CD1" w:rsidRDefault="00B20CD1" w:rsidP="009A1241">
            <w:pPr>
              <w:rPr>
                <w:rFonts w:cs="Arial"/>
              </w:rPr>
            </w:pPr>
            <w:r>
              <w:rPr>
                <w:rFonts w:cs="Arial"/>
              </w:rPr>
              <w:t xml:space="preserve">CT responded these </w:t>
            </w:r>
            <w:r w:rsidR="004D5384">
              <w:rPr>
                <w:rFonts w:cs="Arial"/>
              </w:rPr>
              <w:t xml:space="preserve">are the </w:t>
            </w:r>
            <w:r>
              <w:rPr>
                <w:rFonts w:cs="Arial"/>
              </w:rPr>
              <w:t xml:space="preserve">proposals </w:t>
            </w:r>
            <w:r w:rsidR="004D5384">
              <w:rPr>
                <w:rFonts w:cs="Arial"/>
              </w:rPr>
              <w:t>ECC</w:t>
            </w:r>
            <w:r>
              <w:rPr>
                <w:rFonts w:cs="Arial"/>
              </w:rPr>
              <w:t xml:space="preserve"> want</w:t>
            </w:r>
            <w:r w:rsidR="004D5384">
              <w:rPr>
                <w:rFonts w:cs="Arial"/>
              </w:rPr>
              <w:t>s</w:t>
            </w:r>
            <w:r>
              <w:rPr>
                <w:rFonts w:cs="Arial"/>
              </w:rPr>
              <w:t xml:space="preserve"> to bring right now. </w:t>
            </w:r>
            <w:r w:rsidR="00306213">
              <w:rPr>
                <w:rFonts w:cs="Arial"/>
              </w:rPr>
              <w:t>More</w:t>
            </w:r>
            <w:r>
              <w:rPr>
                <w:rFonts w:cs="Arial"/>
              </w:rPr>
              <w:t xml:space="preserve"> need</w:t>
            </w:r>
            <w:r w:rsidR="00306213">
              <w:rPr>
                <w:rFonts w:cs="Arial"/>
              </w:rPr>
              <w:t>s</w:t>
            </w:r>
            <w:r>
              <w:rPr>
                <w:rFonts w:cs="Arial"/>
              </w:rPr>
              <w:t xml:space="preserve"> to underst</w:t>
            </w:r>
            <w:r w:rsidR="00306213">
              <w:rPr>
                <w:rFonts w:cs="Arial"/>
              </w:rPr>
              <w:t>oo</w:t>
            </w:r>
            <w:r>
              <w:rPr>
                <w:rFonts w:cs="Arial"/>
              </w:rPr>
              <w:t xml:space="preserve">d about the childcare reforms and impact. Proposals around how having capacity around that. The DfE has more resources to implement but have not advised of this yet. </w:t>
            </w:r>
            <w:r w:rsidR="0090647E">
              <w:rPr>
                <w:rFonts w:cs="Arial"/>
              </w:rPr>
              <w:t>ECC</w:t>
            </w:r>
            <w:r>
              <w:rPr>
                <w:rFonts w:cs="Arial"/>
              </w:rPr>
              <w:t xml:space="preserve"> want</w:t>
            </w:r>
            <w:r w:rsidR="0090647E">
              <w:rPr>
                <w:rFonts w:cs="Arial"/>
              </w:rPr>
              <w:t>s</w:t>
            </w:r>
            <w:r>
              <w:rPr>
                <w:rFonts w:cs="Arial"/>
              </w:rPr>
              <w:t xml:space="preserve"> to set up a cycle, </w:t>
            </w:r>
            <w:r w:rsidR="0090647E">
              <w:rPr>
                <w:rFonts w:cs="Arial"/>
              </w:rPr>
              <w:t>to</w:t>
            </w:r>
            <w:r>
              <w:rPr>
                <w:rFonts w:cs="Arial"/>
              </w:rPr>
              <w:t xml:space="preserve"> passport </w:t>
            </w:r>
            <w:r w:rsidR="0090647E">
              <w:rPr>
                <w:rFonts w:cs="Arial"/>
              </w:rPr>
              <w:t>funding</w:t>
            </w:r>
            <w:r>
              <w:rPr>
                <w:rFonts w:cs="Arial"/>
              </w:rPr>
              <w:t xml:space="preserve"> so everyone gets a proportionate amount. </w:t>
            </w:r>
          </w:p>
          <w:p w14:paraId="757D3298" w14:textId="77777777" w:rsidR="00B20CD1" w:rsidRDefault="00B20CD1" w:rsidP="009A1241">
            <w:pPr>
              <w:rPr>
                <w:rFonts w:cs="Arial"/>
              </w:rPr>
            </w:pPr>
          </w:p>
          <w:p w14:paraId="5F0ADCD0" w14:textId="77777777" w:rsidR="00B20CD1" w:rsidRDefault="00B20CD1" w:rsidP="009A1241">
            <w:pPr>
              <w:rPr>
                <w:rFonts w:cs="Arial"/>
              </w:rPr>
            </w:pPr>
            <w:r>
              <w:rPr>
                <w:rFonts w:cs="Arial"/>
              </w:rPr>
              <w:t xml:space="preserve">CK added, it is great investment in the sector and is innovative moving forward but is the investment self-sustaining all the sector which is the biggest concern.  CK felt this is the right approach about the volatility and the reforms going forward and not funded.  </w:t>
            </w:r>
          </w:p>
          <w:p w14:paraId="3EC61179" w14:textId="77777777" w:rsidR="00B20CD1" w:rsidRDefault="00B20CD1" w:rsidP="009A1241">
            <w:pPr>
              <w:rPr>
                <w:rFonts w:cs="Arial"/>
              </w:rPr>
            </w:pPr>
          </w:p>
          <w:p w14:paraId="4F9916BD" w14:textId="682E5288" w:rsidR="00B20CD1" w:rsidRDefault="00B20CD1" w:rsidP="009A1241">
            <w:pPr>
              <w:rPr>
                <w:rFonts w:cs="Arial"/>
              </w:rPr>
            </w:pPr>
            <w:r>
              <w:rPr>
                <w:rFonts w:cs="Arial"/>
              </w:rPr>
              <w:t xml:space="preserve">SB </w:t>
            </w:r>
            <w:r w:rsidR="00C94BDD">
              <w:rPr>
                <w:rFonts w:cs="Arial"/>
              </w:rPr>
              <w:t>stated</w:t>
            </w:r>
            <w:r>
              <w:rPr>
                <w:rFonts w:cs="Arial"/>
              </w:rPr>
              <w:t xml:space="preserve"> </w:t>
            </w:r>
            <w:r w:rsidR="00C94BDD">
              <w:rPr>
                <w:rFonts w:cs="Arial"/>
              </w:rPr>
              <w:t>i</w:t>
            </w:r>
            <w:r>
              <w:rPr>
                <w:rFonts w:cs="Arial"/>
              </w:rPr>
              <w:t xml:space="preserve">t is crucial </w:t>
            </w:r>
            <w:r w:rsidR="00C94BDD">
              <w:rPr>
                <w:rFonts w:cs="Arial"/>
              </w:rPr>
              <w:t>to</w:t>
            </w:r>
            <w:r>
              <w:rPr>
                <w:rFonts w:cs="Arial"/>
              </w:rPr>
              <w:t xml:space="preserve"> put investment in at the beginning.  </w:t>
            </w:r>
          </w:p>
          <w:p w14:paraId="3F0A2AF3" w14:textId="77777777" w:rsidR="00B20CD1" w:rsidRDefault="00B20CD1" w:rsidP="009A1241">
            <w:pPr>
              <w:rPr>
                <w:rFonts w:cs="Arial"/>
              </w:rPr>
            </w:pPr>
          </w:p>
          <w:p w14:paraId="041E8166" w14:textId="4ABC2983" w:rsidR="00B20CD1" w:rsidRDefault="00B20CD1" w:rsidP="009A1241">
            <w:pPr>
              <w:rPr>
                <w:rFonts w:cs="Arial"/>
              </w:rPr>
            </w:pPr>
            <w:r>
              <w:rPr>
                <w:rFonts w:cs="Arial"/>
              </w:rPr>
              <w:t xml:space="preserve">CT stated </w:t>
            </w:r>
            <w:r w:rsidR="00AB77EC">
              <w:rPr>
                <w:rFonts w:cs="Arial"/>
              </w:rPr>
              <w:t>that ECC is</w:t>
            </w:r>
            <w:r>
              <w:rPr>
                <w:rFonts w:cs="Arial"/>
              </w:rPr>
              <w:t xml:space="preserve"> about to start a recruitment and retention drive.</w:t>
            </w:r>
          </w:p>
          <w:p w14:paraId="2156E6B8" w14:textId="77777777" w:rsidR="00B20CD1" w:rsidRDefault="00B20CD1" w:rsidP="009A1241">
            <w:pPr>
              <w:rPr>
                <w:rFonts w:cs="Arial"/>
              </w:rPr>
            </w:pPr>
          </w:p>
          <w:p w14:paraId="1DDDF152" w14:textId="113FC0C2" w:rsidR="00B20CD1" w:rsidRDefault="00B20CD1" w:rsidP="009A1241">
            <w:pPr>
              <w:rPr>
                <w:rFonts w:cs="Arial"/>
              </w:rPr>
            </w:pPr>
            <w:r>
              <w:rPr>
                <w:rFonts w:cs="Arial"/>
              </w:rPr>
              <w:t xml:space="preserve">RL informed </w:t>
            </w:r>
            <w:r w:rsidR="00EF0DD9">
              <w:rPr>
                <w:rFonts w:cs="Arial"/>
              </w:rPr>
              <w:t>as</w:t>
            </w:r>
            <w:r>
              <w:rPr>
                <w:rFonts w:cs="Arial"/>
              </w:rPr>
              <w:t xml:space="preserve"> Chair </w:t>
            </w:r>
            <w:r w:rsidR="00AB77EC">
              <w:rPr>
                <w:rFonts w:cs="Arial"/>
              </w:rPr>
              <w:t>of</w:t>
            </w:r>
            <w:r>
              <w:rPr>
                <w:rFonts w:cs="Arial"/>
              </w:rPr>
              <w:t xml:space="preserve"> Schools Forum </w:t>
            </w:r>
            <w:r w:rsidR="00EF0DD9">
              <w:rPr>
                <w:rFonts w:cs="Arial"/>
              </w:rPr>
              <w:t>he has been a member of the Early Years Sub Group</w:t>
            </w:r>
            <w:r w:rsidR="000508E4">
              <w:rPr>
                <w:rFonts w:cs="Arial"/>
              </w:rPr>
              <w:t>. Whilst no longer Chair of Forum Rod is</w:t>
            </w:r>
            <w:r>
              <w:rPr>
                <w:rFonts w:cs="Arial"/>
              </w:rPr>
              <w:t xml:space="preserve"> willing to </w:t>
            </w:r>
            <w:r w:rsidR="000508E4">
              <w:rPr>
                <w:rFonts w:cs="Arial"/>
              </w:rPr>
              <w:t>continue</w:t>
            </w:r>
            <w:r>
              <w:rPr>
                <w:rFonts w:cs="Arial"/>
              </w:rPr>
              <w:t xml:space="preserve"> this. It was agreed that RL </w:t>
            </w:r>
            <w:r w:rsidR="000508E4">
              <w:rPr>
                <w:rFonts w:cs="Arial"/>
              </w:rPr>
              <w:t>continues on</w:t>
            </w:r>
            <w:r>
              <w:rPr>
                <w:rFonts w:cs="Arial"/>
              </w:rPr>
              <w:t xml:space="preserve"> this group and keep RB up-to-date and will share minutes. </w:t>
            </w:r>
          </w:p>
          <w:p w14:paraId="667F8D69" w14:textId="77777777" w:rsidR="00B20CD1" w:rsidRDefault="00B20CD1" w:rsidP="009A1241">
            <w:pPr>
              <w:rPr>
                <w:rFonts w:cs="Arial"/>
              </w:rPr>
            </w:pPr>
          </w:p>
          <w:p w14:paraId="4660DEF1" w14:textId="77777777" w:rsidR="00B20CD1" w:rsidRDefault="00B20CD1" w:rsidP="009A1241">
            <w:pPr>
              <w:rPr>
                <w:rFonts w:cs="Arial"/>
              </w:rPr>
            </w:pPr>
            <w:r w:rsidRPr="004F7AD3">
              <w:rPr>
                <w:rFonts w:cs="Arial"/>
                <w:b/>
                <w:bCs/>
              </w:rPr>
              <w:t>Recommendations</w:t>
            </w:r>
            <w:r>
              <w:rPr>
                <w:rFonts w:cs="Arial"/>
              </w:rPr>
              <w:t>:</w:t>
            </w:r>
          </w:p>
          <w:p w14:paraId="0D55AFAD" w14:textId="77777777" w:rsidR="00B20CD1" w:rsidRDefault="00B20CD1" w:rsidP="009A1241">
            <w:pPr>
              <w:rPr>
                <w:rFonts w:cs="Arial"/>
              </w:rPr>
            </w:pPr>
            <w:r>
              <w:rPr>
                <w:rFonts w:cs="Arial"/>
              </w:rPr>
              <w:t>The Forum noted the draft outturn for 2022/23 at 5.1</w:t>
            </w:r>
          </w:p>
          <w:p w14:paraId="2B413772" w14:textId="77777777" w:rsidR="00B20CD1" w:rsidRDefault="00B20CD1" w:rsidP="009A1241">
            <w:pPr>
              <w:rPr>
                <w:rFonts w:cs="Arial"/>
              </w:rPr>
            </w:pPr>
          </w:p>
          <w:p w14:paraId="7FF8E1B5" w14:textId="77777777" w:rsidR="00B20CD1" w:rsidRDefault="00B20CD1" w:rsidP="009A1241">
            <w:pPr>
              <w:rPr>
                <w:rFonts w:cs="Arial"/>
              </w:rPr>
            </w:pPr>
            <w:r>
              <w:rPr>
                <w:rFonts w:cs="Arial"/>
              </w:rPr>
              <w:t xml:space="preserve">The Forum agreed unanimously the proposal to allocate </w:t>
            </w:r>
            <w:r w:rsidRPr="00BB7E0B">
              <w:rPr>
                <w:rFonts w:cs="Arial"/>
                <w:b/>
                <w:bCs/>
              </w:rPr>
              <w:t>£1.9 million</w:t>
            </w:r>
            <w:r>
              <w:rPr>
                <w:rFonts w:cs="Arial"/>
              </w:rPr>
              <w:t xml:space="preserve"> of the Early Years Block surplus balance set out at 5.4.</w:t>
            </w:r>
          </w:p>
          <w:p w14:paraId="09F7E008" w14:textId="77777777" w:rsidR="00B20CD1" w:rsidRDefault="00B20CD1" w:rsidP="009A1241">
            <w:pPr>
              <w:rPr>
                <w:rFonts w:cs="Arial"/>
              </w:rPr>
            </w:pPr>
          </w:p>
          <w:p w14:paraId="055A4F61" w14:textId="77777777" w:rsidR="00B20CD1" w:rsidRDefault="00B20CD1" w:rsidP="009A1241">
            <w:pPr>
              <w:rPr>
                <w:rFonts w:cs="Arial"/>
              </w:rPr>
            </w:pPr>
            <w:r>
              <w:rPr>
                <w:rFonts w:cs="Arial"/>
              </w:rPr>
              <w:t>The Forum agreed unanimously to undertake a consultation on how to apply the former teacher’s pay and pension grants set out at 5.5.</w:t>
            </w:r>
          </w:p>
          <w:p w14:paraId="74A3DFC0" w14:textId="77777777" w:rsidR="00B20CD1" w:rsidRDefault="00B20CD1" w:rsidP="009A1241">
            <w:pPr>
              <w:rPr>
                <w:rFonts w:cs="Arial"/>
              </w:rPr>
            </w:pPr>
          </w:p>
          <w:p w14:paraId="4DCBCCB3" w14:textId="77777777" w:rsidR="00B20CD1" w:rsidRPr="00483230" w:rsidRDefault="00B20CD1" w:rsidP="009A1241">
            <w:pPr>
              <w:rPr>
                <w:rFonts w:cs="Arial"/>
                <w:b/>
                <w:bCs/>
              </w:rPr>
            </w:pPr>
            <w:r>
              <w:rPr>
                <w:rFonts w:cs="Arial"/>
                <w:b/>
                <w:bCs/>
              </w:rPr>
              <w:t>Action – CT to produce a cost benefit analysis of carry forward proposals</w:t>
            </w:r>
          </w:p>
        </w:tc>
      </w:tr>
      <w:tr w:rsidR="00B20CD1" w:rsidRPr="008565B8" w14:paraId="1DF89E31" w14:textId="77777777" w:rsidTr="002C073B">
        <w:trPr>
          <w:trHeight w:val="833"/>
        </w:trPr>
        <w:tc>
          <w:tcPr>
            <w:tcW w:w="1276" w:type="dxa"/>
          </w:tcPr>
          <w:p w14:paraId="1A0106DC" w14:textId="77777777" w:rsidR="00B20CD1" w:rsidRPr="008565B8" w:rsidRDefault="00B20CD1" w:rsidP="009A1241">
            <w:pPr>
              <w:pStyle w:val="TableContents"/>
              <w:rPr>
                <w:rFonts w:ascii="Arial" w:hAnsi="Arial" w:cs="Arial"/>
                <w:b/>
              </w:rPr>
            </w:pPr>
            <w:r w:rsidRPr="008565B8">
              <w:rPr>
                <w:rFonts w:ascii="Arial" w:hAnsi="Arial" w:cs="Arial"/>
                <w:b/>
              </w:rPr>
              <w:t>3.</w:t>
            </w:r>
          </w:p>
        </w:tc>
        <w:tc>
          <w:tcPr>
            <w:tcW w:w="8215" w:type="dxa"/>
          </w:tcPr>
          <w:p w14:paraId="3470DC65" w14:textId="77777777" w:rsidR="00B20CD1" w:rsidRPr="004F7AD3" w:rsidRDefault="00B20CD1" w:rsidP="009A1241">
            <w:pPr>
              <w:contextualSpacing/>
              <w:rPr>
                <w:rFonts w:cs="Arial"/>
                <w:b/>
                <w:bCs/>
              </w:rPr>
            </w:pPr>
            <w:r w:rsidRPr="004F7AD3">
              <w:rPr>
                <w:rFonts w:cs="Arial"/>
                <w:b/>
                <w:bCs/>
              </w:rPr>
              <w:t>Falling Rolls Fund (Yan</w:t>
            </w:r>
            <w:r>
              <w:rPr>
                <w:rFonts w:cs="Arial"/>
                <w:b/>
                <w:bCs/>
              </w:rPr>
              <w:t>n</w:t>
            </w:r>
            <w:r w:rsidRPr="004F7AD3">
              <w:rPr>
                <w:rFonts w:cs="Arial"/>
                <w:b/>
                <w:bCs/>
              </w:rPr>
              <w:t>ick Stupples-Whyley)</w:t>
            </w:r>
          </w:p>
          <w:p w14:paraId="68C3EA8D" w14:textId="77777777" w:rsidR="00B20CD1" w:rsidRDefault="00B20CD1" w:rsidP="009A1241">
            <w:pPr>
              <w:contextualSpacing/>
              <w:rPr>
                <w:rFonts w:cs="Arial"/>
              </w:rPr>
            </w:pPr>
          </w:p>
          <w:p w14:paraId="3F0A1796" w14:textId="77777777" w:rsidR="00B20CD1" w:rsidRDefault="00B20CD1" w:rsidP="009A1241">
            <w:pPr>
              <w:contextualSpacing/>
              <w:rPr>
                <w:rFonts w:cs="Arial"/>
              </w:rPr>
            </w:pPr>
            <w:r>
              <w:rPr>
                <w:rFonts w:cs="Arial"/>
              </w:rPr>
              <w:t>YSW outlined the proposed balance criteria to be added to the Falling Rolls Fund criteria and proposed the schools to be funded from the fund.</w:t>
            </w:r>
          </w:p>
          <w:p w14:paraId="0137B2B5" w14:textId="77777777" w:rsidR="00B20CD1" w:rsidRDefault="00B20CD1" w:rsidP="009A1241">
            <w:pPr>
              <w:contextualSpacing/>
              <w:rPr>
                <w:rFonts w:cs="Arial"/>
              </w:rPr>
            </w:pPr>
          </w:p>
          <w:p w14:paraId="50CF7BBB" w14:textId="77777777" w:rsidR="00B20CD1" w:rsidRPr="00F134F7" w:rsidRDefault="00B20CD1" w:rsidP="009A1241">
            <w:pPr>
              <w:contextualSpacing/>
              <w:rPr>
                <w:rFonts w:cs="Arial"/>
                <w:b/>
                <w:bCs/>
              </w:rPr>
            </w:pPr>
            <w:r w:rsidRPr="00F134F7">
              <w:rPr>
                <w:rFonts w:cs="Arial"/>
                <w:b/>
                <w:bCs/>
              </w:rPr>
              <w:t xml:space="preserve">JN </w:t>
            </w:r>
            <w:r>
              <w:rPr>
                <w:rFonts w:cs="Arial"/>
                <w:b/>
                <w:bCs/>
              </w:rPr>
              <w:t>declared</w:t>
            </w:r>
            <w:r w:rsidRPr="00F134F7">
              <w:rPr>
                <w:rFonts w:cs="Arial"/>
                <w:b/>
                <w:bCs/>
              </w:rPr>
              <w:t xml:space="preserve"> an interest in this Agenda item.</w:t>
            </w:r>
          </w:p>
          <w:p w14:paraId="42CA94B1" w14:textId="77777777" w:rsidR="00B20CD1" w:rsidRPr="00F134F7" w:rsidRDefault="00B20CD1" w:rsidP="009A1241">
            <w:pPr>
              <w:contextualSpacing/>
              <w:rPr>
                <w:rFonts w:cs="Arial"/>
                <w:b/>
                <w:bCs/>
              </w:rPr>
            </w:pPr>
            <w:r w:rsidRPr="00F134F7">
              <w:rPr>
                <w:rFonts w:cs="Arial"/>
                <w:b/>
                <w:bCs/>
              </w:rPr>
              <w:t>RP declared an interest in this Agenda item.</w:t>
            </w:r>
          </w:p>
          <w:p w14:paraId="70B734D9" w14:textId="77777777" w:rsidR="00B20CD1" w:rsidRDefault="00B20CD1" w:rsidP="009A1241">
            <w:pPr>
              <w:contextualSpacing/>
              <w:rPr>
                <w:rFonts w:cs="Arial"/>
              </w:rPr>
            </w:pPr>
          </w:p>
          <w:p w14:paraId="3F734DE9" w14:textId="550C6E39" w:rsidR="00B20CD1" w:rsidRDefault="00B20CD1" w:rsidP="009A1241">
            <w:pPr>
              <w:contextualSpacing/>
              <w:rPr>
                <w:rFonts w:cs="Arial"/>
              </w:rPr>
            </w:pPr>
            <w:r>
              <w:rPr>
                <w:rFonts w:cs="Arial"/>
              </w:rPr>
              <w:t>Section 4, 11/1/23 the Schools Forum had approved the revised criteria for the Falling Rolls Fund.  A further criteria had been agreed to prevent schools with large balances benefitting from the Falling Rolls Fund.  4.2 proposal is effectively</w:t>
            </w:r>
            <w:r w:rsidR="007F58EE">
              <w:rPr>
                <w:rFonts w:cs="Arial"/>
              </w:rPr>
              <w:t xml:space="preserve"> </w:t>
            </w:r>
            <w:r>
              <w:rPr>
                <w:rFonts w:cs="Arial"/>
              </w:rPr>
              <w:t xml:space="preserve">seeking the balance to be less than or equivalent to 8%, except for secondary schools which will be 5% of the relevant budget share. </w:t>
            </w:r>
            <w:r w:rsidR="001B3119">
              <w:rPr>
                <w:rFonts w:cs="Arial"/>
              </w:rPr>
              <w:t>This will be reviewed on an annual basis</w:t>
            </w:r>
            <w:r>
              <w:rPr>
                <w:rFonts w:cs="Arial"/>
              </w:rPr>
              <w:t xml:space="preserve">.  </w:t>
            </w:r>
          </w:p>
          <w:p w14:paraId="4580BED5" w14:textId="77777777" w:rsidR="00B20CD1" w:rsidRDefault="00B20CD1" w:rsidP="009A1241">
            <w:pPr>
              <w:contextualSpacing/>
              <w:rPr>
                <w:rFonts w:cs="Arial"/>
              </w:rPr>
            </w:pPr>
          </w:p>
          <w:p w14:paraId="7725CD63" w14:textId="77777777" w:rsidR="00B20CD1" w:rsidRDefault="00B20CD1" w:rsidP="009A1241">
            <w:pPr>
              <w:contextualSpacing/>
              <w:rPr>
                <w:rFonts w:cs="Arial"/>
              </w:rPr>
            </w:pPr>
            <w:r>
              <w:rPr>
                <w:rFonts w:cs="Arial"/>
              </w:rPr>
              <w:t xml:space="preserve">4.4 The Authority contacted all schools that met the mandatory Ofsted rating and the Falling Rolls criteria.  Table 3 showed the schools that were contacted and those that have made a subsequent application.  It was noted that Finchingfield Primary has submitted an application and that will come to the next Schools Forum.  </w:t>
            </w:r>
          </w:p>
          <w:p w14:paraId="00455145" w14:textId="77777777" w:rsidR="00B20CD1" w:rsidRDefault="00B20CD1" w:rsidP="009A1241">
            <w:pPr>
              <w:contextualSpacing/>
              <w:rPr>
                <w:rFonts w:cs="Arial"/>
              </w:rPr>
            </w:pPr>
          </w:p>
          <w:p w14:paraId="7E4B72BE" w14:textId="6ADD99A2" w:rsidR="00B20CD1" w:rsidRDefault="00B20CD1" w:rsidP="009A1241">
            <w:pPr>
              <w:contextualSpacing/>
              <w:rPr>
                <w:rFonts w:cs="Arial"/>
              </w:rPr>
            </w:pPr>
            <w:r>
              <w:rPr>
                <w:rFonts w:cs="Arial"/>
              </w:rPr>
              <w:t xml:space="preserve">4.6 showed schools recommending approval and going into the Falling Rolls Fund.  There are two schools, Doddinghurst Infant and Wimbish Primary who meet all criteria except the proposed balances criteria.  </w:t>
            </w:r>
            <w:r w:rsidR="003A3308">
              <w:rPr>
                <w:rFonts w:cs="Arial"/>
              </w:rPr>
              <w:t xml:space="preserve">The growth predicted by </w:t>
            </w:r>
            <w:r w:rsidR="007A0AD5">
              <w:rPr>
                <w:rFonts w:cs="Arial"/>
              </w:rPr>
              <w:t xml:space="preserve">each </w:t>
            </w:r>
            <w:r w:rsidR="003A3308">
              <w:rPr>
                <w:rFonts w:cs="Arial"/>
              </w:rPr>
              <w:t>school has been checked with the School Organisation Team</w:t>
            </w:r>
            <w:r>
              <w:rPr>
                <w:rFonts w:cs="Arial"/>
              </w:rPr>
              <w:t xml:space="preserve"> </w:t>
            </w:r>
            <w:r w:rsidR="007A0AD5">
              <w:rPr>
                <w:rFonts w:cs="Arial"/>
              </w:rPr>
              <w:t xml:space="preserve">who agree </w:t>
            </w:r>
            <w:r w:rsidR="0007718E">
              <w:rPr>
                <w:rFonts w:cs="Arial"/>
              </w:rPr>
              <w:t>the growth forecast for each</w:t>
            </w:r>
            <w:r>
              <w:rPr>
                <w:rFonts w:cs="Arial"/>
              </w:rPr>
              <w:t xml:space="preserve"> school</w:t>
            </w:r>
            <w:r w:rsidR="0007718E">
              <w:rPr>
                <w:rFonts w:cs="Arial"/>
              </w:rPr>
              <w:t>.</w:t>
            </w:r>
            <w:r>
              <w:rPr>
                <w:rFonts w:cs="Arial"/>
              </w:rPr>
              <w:t xml:space="preserve">  </w:t>
            </w:r>
          </w:p>
          <w:p w14:paraId="2F7DE973" w14:textId="77777777" w:rsidR="00B20CD1" w:rsidRDefault="00B20CD1" w:rsidP="009A1241">
            <w:pPr>
              <w:contextualSpacing/>
              <w:rPr>
                <w:rFonts w:cs="Arial"/>
              </w:rPr>
            </w:pPr>
          </w:p>
          <w:p w14:paraId="0C719D66" w14:textId="77777777" w:rsidR="00B20CD1" w:rsidRDefault="00B20CD1" w:rsidP="009A1241">
            <w:pPr>
              <w:contextualSpacing/>
              <w:rPr>
                <w:rFonts w:cs="Arial"/>
              </w:rPr>
            </w:pPr>
            <w:r>
              <w:rPr>
                <w:rFonts w:cs="Arial"/>
              </w:rPr>
              <w:t xml:space="preserve">Table 5 showed schools recommended funding of a total of </w:t>
            </w:r>
            <w:r w:rsidRPr="00BB7E0B">
              <w:rPr>
                <w:rFonts w:cs="Arial"/>
                <w:b/>
                <w:bCs/>
              </w:rPr>
              <w:t>£542,000</w:t>
            </w:r>
            <w:r>
              <w:rPr>
                <w:rFonts w:cs="Arial"/>
              </w:rPr>
              <w:t xml:space="preserve">.  The budget is insufficient for the applications recommended for approval.  Within Agenda Item 10 there is a surplus balance in the Schools Block.  It is proposed to use </w:t>
            </w:r>
            <w:r w:rsidRPr="00BB7E0B">
              <w:rPr>
                <w:rFonts w:cs="Arial"/>
                <w:b/>
                <w:bCs/>
              </w:rPr>
              <w:t>£76,000</w:t>
            </w:r>
            <w:r>
              <w:rPr>
                <w:rFonts w:cs="Arial"/>
              </w:rPr>
              <w:t xml:space="preserve"> of the Schools Block surplus to increase the budget for the Falling Rolls Fund.  </w:t>
            </w:r>
          </w:p>
          <w:p w14:paraId="7DB00381" w14:textId="77777777" w:rsidR="00B20CD1" w:rsidRDefault="00B20CD1" w:rsidP="009A1241">
            <w:pPr>
              <w:contextualSpacing/>
              <w:rPr>
                <w:rFonts w:cs="Arial"/>
              </w:rPr>
            </w:pPr>
          </w:p>
          <w:p w14:paraId="64836791" w14:textId="77777777" w:rsidR="00B20CD1" w:rsidRDefault="00B20CD1" w:rsidP="009A1241">
            <w:pPr>
              <w:contextualSpacing/>
              <w:rPr>
                <w:rFonts w:cs="Arial"/>
              </w:rPr>
            </w:pPr>
            <w:r>
              <w:rPr>
                <w:rFonts w:cs="Arial"/>
              </w:rPr>
              <w:t>YSW explained Annex A – School Applications.</w:t>
            </w:r>
          </w:p>
          <w:p w14:paraId="202921AF" w14:textId="530BDEE2" w:rsidR="00B20CD1" w:rsidRDefault="00B20CD1" w:rsidP="009A1241">
            <w:pPr>
              <w:contextualSpacing/>
              <w:rPr>
                <w:rFonts w:cs="Arial"/>
              </w:rPr>
            </w:pPr>
            <w:r>
              <w:rPr>
                <w:rFonts w:cs="Arial"/>
              </w:rPr>
              <w:t xml:space="preserve">The first table is sent out to schools.  The next table is cut out of the 10-year plan and shows schools in the planning group, places and surplus places over the next 10 years.  Funding is based on pupil forecasts provided by the school.   Although forecasts indicate there will be a significant surplus of places in the Reception cohort for the next two or three years, </w:t>
            </w:r>
            <w:r w:rsidR="008429D5">
              <w:rPr>
                <w:rFonts w:cs="Arial"/>
              </w:rPr>
              <w:t>it is</w:t>
            </w:r>
            <w:r>
              <w:rPr>
                <w:rFonts w:cs="Arial"/>
              </w:rPr>
              <w:t xml:space="preserve"> expect</w:t>
            </w:r>
            <w:r w:rsidR="008429D5">
              <w:rPr>
                <w:rFonts w:cs="Arial"/>
              </w:rPr>
              <w:t>ed</w:t>
            </w:r>
            <w:r>
              <w:rPr>
                <w:rFonts w:cs="Arial"/>
              </w:rPr>
              <w:t xml:space="preserve"> these cohorts to increase in size, as they move through primary school, due to additional housing being built in the area. </w:t>
            </w:r>
          </w:p>
          <w:p w14:paraId="64FE01A7" w14:textId="77777777" w:rsidR="00B20CD1" w:rsidRDefault="00B20CD1" w:rsidP="009A1241">
            <w:pPr>
              <w:contextualSpacing/>
              <w:rPr>
                <w:rFonts w:cs="Arial"/>
              </w:rPr>
            </w:pPr>
          </w:p>
          <w:p w14:paraId="7F923DA7" w14:textId="77777777" w:rsidR="00B20CD1" w:rsidRDefault="00B20CD1" w:rsidP="009A1241">
            <w:pPr>
              <w:contextualSpacing/>
              <w:rPr>
                <w:rFonts w:cs="Arial"/>
              </w:rPr>
            </w:pPr>
            <w:r>
              <w:rPr>
                <w:rFonts w:cs="Arial"/>
              </w:rPr>
              <w:t>Regarding confirmed housing is going up in the area, RP does not think this is happening.</w:t>
            </w:r>
          </w:p>
          <w:p w14:paraId="285435A4" w14:textId="77777777" w:rsidR="00B20CD1" w:rsidRDefault="00B20CD1" w:rsidP="009A1241">
            <w:pPr>
              <w:contextualSpacing/>
              <w:rPr>
                <w:rFonts w:cs="Arial"/>
              </w:rPr>
            </w:pPr>
          </w:p>
          <w:p w14:paraId="419AA5BA" w14:textId="77777777" w:rsidR="00B20CD1" w:rsidRDefault="00B20CD1" w:rsidP="009A1241">
            <w:pPr>
              <w:contextualSpacing/>
              <w:rPr>
                <w:rFonts w:cs="Arial"/>
              </w:rPr>
            </w:pPr>
            <w:r>
              <w:rPr>
                <w:rFonts w:cs="Arial"/>
              </w:rPr>
              <w:t xml:space="preserve">YSW informed Prettygate Infants and the Pupil Place Planning Team have confirmed this.  </w:t>
            </w:r>
          </w:p>
          <w:p w14:paraId="64D49F8B" w14:textId="77777777" w:rsidR="00B20CD1" w:rsidRDefault="00B20CD1" w:rsidP="009A1241">
            <w:pPr>
              <w:contextualSpacing/>
              <w:rPr>
                <w:rFonts w:cs="Arial"/>
              </w:rPr>
            </w:pPr>
          </w:p>
          <w:p w14:paraId="5DD4EEED" w14:textId="77777777" w:rsidR="00B20CD1" w:rsidRDefault="00B20CD1" w:rsidP="009A1241">
            <w:pPr>
              <w:contextualSpacing/>
              <w:rPr>
                <w:rFonts w:cs="Arial"/>
              </w:rPr>
            </w:pPr>
            <w:r>
              <w:rPr>
                <w:rFonts w:cs="Arial"/>
              </w:rPr>
              <w:t>JF indicated we did look at that in detail to make sure what we have been asked to fund was appropriate.</w:t>
            </w:r>
          </w:p>
          <w:p w14:paraId="41D66186" w14:textId="77777777" w:rsidR="00210F0B" w:rsidRDefault="00210F0B" w:rsidP="00210F0B">
            <w:pPr>
              <w:contextualSpacing/>
              <w:rPr>
                <w:rFonts w:cs="Arial"/>
                <w:b/>
                <w:bCs/>
              </w:rPr>
            </w:pPr>
          </w:p>
          <w:p w14:paraId="770E002D" w14:textId="42DE45E9" w:rsidR="00B20CD1" w:rsidRDefault="00B20CD1" w:rsidP="009A1241">
            <w:pPr>
              <w:contextualSpacing/>
              <w:rPr>
                <w:rFonts w:cs="Arial"/>
              </w:rPr>
            </w:pPr>
            <w:r>
              <w:rPr>
                <w:rFonts w:cs="Arial"/>
              </w:rPr>
              <w:t>YSW referred to</w:t>
            </w:r>
            <w:r w:rsidR="006E6E77">
              <w:rPr>
                <w:rFonts w:cs="Arial"/>
              </w:rPr>
              <w:t xml:space="preserve"> The Alderto</w:t>
            </w:r>
            <w:r w:rsidR="00A1705F">
              <w:rPr>
                <w:rFonts w:cs="Arial"/>
              </w:rPr>
              <w:t xml:space="preserve">n </w:t>
            </w:r>
            <w:r w:rsidR="001D31B0">
              <w:rPr>
                <w:rFonts w:cs="Arial"/>
              </w:rPr>
              <w:t>Junior</w:t>
            </w:r>
            <w:r w:rsidR="00A1705F">
              <w:rPr>
                <w:rFonts w:cs="Arial"/>
              </w:rPr>
              <w:t xml:space="preserve"> School</w:t>
            </w:r>
            <w:r>
              <w:rPr>
                <w:rFonts w:cs="Arial"/>
              </w:rPr>
              <w:t xml:space="preserve"> that from October 2023 the school is reducing to a PAN of 60, therefore we are proposing it is funded to a PAN of 60 rather than PAN of 90.</w:t>
            </w:r>
          </w:p>
          <w:p w14:paraId="6B9C9B73" w14:textId="77777777" w:rsidR="006E6E77" w:rsidRDefault="006E6E77" w:rsidP="009A1241">
            <w:pPr>
              <w:contextualSpacing/>
              <w:rPr>
                <w:rFonts w:cs="Arial"/>
              </w:rPr>
            </w:pPr>
          </w:p>
          <w:p w14:paraId="101F7027" w14:textId="77777777" w:rsidR="006E6E77" w:rsidRPr="00A46DAB" w:rsidRDefault="006E6E77" w:rsidP="006E6E77">
            <w:pPr>
              <w:contextualSpacing/>
              <w:rPr>
                <w:rFonts w:cs="Arial"/>
                <w:b/>
                <w:bCs/>
              </w:rPr>
            </w:pPr>
            <w:r w:rsidRPr="00A46DAB">
              <w:rPr>
                <w:rFonts w:cs="Arial"/>
                <w:b/>
                <w:bCs/>
              </w:rPr>
              <w:t>Questions</w:t>
            </w:r>
          </w:p>
          <w:p w14:paraId="6F29BFBF" w14:textId="77777777" w:rsidR="00B20CD1" w:rsidRDefault="00B20CD1" w:rsidP="009A1241">
            <w:pPr>
              <w:contextualSpacing/>
              <w:rPr>
                <w:rFonts w:cs="Arial"/>
              </w:rPr>
            </w:pPr>
          </w:p>
          <w:p w14:paraId="2FADF6E7" w14:textId="77777777" w:rsidR="00B20CD1" w:rsidRDefault="00B20CD1" w:rsidP="009A1241">
            <w:pPr>
              <w:contextualSpacing/>
              <w:rPr>
                <w:rFonts w:cs="Arial"/>
              </w:rPr>
            </w:pPr>
            <w:r>
              <w:rPr>
                <w:rFonts w:cs="Arial"/>
              </w:rPr>
              <w:t>SM asked what has happened to St Andrews Church of England Voluntary Controlled Primary School.</w:t>
            </w:r>
          </w:p>
          <w:p w14:paraId="3FE5C0C7" w14:textId="77777777" w:rsidR="00B20CD1" w:rsidRDefault="00B20CD1" w:rsidP="009A1241">
            <w:pPr>
              <w:contextualSpacing/>
              <w:rPr>
                <w:rFonts w:cs="Arial"/>
              </w:rPr>
            </w:pPr>
          </w:p>
          <w:p w14:paraId="6C21695B" w14:textId="1E3AB1EA" w:rsidR="00B20CD1" w:rsidRDefault="00B20CD1" w:rsidP="009A1241">
            <w:pPr>
              <w:contextualSpacing/>
              <w:rPr>
                <w:rFonts w:cs="Arial"/>
              </w:rPr>
            </w:pPr>
            <w:r>
              <w:rPr>
                <w:rFonts w:cs="Arial"/>
              </w:rPr>
              <w:t xml:space="preserve">YSW confirmed they have submitted an application and it did not quite meet the criteria.  </w:t>
            </w:r>
            <w:r w:rsidR="002C27AD">
              <w:rPr>
                <w:rFonts w:cs="Arial"/>
              </w:rPr>
              <w:t>The school has been contacted</w:t>
            </w:r>
            <w:r w:rsidR="00031B20">
              <w:rPr>
                <w:rFonts w:cs="Arial"/>
              </w:rPr>
              <w:t xml:space="preserve"> and</w:t>
            </w:r>
            <w:r>
              <w:rPr>
                <w:rFonts w:cs="Arial"/>
              </w:rPr>
              <w:t xml:space="preserve"> invit</w:t>
            </w:r>
            <w:r w:rsidR="00031B20">
              <w:rPr>
                <w:rFonts w:cs="Arial"/>
              </w:rPr>
              <w:t>ed</w:t>
            </w:r>
            <w:r>
              <w:rPr>
                <w:rFonts w:cs="Arial"/>
              </w:rPr>
              <w:t xml:space="preserve"> to have another look </w:t>
            </w:r>
            <w:r w:rsidR="00031B20">
              <w:rPr>
                <w:rFonts w:cs="Arial"/>
              </w:rPr>
              <w:t>but</w:t>
            </w:r>
            <w:r>
              <w:rPr>
                <w:rFonts w:cs="Arial"/>
              </w:rPr>
              <w:t xml:space="preserve"> they have not come back.</w:t>
            </w:r>
          </w:p>
          <w:p w14:paraId="58D3CACF" w14:textId="77777777" w:rsidR="00B20CD1" w:rsidRDefault="00B20CD1" w:rsidP="009A1241">
            <w:pPr>
              <w:contextualSpacing/>
              <w:rPr>
                <w:rFonts w:cs="Arial"/>
              </w:rPr>
            </w:pPr>
          </w:p>
          <w:p w14:paraId="50183FB0" w14:textId="77777777" w:rsidR="00B20CD1" w:rsidRDefault="00B20CD1" w:rsidP="009A1241">
            <w:pPr>
              <w:contextualSpacing/>
              <w:rPr>
                <w:rFonts w:cs="Arial"/>
              </w:rPr>
            </w:pPr>
            <w:r>
              <w:rPr>
                <w:rFonts w:cs="Arial"/>
              </w:rPr>
              <w:t>SR asked is there any indication how many more schools will be liable once Ofsted rating is removed?</w:t>
            </w:r>
          </w:p>
          <w:p w14:paraId="4D5030A2" w14:textId="77777777" w:rsidR="00B20CD1" w:rsidRDefault="00B20CD1" w:rsidP="009A1241">
            <w:pPr>
              <w:contextualSpacing/>
              <w:rPr>
                <w:rFonts w:cs="Arial"/>
              </w:rPr>
            </w:pPr>
          </w:p>
          <w:p w14:paraId="18668DB2" w14:textId="77777777" w:rsidR="00B20CD1" w:rsidRDefault="00B20CD1" w:rsidP="009A1241">
            <w:pPr>
              <w:contextualSpacing/>
              <w:rPr>
                <w:rFonts w:cs="Arial"/>
              </w:rPr>
            </w:pPr>
            <w:r>
              <w:rPr>
                <w:rFonts w:cs="Arial"/>
              </w:rPr>
              <w:t>YSW responded of the Falling Roll criteria, there are two.</w:t>
            </w:r>
          </w:p>
          <w:p w14:paraId="3156AD26" w14:textId="77777777" w:rsidR="00B20CD1" w:rsidRDefault="00B20CD1" w:rsidP="009A1241">
            <w:pPr>
              <w:contextualSpacing/>
              <w:rPr>
                <w:rFonts w:cs="Arial"/>
              </w:rPr>
            </w:pPr>
          </w:p>
          <w:p w14:paraId="653D4938" w14:textId="69C34908" w:rsidR="00B20CD1" w:rsidRDefault="00B20CD1" w:rsidP="009A1241">
            <w:pPr>
              <w:contextualSpacing/>
              <w:rPr>
                <w:rFonts w:cs="Arial"/>
              </w:rPr>
            </w:pPr>
            <w:r>
              <w:rPr>
                <w:rFonts w:cs="Arial"/>
              </w:rPr>
              <w:t xml:space="preserve">CK believed this might change moving forward </w:t>
            </w:r>
            <w:r w:rsidR="00F240BF">
              <w:rPr>
                <w:rFonts w:cs="Arial"/>
              </w:rPr>
              <w:t>as</w:t>
            </w:r>
            <w:r w:rsidR="00C718DF">
              <w:rPr>
                <w:rFonts w:cs="Arial"/>
              </w:rPr>
              <w:t xml:space="preserve"> </w:t>
            </w:r>
            <w:r>
              <w:rPr>
                <w:rFonts w:cs="Arial"/>
              </w:rPr>
              <w:t>additional check</w:t>
            </w:r>
            <w:r w:rsidR="00F240BF">
              <w:rPr>
                <w:rFonts w:cs="Arial"/>
              </w:rPr>
              <w:t>s are  buil</w:t>
            </w:r>
            <w:r w:rsidR="00C718DF">
              <w:rPr>
                <w:rFonts w:cs="Arial"/>
              </w:rPr>
              <w:t>t</w:t>
            </w:r>
            <w:r>
              <w:rPr>
                <w:rFonts w:cs="Arial"/>
              </w:rPr>
              <w:t xml:space="preserve"> into the system</w:t>
            </w:r>
            <w:r w:rsidR="005B508D">
              <w:rPr>
                <w:rFonts w:cs="Arial"/>
              </w:rPr>
              <w:t>.</w:t>
            </w:r>
          </w:p>
          <w:p w14:paraId="33C0B880" w14:textId="77777777" w:rsidR="005B508D" w:rsidRDefault="005B508D" w:rsidP="009A1241">
            <w:pPr>
              <w:contextualSpacing/>
              <w:rPr>
                <w:rFonts w:cs="Arial"/>
              </w:rPr>
            </w:pPr>
          </w:p>
          <w:p w14:paraId="7B2ECEF1" w14:textId="77777777" w:rsidR="00B20CD1" w:rsidRDefault="00B20CD1" w:rsidP="009A1241">
            <w:pPr>
              <w:contextualSpacing/>
              <w:rPr>
                <w:rFonts w:cs="Arial"/>
              </w:rPr>
            </w:pPr>
            <w:r>
              <w:rPr>
                <w:rFonts w:cs="Arial"/>
              </w:rPr>
              <w:t xml:space="preserve">CH stated both primary schools will meet the criteria once it has been removed.  </w:t>
            </w:r>
          </w:p>
          <w:p w14:paraId="4DC5FF71" w14:textId="77777777" w:rsidR="00B20CD1" w:rsidRDefault="00B20CD1" w:rsidP="009A1241">
            <w:pPr>
              <w:contextualSpacing/>
              <w:rPr>
                <w:rFonts w:cs="Arial"/>
              </w:rPr>
            </w:pPr>
          </w:p>
          <w:p w14:paraId="3FE570AF" w14:textId="77777777" w:rsidR="00B20CD1" w:rsidRDefault="00B20CD1" w:rsidP="009A1241">
            <w:pPr>
              <w:contextualSpacing/>
              <w:rPr>
                <w:rFonts w:cs="Arial"/>
              </w:rPr>
            </w:pPr>
            <w:r w:rsidRPr="004F7AD3">
              <w:rPr>
                <w:rFonts w:cs="Arial"/>
                <w:b/>
                <w:bCs/>
              </w:rPr>
              <w:t>Recommendations</w:t>
            </w:r>
            <w:r>
              <w:rPr>
                <w:rFonts w:cs="Arial"/>
              </w:rPr>
              <w:t>:</w:t>
            </w:r>
          </w:p>
          <w:p w14:paraId="6020D339" w14:textId="77777777" w:rsidR="00B20CD1" w:rsidRDefault="00B20CD1" w:rsidP="009A1241">
            <w:pPr>
              <w:contextualSpacing/>
              <w:rPr>
                <w:rFonts w:cs="Arial"/>
              </w:rPr>
            </w:pPr>
            <w:r>
              <w:rPr>
                <w:rFonts w:cs="Arial"/>
              </w:rPr>
              <w:t>The Forum approved unanimously the balances criteria at 4.2 as recommended by the Finance Review Group (FRG).</w:t>
            </w:r>
          </w:p>
          <w:p w14:paraId="66540FE4" w14:textId="77777777" w:rsidR="00B20CD1" w:rsidRDefault="00B20CD1" w:rsidP="009A1241">
            <w:pPr>
              <w:contextualSpacing/>
              <w:rPr>
                <w:rFonts w:cs="Arial"/>
              </w:rPr>
            </w:pPr>
          </w:p>
          <w:p w14:paraId="41F28408" w14:textId="77777777" w:rsidR="00B20CD1" w:rsidRDefault="00B20CD1" w:rsidP="009A1241">
            <w:pPr>
              <w:contextualSpacing/>
              <w:rPr>
                <w:rFonts w:cs="Arial"/>
              </w:rPr>
            </w:pPr>
            <w:r>
              <w:rPr>
                <w:rFonts w:cs="Arial"/>
              </w:rPr>
              <w:t>The Forum approved unanimously the recommendation of FRG to fund the schools listed at 4.6 to be funded by the Falling Rolls Fund for the amounts shown at 5.2 for 2023/24.</w:t>
            </w:r>
          </w:p>
          <w:p w14:paraId="0FBFF775" w14:textId="77777777" w:rsidR="00B20CD1" w:rsidRDefault="00B20CD1" w:rsidP="009A1241">
            <w:pPr>
              <w:contextualSpacing/>
              <w:rPr>
                <w:rFonts w:cs="Arial"/>
              </w:rPr>
            </w:pPr>
          </w:p>
          <w:p w14:paraId="52850118" w14:textId="77777777" w:rsidR="00B20CD1" w:rsidRDefault="00B20CD1" w:rsidP="009A1241">
            <w:pPr>
              <w:contextualSpacing/>
              <w:rPr>
                <w:rFonts w:cs="Arial"/>
              </w:rPr>
            </w:pPr>
            <w:r>
              <w:rPr>
                <w:rFonts w:cs="Arial"/>
              </w:rPr>
              <w:t xml:space="preserve">The Forum approved unanimously using </w:t>
            </w:r>
            <w:r w:rsidRPr="00BB7E0B">
              <w:rPr>
                <w:rFonts w:cs="Arial"/>
                <w:b/>
                <w:bCs/>
              </w:rPr>
              <w:t>£76,000</w:t>
            </w:r>
            <w:r>
              <w:rPr>
                <w:rFonts w:cs="Arial"/>
              </w:rPr>
              <w:t xml:space="preserve"> of the Schools Block surplus balance to increase the budget for the Falling Rolls Fund at 5.3.</w:t>
            </w:r>
          </w:p>
          <w:p w14:paraId="5387DB65" w14:textId="77777777" w:rsidR="00B20CD1" w:rsidRPr="00930340" w:rsidRDefault="00B20CD1" w:rsidP="009A1241">
            <w:pPr>
              <w:contextualSpacing/>
              <w:rPr>
                <w:rFonts w:cs="Arial"/>
              </w:rPr>
            </w:pPr>
          </w:p>
        </w:tc>
      </w:tr>
      <w:tr w:rsidR="00B20CD1" w:rsidRPr="008565B8" w14:paraId="2E3048E2" w14:textId="77777777" w:rsidTr="002C073B">
        <w:trPr>
          <w:trHeight w:val="833"/>
        </w:trPr>
        <w:tc>
          <w:tcPr>
            <w:tcW w:w="1276" w:type="dxa"/>
          </w:tcPr>
          <w:p w14:paraId="65D971E0" w14:textId="77777777" w:rsidR="00B20CD1" w:rsidRPr="008565B8" w:rsidRDefault="00B20CD1" w:rsidP="009A1241">
            <w:pPr>
              <w:pStyle w:val="TableContents"/>
              <w:rPr>
                <w:rFonts w:ascii="Arial" w:hAnsi="Arial" w:cs="Arial"/>
                <w:b/>
              </w:rPr>
            </w:pPr>
            <w:r w:rsidRPr="008565B8">
              <w:rPr>
                <w:rFonts w:ascii="Arial" w:hAnsi="Arial" w:cs="Arial"/>
                <w:b/>
              </w:rPr>
              <w:t>4.</w:t>
            </w:r>
          </w:p>
        </w:tc>
        <w:tc>
          <w:tcPr>
            <w:tcW w:w="8215" w:type="dxa"/>
          </w:tcPr>
          <w:p w14:paraId="61F2816E" w14:textId="77777777" w:rsidR="00B20CD1" w:rsidRPr="004F7AD3" w:rsidRDefault="00B20CD1" w:rsidP="009A1241">
            <w:pPr>
              <w:rPr>
                <w:rFonts w:cs="Arial"/>
                <w:b/>
                <w:bCs/>
              </w:rPr>
            </w:pPr>
            <w:r w:rsidRPr="004F7AD3">
              <w:rPr>
                <w:rFonts w:cs="Arial"/>
                <w:b/>
                <w:bCs/>
              </w:rPr>
              <w:t>School and Academy Balances (Yannick Stupples-Whyley)</w:t>
            </w:r>
          </w:p>
          <w:p w14:paraId="2F5C37BF" w14:textId="77777777" w:rsidR="00B20CD1" w:rsidRPr="004F7AD3" w:rsidRDefault="00B20CD1" w:rsidP="009A1241">
            <w:pPr>
              <w:rPr>
                <w:rFonts w:cs="Arial"/>
                <w:b/>
                <w:bCs/>
              </w:rPr>
            </w:pPr>
          </w:p>
          <w:p w14:paraId="7FD36B9B" w14:textId="77777777" w:rsidR="00B20CD1" w:rsidRDefault="00B20CD1" w:rsidP="009A1241">
            <w:pPr>
              <w:rPr>
                <w:rFonts w:cs="Arial"/>
              </w:rPr>
            </w:pPr>
            <w:r>
              <w:rPr>
                <w:rFonts w:cs="Arial"/>
              </w:rPr>
              <w:t>YSW updated Forum on the total balance position for all Essex schools and proposed to recommence the review of schools with balances in excess of 30% of their funding.</w:t>
            </w:r>
          </w:p>
          <w:p w14:paraId="6CD4159D" w14:textId="77777777" w:rsidR="00B20CD1" w:rsidRDefault="00B20CD1" w:rsidP="009A1241">
            <w:pPr>
              <w:rPr>
                <w:rFonts w:cs="Arial"/>
              </w:rPr>
            </w:pPr>
          </w:p>
          <w:p w14:paraId="1F4E0F10" w14:textId="77777777" w:rsidR="00B20CD1" w:rsidRDefault="00B20CD1" w:rsidP="009A1241">
            <w:pPr>
              <w:rPr>
                <w:rFonts w:cs="Arial"/>
              </w:rPr>
            </w:pPr>
            <w:r>
              <w:rPr>
                <w:rFonts w:cs="Arial"/>
              </w:rPr>
              <w:t xml:space="preserve">YSW referred to Table 4 which showed £176.9 million compared to last year.  </w:t>
            </w:r>
          </w:p>
          <w:p w14:paraId="10A4A95D" w14:textId="77777777" w:rsidR="00B20CD1" w:rsidRDefault="00B20CD1" w:rsidP="009A1241">
            <w:pPr>
              <w:rPr>
                <w:rFonts w:cs="Arial"/>
              </w:rPr>
            </w:pPr>
          </w:p>
          <w:p w14:paraId="18021261" w14:textId="77777777" w:rsidR="00B20CD1" w:rsidRDefault="00B20CD1" w:rsidP="009A1241">
            <w:pPr>
              <w:rPr>
                <w:rFonts w:cs="Arial"/>
              </w:rPr>
            </w:pPr>
            <w:r>
              <w:rPr>
                <w:rFonts w:cs="Arial"/>
              </w:rPr>
              <w:t>Table 1 showed breakdown across each of the phases.</w:t>
            </w:r>
          </w:p>
          <w:p w14:paraId="2287D28E" w14:textId="77777777" w:rsidR="00B20CD1" w:rsidRDefault="00B20CD1" w:rsidP="009A1241">
            <w:pPr>
              <w:rPr>
                <w:rFonts w:cs="Arial"/>
              </w:rPr>
            </w:pPr>
            <w:r>
              <w:rPr>
                <w:rFonts w:cs="Arial"/>
              </w:rPr>
              <w:t xml:space="preserve">Table 2 showed the movement in balances for maintained schools has decreased by </w:t>
            </w:r>
            <w:r w:rsidRPr="00BB7E0B">
              <w:rPr>
                <w:rFonts w:cs="Arial"/>
                <w:b/>
                <w:bCs/>
              </w:rPr>
              <w:t>£5.1 million</w:t>
            </w:r>
            <w:r>
              <w:rPr>
                <w:rFonts w:cs="Arial"/>
              </w:rPr>
              <w:t>.</w:t>
            </w:r>
          </w:p>
          <w:p w14:paraId="4FA557B8" w14:textId="77777777" w:rsidR="00B20CD1" w:rsidRDefault="00B20CD1" w:rsidP="009A1241">
            <w:pPr>
              <w:rPr>
                <w:rFonts w:cs="Arial"/>
              </w:rPr>
            </w:pPr>
          </w:p>
          <w:p w14:paraId="15230849" w14:textId="77777777" w:rsidR="00B20CD1" w:rsidRDefault="00B20CD1" w:rsidP="009A1241">
            <w:pPr>
              <w:rPr>
                <w:rFonts w:cs="Arial"/>
              </w:rPr>
            </w:pPr>
            <w:r>
              <w:rPr>
                <w:rFonts w:cs="Arial"/>
              </w:rPr>
              <w:t>4.7, Table showed for maintained schools the number of schools in surplus or deficit.</w:t>
            </w:r>
          </w:p>
          <w:p w14:paraId="7C019535" w14:textId="77777777" w:rsidR="00B20CD1" w:rsidRDefault="00B20CD1" w:rsidP="009A1241">
            <w:pPr>
              <w:rPr>
                <w:rFonts w:cs="Arial"/>
              </w:rPr>
            </w:pPr>
            <w:r>
              <w:rPr>
                <w:rFonts w:cs="Arial"/>
              </w:rPr>
              <w:t>The Table showed there are 12 maintained schools in deficit at 31</w:t>
            </w:r>
            <w:r w:rsidRPr="00B2074C">
              <w:rPr>
                <w:rFonts w:cs="Arial"/>
                <w:vertAlign w:val="superscript"/>
              </w:rPr>
              <w:t>st</w:t>
            </w:r>
            <w:r>
              <w:rPr>
                <w:rFonts w:cs="Arial"/>
              </w:rPr>
              <w:t xml:space="preserve"> March 2023, which is an increase of 9 schools compared to 2021/22.</w:t>
            </w:r>
          </w:p>
          <w:p w14:paraId="63C61766" w14:textId="77777777" w:rsidR="00B20CD1" w:rsidRDefault="00B20CD1" w:rsidP="009A1241">
            <w:pPr>
              <w:rPr>
                <w:rFonts w:cs="Arial"/>
              </w:rPr>
            </w:pPr>
          </w:p>
          <w:p w14:paraId="417C9BB7" w14:textId="77777777" w:rsidR="00B20CD1" w:rsidRDefault="00B20CD1" w:rsidP="009A1241">
            <w:pPr>
              <w:rPr>
                <w:rFonts w:cs="Arial"/>
              </w:rPr>
            </w:pPr>
            <w:r>
              <w:rPr>
                <w:rFonts w:cs="Arial"/>
              </w:rPr>
              <w:t>Table 7 showed there are 18 academies in deficit, which is an increase of 2 schools since 2020/21.</w:t>
            </w:r>
          </w:p>
          <w:p w14:paraId="646E9864" w14:textId="77777777" w:rsidR="00B20CD1" w:rsidRDefault="00B20CD1" w:rsidP="009A1241">
            <w:pPr>
              <w:rPr>
                <w:rFonts w:cs="Arial"/>
              </w:rPr>
            </w:pPr>
          </w:p>
          <w:p w14:paraId="01D9172A" w14:textId="77777777" w:rsidR="00B20CD1" w:rsidRDefault="00B20CD1" w:rsidP="009A1241">
            <w:pPr>
              <w:rPr>
                <w:rFonts w:cs="Arial"/>
              </w:rPr>
            </w:pPr>
            <w:r>
              <w:rPr>
                <w:rFonts w:cs="Arial"/>
              </w:rPr>
              <w:t xml:space="preserve">The next set of tables looked at the breakdown of schools percentage balances or deficits.  </w:t>
            </w:r>
          </w:p>
          <w:p w14:paraId="005A49C7" w14:textId="77777777" w:rsidR="00B20CD1" w:rsidRDefault="00B20CD1" w:rsidP="009A1241">
            <w:pPr>
              <w:rPr>
                <w:rFonts w:cs="Arial"/>
              </w:rPr>
            </w:pPr>
          </w:p>
          <w:p w14:paraId="22CD0E85" w14:textId="77777777" w:rsidR="00B20CD1" w:rsidRDefault="00B20CD1" w:rsidP="009A1241">
            <w:pPr>
              <w:rPr>
                <w:rFonts w:cs="Arial"/>
              </w:rPr>
            </w:pPr>
            <w:r>
              <w:rPr>
                <w:rFonts w:cs="Arial"/>
              </w:rPr>
              <w:t>5.3 The number of primary schools with balances above 30% has increased from 48 schools to 56 schools (12.6%).</w:t>
            </w:r>
          </w:p>
          <w:p w14:paraId="2FB2C9C5" w14:textId="77777777" w:rsidR="00B20CD1" w:rsidRDefault="00B20CD1" w:rsidP="009A1241">
            <w:pPr>
              <w:rPr>
                <w:rFonts w:cs="Arial"/>
              </w:rPr>
            </w:pPr>
          </w:p>
          <w:p w14:paraId="78F362C1" w14:textId="77777777" w:rsidR="00B20CD1" w:rsidRDefault="00B20CD1" w:rsidP="009A1241">
            <w:pPr>
              <w:rPr>
                <w:rFonts w:cs="Arial"/>
              </w:rPr>
            </w:pPr>
            <w:r>
              <w:rPr>
                <w:rFonts w:cs="Arial"/>
              </w:rPr>
              <w:t xml:space="preserve">Table 9 showed for secondary schools a breakdown of the percentage of balances held with a comparison to the previous year.  </w:t>
            </w:r>
          </w:p>
          <w:p w14:paraId="2C207E4D" w14:textId="77777777" w:rsidR="00B20CD1" w:rsidRDefault="00B20CD1" w:rsidP="009A1241">
            <w:pPr>
              <w:rPr>
                <w:rFonts w:cs="Arial"/>
              </w:rPr>
            </w:pPr>
          </w:p>
          <w:p w14:paraId="759A10EF" w14:textId="77777777" w:rsidR="00B20CD1" w:rsidRDefault="00B20CD1" w:rsidP="009A1241">
            <w:pPr>
              <w:rPr>
                <w:rFonts w:cs="Arial"/>
              </w:rPr>
            </w:pPr>
            <w:r>
              <w:rPr>
                <w:rFonts w:cs="Arial"/>
              </w:rPr>
              <w:t xml:space="preserve">It was noted the FRG have undertaken a review with balances in excess of 30%.  </w:t>
            </w:r>
          </w:p>
          <w:p w14:paraId="32888D2C" w14:textId="77777777" w:rsidR="00B20CD1" w:rsidRDefault="00B20CD1" w:rsidP="009A1241">
            <w:pPr>
              <w:rPr>
                <w:rFonts w:cs="Arial"/>
              </w:rPr>
            </w:pPr>
          </w:p>
          <w:p w14:paraId="3B9C9DA3" w14:textId="77777777" w:rsidR="00B20CD1" w:rsidRDefault="00B20CD1" w:rsidP="009A1241">
            <w:pPr>
              <w:rPr>
                <w:rFonts w:cs="Arial"/>
              </w:rPr>
            </w:pPr>
          </w:p>
          <w:p w14:paraId="02584917" w14:textId="77777777" w:rsidR="00B20CD1" w:rsidRPr="00A46DAB" w:rsidRDefault="00B20CD1" w:rsidP="009A1241">
            <w:pPr>
              <w:rPr>
                <w:rFonts w:cs="Arial"/>
                <w:b/>
                <w:bCs/>
              </w:rPr>
            </w:pPr>
            <w:r w:rsidRPr="00A46DAB">
              <w:rPr>
                <w:rFonts w:cs="Arial"/>
                <w:b/>
                <w:bCs/>
              </w:rPr>
              <w:t>Questions</w:t>
            </w:r>
          </w:p>
          <w:p w14:paraId="0FF8A6CA" w14:textId="77777777" w:rsidR="00B20CD1" w:rsidRDefault="00B20CD1" w:rsidP="009A1241">
            <w:pPr>
              <w:rPr>
                <w:rFonts w:cs="Arial"/>
              </w:rPr>
            </w:pPr>
          </w:p>
          <w:p w14:paraId="51234609" w14:textId="77777777" w:rsidR="00B20CD1" w:rsidRDefault="00B20CD1" w:rsidP="009A1241">
            <w:pPr>
              <w:rPr>
                <w:rFonts w:cs="Arial"/>
              </w:rPr>
            </w:pPr>
            <w:r>
              <w:rPr>
                <w:rFonts w:cs="Arial"/>
              </w:rPr>
              <w:t>SR asked has the DfE got any plans to challenge 60% and above?</w:t>
            </w:r>
          </w:p>
          <w:p w14:paraId="5142B005" w14:textId="77777777" w:rsidR="00B20CD1" w:rsidRDefault="00B20CD1" w:rsidP="009A1241">
            <w:pPr>
              <w:rPr>
                <w:rFonts w:cs="Arial"/>
              </w:rPr>
            </w:pPr>
          </w:p>
          <w:p w14:paraId="0667871D" w14:textId="77777777" w:rsidR="00B20CD1" w:rsidRDefault="00B20CD1" w:rsidP="009A1241">
            <w:pPr>
              <w:rPr>
                <w:rFonts w:cs="Arial"/>
              </w:rPr>
            </w:pPr>
            <w:r>
              <w:rPr>
                <w:rFonts w:cs="Arial"/>
              </w:rPr>
              <w:t>YSW was not aware of anything.  If maintained schools there would be a balances clawback.  The DfE would be aware through the reports they collect.  It could be difficult for the DfE to argue this.</w:t>
            </w:r>
          </w:p>
          <w:p w14:paraId="4CB7081A" w14:textId="77777777" w:rsidR="00B20CD1" w:rsidRDefault="00B20CD1" w:rsidP="009A1241">
            <w:pPr>
              <w:rPr>
                <w:rFonts w:cs="Arial"/>
              </w:rPr>
            </w:pPr>
          </w:p>
          <w:p w14:paraId="24BE9980" w14:textId="3D172A6C" w:rsidR="00B20CD1" w:rsidRDefault="00B20CD1" w:rsidP="009A1241">
            <w:pPr>
              <w:rPr>
                <w:rFonts w:cs="Arial"/>
              </w:rPr>
            </w:pPr>
            <w:r>
              <w:rPr>
                <w:rFonts w:cs="Arial"/>
              </w:rPr>
              <w:t xml:space="preserve">CK said it was important with the deep dive.  They have not taken into account winter fuel and inflationary pressures.  If applied to academy balances </w:t>
            </w:r>
            <w:r w:rsidR="00105693">
              <w:rPr>
                <w:rFonts w:cs="Arial"/>
              </w:rPr>
              <w:t>there will be</w:t>
            </w:r>
            <w:r>
              <w:rPr>
                <w:rFonts w:cs="Arial"/>
              </w:rPr>
              <w:t xml:space="preserve"> £140+ million in balances.  </w:t>
            </w:r>
            <w:r w:rsidR="00105693">
              <w:rPr>
                <w:rFonts w:cs="Arial"/>
              </w:rPr>
              <w:t>There</w:t>
            </w:r>
            <w:r>
              <w:rPr>
                <w:rFonts w:cs="Arial"/>
              </w:rPr>
              <w:t xml:space="preserve"> need</w:t>
            </w:r>
            <w:r w:rsidR="00105693">
              <w:rPr>
                <w:rFonts w:cs="Arial"/>
              </w:rPr>
              <w:t xml:space="preserve">s </w:t>
            </w:r>
            <w:r>
              <w:rPr>
                <w:rFonts w:cs="Arial"/>
              </w:rPr>
              <w:t>more nuance and to know what is going on.</w:t>
            </w:r>
          </w:p>
          <w:p w14:paraId="3F1384FD" w14:textId="77777777" w:rsidR="00B20CD1" w:rsidRDefault="00B20CD1" w:rsidP="009A1241">
            <w:pPr>
              <w:rPr>
                <w:rFonts w:cs="Arial"/>
              </w:rPr>
            </w:pPr>
          </w:p>
          <w:p w14:paraId="6AE1AE4E" w14:textId="77777777" w:rsidR="00B20CD1" w:rsidRDefault="00B20CD1" w:rsidP="009A1241">
            <w:pPr>
              <w:rPr>
                <w:rFonts w:cs="Arial"/>
              </w:rPr>
            </w:pPr>
            <w:r>
              <w:rPr>
                <w:rFonts w:cs="Arial"/>
              </w:rPr>
              <w:t>JB queried Table 5.</w:t>
            </w:r>
          </w:p>
          <w:p w14:paraId="6EE8E2B7" w14:textId="77777777" w:rsidR="00B20CD1" w:rsidRDefault="00B20CD1" w:rsidP="009A1241">
            <w:pPr>
              <w:rPr>
                <w:rFonts w:cs="Arial"/>
              </w:rPr>
            </w:pPr>
            <w:r>
              <w:rPr>
                <w:rFonts w:cs="Arial"/>
              </w:rPr>
              <w:t>RP stated larger academies have SCA funding.  It was suggested it should be 30% over a period of time.</w:t>
            </w:r>
          </w:p>
          <w:p w14:paraId="774E7466" w14:textId="77777777" w:rsidR="00B20CD1" w:rsidRDefault="00B20CD1" w:rsidP="009A1241">
            <w:pPr>
              <w:rPr>
                <w:rFonts w:cs="Arial"/>
              </w:rPr>
            </w:pPr>
            <w:r>
              <w:rPr>
                <w:rFonts w:cs="Arial"/>
              </w:rPr>
              <w:t>YSW pointed out on Table 5 it showed the same analysis as Table 3 for academies including trust’s central services balances.</w:t>
            </w:r>
          </w:p>
          <w:p w14:paraId="17D458E1" w14:textId="77777777" w:rsidR="00B20CD1" w:rsidRDefault="00B20CD1" w:rsidP="009A1241">
            <w:pPr>
              <w:rPr>
                <w:rFonts w:cs="Arial"/>
              </w:rPr>
            </w:pPr>
          </w:p>
          <w:p w14:paraId="486271E6" w14:textId="1C7B6408" w:rsidR="00B20CD1" w:rsidRDefault="00B20CD1" w:rsidP="009A1241">
            <w:pPr>
              <w:rPr>
                <w:rFonts w:cs="Arial"/>
              </w:rPr>
            </w:pPr>
            <w:r>
              <w:rPr>
                <w:rFonts w:cs="Arial"/>
              </w:rPr>
              <w:t xml:space="preserve">JF indicated </w:t>
            </w:r>
            <w:r w:rsidR="00753BD9">
              <w:rPr>
                <w:rFonts w:cs="Arial"/>
              </w:rPr>
              <w:t>Forum</w:t>
            </w:r>
            <w:r>
              <w:rPr>
                <w:rFonts w:cs="Arial"/>
              </w:rPr>
              <w:t xml:space="preserve"> are trying to put ourselves in the place of politicians that schools are extremely well funded and not issues at all, but in my experience, they talked about statistics yesterday, fully funded it and if it does not pan out politicians do not look at this.  We need to give Cllr Ball information.  There are financial defects in schools, but the balances do not show this.</w:t>
            </w:r>
          </w:p>
          <w:p w14:paraId="03B86D4F" w14:textId="77777777" w:rsidR="00B20CD1" w:rsidRDefault="00B20CD1" w:rsidP="009A1241">
            <w:pPr>
              <w:rPr>
                <w:rFonts w:cs="Arial"/>
              </w:rPr>
            </w:pPr>
          </w:p>
          <w:p w14:paraId="554620A0" w14:textId="7538B834" w:rsidR="00B20CD1" w:rsidRDefault="00B20CD1" w:rsidP="009A1241">
            <w:pPr>
              <w:rPr>
                <w:rFonts w:cs="Arial"/>
              </w:rPr>
            </w:pPr>
            <w:r>
              <w:rPr>
                <w:rFonts w:cs="Arial"/>
              </w:rPr>
              <w:t xml:space="preserve">CK responded </w:t>
            </w:r>
            <w:r w:rsidR="004125C3">
              <w:rPr>
                <w:rFonts w:cs="Arial"/>
              </w:rPr>
              <w:t>ECC will</w:t>
            </w:r>
            <w:r>
              <w:rPr>
                <w:rFonts w:cs="Arial"/>
              </w:rPr>
              <w:t xml:space="preserve"> look at a 5 year projection and what is going on, and take the 56 schools and build that into the deep dive. </w:t>
            </w:r>
          </w:p>
          <w:p w14:paraId="7E5E8B6A" w14:textId="77777777" w:rsidR="00B20CD1" w:rsidRDefault="00B20CD1" w:rsidP="009A1241">
            <w:pPr>
              <w:rPr>
                <w:rFonts w:cs="Arial"/>
              </w:rPr>
            </w:pPr>
          </w:p>
          <w:p w14:paraId="0C1753ED" w14:textId="29D486B0" w:rsidR="00B20CD1" w:rsidRDefault="00B20CD1" w:rsidP="009A1241">
            <w:pPr>
              <w:rPr>
                <w:rFonts w:cs="Arial"/>
              </w:rPr>
            </w:pPr>
            <w:r>
              <w:rPr>
                <w:rFonts w:cs="Arial"/>
              </w:rPr>
              <w:t xml:space="preserve">RL asked </w:t>
            </w:r>
            <w:r w:rsidR="004125C3">
              <w:rPr>
                <w:rFonts w:cs="Arial"/>
              </w:rPr>
              <w:t>is there</w:t>
            </w:r>
            <w:r>
              <w:rPr>
                <w:rFonts w:cs="Arial"/>
              </w:rPr>
              <w:t xml:space="preserve"> any information about plans in other Local Authorities?  </w:t>
            </w:r>
          </w:p>
          <w:p w14:paraId="75FB6CA8" w14:textId="66EB4CAB" w:rsidR="00B20CD1" w:rsidRDefault="00B20CD1" w:rsidP="009A1241">
            <w:pPr>
              <w:rPr>
                <w:rFonts w:cs="Arial"/>
              </w:rPr>
            </w:pPr>
            <w:r>
              <w:rPr>
                <w:rFonts w:cs="Arial"/>
              </w:rPr>
              <w:t xml:space="preserve">YSW stated </w:t>
            </w:r>
            <w:r w:rsidR="004125C3">
              <w:rPr>
                <w:rFonts w:cs="Arial"/>
              </w:rPr>
              <w:t>ECC can look for</w:t>
            </w:r>
            <w:r>
              <w:rPr>
                <w:rFonts w:cs="Arial"/>
              </w:rPr>
              <w:t xml:space="preserve"> maintained balances but not every Local Authority looks at academy balances.</w:t>
            </w:r>
          </w:p>
          <w:p w14:paraId="498466C3" w14:textId="77777777" w:rsidR="00B20CD1" w:rsidRDefault="00B20CD1" w:rsidP="009A1241">
            <w:pPr>
              <w:rPr>
                <w:rFonts w:cs="Arial"/>
              </w:rPr>
            </w:pPr>
            <w:r>
              <w:rPr>
                <w:rFonts w:cs="Arial"/>
              </w:rPr>
              <w:t>SM responded that it was mentioned 65 primary schools and 6 secondary schools.</w:t>
            </w:r>
          </w:p>
          <w:p w14:paraId="776718E2" w14:textId="77777777" w:rsidR="00B20CD1" w:rsidRDefault="00B20CD1" w:rsidP="009A1241">
            <w:pPr>
              <w:rPr>
                <w:rFonts w:cs="Arial"/>
              </w:rPr>
            </w:pPr>
            <w:r>
              <w:rPr>
                <w:rFonts w:cs="Arial"/>
              </w:rPr>
              <w:t xml:space="preserve">YSW clarified it is 4 PRU’s.   </w:t>
            </w:r>
          </w:p>
          <w:p w14:paraId="49329255" w14:textId="77777777" w:rsidR="00B20CD1" w:rsidRDefault="00B20CD1" w:rsidP="009A1241">
            <w:pPr>
              <w:rPr>
                <w:rFonts w:cs="Arial"/>
              </w:rPr>
            </w:pPr>
          </w:p>
          <w:p w14:paraId="3424A703" w14:textId="77777777" w:rsidR="00B20CD1" w:rsidRDefault="00B20CD1" w:rsidP="009A1241">
            <w:pPr>
              <w:rPr>
                <w:rFonts w:cs="Arial"/>
              </w:rPr>
            </w:pPr>
            <w:r w:rsidRPr="00A93C67">
              <w:rPr>
                <w:rFonts w:cs="Arial"/>
                <w:b/>
                <w:bCs/>
              </w:rPr>
              <w:t>Recommendations</w:t>
            </w:r>
            <w:r>
              <w:rPr>
                <w:rFonts w:cs="Arial"/>
              </w:rPr>
              <w:t>:</w:t>
            </w:r>
          </w:p>
          <w:p w14:paraId="7D27F9A6" w14:textId="77777777" w:rsidR="00B20CD1" w:rsidRDefault="00B20CD1" w:rsidP="009A1241">
            <w:pPr>
              <w:rPr>
                <w:rFonts w:cs="Arial"/>
              </w:rPr>
            </w:pPr>
            <w:r>
              <w:rPr>
                <w:rFonts w:cs="Arial"/>
              </w:rPr>
              <w:t>The Forum noted the report.</w:t>
            </w:r>
          </w:p>
          <w:p w14:paraId="01A1542A" w14:textId="77777777" w:rsidR="00B20CD1" w:rsidRDefault="00B20CD1" w:rsidP="009A1241">
            <w:pPr>
              <w:rPr>
                <w:rFonts w:cs="Arial"/>
              </w:rPr>
            </w:pPr>
          </w:p>
          <w:p w14:paraId="2526704E" w14:textId="77777777" w:rsidR="00B20CD1" w:rsidRDefault="00B20CD1" w:rsidP="009A1241">
            <w:pPr>
              <w:rPr>
                <w:rFonts w:cs="Arial"/>
              </w:rPr>
            </w:pPr>
            <w:r>
              <w:rPr>
                <w:rFonts w:cs="Arial"/>
              </w:rPr>
              <w:t>The Forum approved the recommendation of the Finance Review Group (FRG) to reconvene the review of schools with balances of 30% or higher.</w:t>
            </w:r>
          </w:p>
          <w:p w14:paraId="4EAF17C9" w14:textId="77777777" w:rsidR="00B20CD1" w:rsidRPr="00930340" w:rsidRDefault="00B20CD1" w:rsidP="009A1241">
            <w:pPr>
              <w:rPr>
                <w:rFonts w:cs="Arial"/>
              </w:rPr>
            </w:pPr>
          </w:p>
        </w:tc>
      </w:tr>
      <w:tr w:rsidR="00B20CD1" w:rsidRPr="008565B8" w14:paraId="46488836" w14:textId="77777777" w:rsidTr="002C073B">
        <w:trPr>
          <w:trHeight w:val="833"/>
        </w:trPr>
        <w:tc>
          <w:tcPr>
            <w:tcW w:w="1276" w:type="dxa"/>
          </w:tcPr>
          <w:p w14:paraId="0D68D395" w14:textId="77777777" w:rsidR="00B20CD1" w:rsidRPr="008565B8" w:rsidRDefault="00B20CD1" w:rsidP="009A1241">
            <w:pPr>
              <w:pStyle w:val="TableContents"/>
              <w:rPr>
                <w:rFonts w:ascii="Arial" w:hAnsi="Arial" w:cs="Arial"/>
                <w:b/>
              </w:rPr>
            </w:pPr>
            <w:r>
              <w:rPr>
                <w:rFonts w:ascii="Arial" w:hAnsi="Arial" w:cs="Arial"/>
                <w:b/>
              </w:rPr>
              <w:t>5.</w:t>
            </w:r>
          </w:p>
        </w:tc>
        <w:tc>
          <w:tcPr>
            <w:tcW w:w="8215" w:type="dxa"/>
          </w:tcPr>
          <w:p w14:paraId="0989A791" w14:textId="77777777" w:rsidR="00B20CD1" w:rsidRPr="00A93C67" w:rsidRDefault="00B20CD1" w:rsidP="009A1241">
            <w:pPr>
              <w:rPr>
                <w:rFonts w:cs="Arial"/>
                <w:b/>
                <w:bCs/>
              </w:rPr>
            </w:pPr>
            <w:r w:rsidRPr="00A93C67">
              <w:rPr>
                <w:rFonts w:cs="Arial"/>
                <w:b/>
                <w:bCs/>
              </w:rPr>
              <w:t>Constitution and Membership of Schools Forum (Yannick Stupples-Whyley)</w:t>
            </w:r>
          </w:p>
          <w:p w14:paraId="00EE0E24" w14:textId="77777777" w:rsidR="00B20CD1" w:rsidRPr="00A93C67" w:rsidRDefault="00B20CD1" w:rsidP="009A1241">
            <w:pPr>
              <w:rPr>
                <w:rFonts w:cs="Arial"/>
                <w:b/>
                <w:bCs/>
              </w:rPr>
            </w:pPr>
          </w:p>
          <w:p w14:paraId="47A131DA" w14:textId="77777777" w:rsidR="00B20CD1" w:rsidRDefault="00B20CD1" w:rsidP="009A1241">
            <w:pPr>
              <w:rPr>
                <w:rFonts w:cs="Arial"/>
              </w:rPr>
            </w:pPr>
            <w:r>
              <w:rPr>
                <w:rFonts w:cs="Arial"/>
              </w:rPr>
              <w:t>YSW updated Forum of the constitution of Schools Forum.  YSW also updates on the membership of the Forum and members attendance at meetings.</w:t>
            </w:r>
          </w:p>
          <w:p w14:paraId="0E024992" w14:textId="77777777" w:rsidR="00B20CD1" w:rsidRDefault="00B20CD1" w:rsidP="009A1241">
            <w:pPr>
              <w:rPr>
                <w:rFonts w:cs="Arial"/>
              </w:rPr>
            </w:pPr>
          </w:p>
          <w:p w14:paraId="08CD2F06" w14:textId="21F02492" w:rsidR="00B20CD1" w:rsidRDefault="00B20CD1" w:rsidP="009A1241">
            <w:pPr>
              <w:rPr>
                <w:rFonts w:cs="Arial"/>
              </w:rPr>
            </w:pPr>
            <w:r>
              <w:rPr>
                <w:rFonts w:cs="Arial"/>
              </w:rPr>
              <w:t>YSW suggested under Item 3.2 an amendment</w:t>
            </w:r>
            <w:r w:rsidR="00BF4B1A">
              <w:rPr>
                <w:rFonts w:cs="Arial"/>
              </w:rPr>
              <w:t>. It</w:t>
            </w:r>
            <w:r w:rsidR="005E1921">
              <w:rPr>
                <w:rFonts w:cs="Arial"/>
              </w:rPr>
              <w:t xml:space="preserve"> is</w:t>
            </w:r>
            <w:r>
              <w:rPr>
                <w:rFonts w:cs="Arial"/>
              </w:rPr>
              <w:t xml:space="preserve"> now proposed in-person meetings for May and September.  </w:t>
            </w:r>
          </w:p>
          <w:p w14:paraId="4291A982" w14:textId="77777777" w:rsidR="00B20CD1" w:rsidRDefault="00B20CD1" w:rsidP="009A1241">
            <w:pPr>
              <w:rPr>
                <w:rFonts w:cs="Arial"/>
              </w:rPr>
            </w:pPr>
          </w:p>
          <w:p w14:paraId="6920C022" w14:textId="77777777" w:rsidR="00B20CD1" w:rsidRDefault="00B20CD1" w:rsidP="009A1241">
            <w:pPr>
              <w:rPr>
                <w:rFonts w:cs="Arial"/>
              </w:rPr>
            </w:pPr>
            <w:r>
              <w:rPr>
                <w:rFonts w:cs="Arial"/>
              </w:rPr>
              <w:t>Table 1 showed a total of 28 members.</w:t>
            </w:r>
          </w:p>
          <w:p w14:paraId="2877C560" w14:textId="77777777" w:rsidR="00B20CD1" w:rsidRDefault="00B20CD1" w:rsidP="009A1241">
            <w:pPr>
              <w:rPr>
                <w:rFonts w:cs="Arial"/>
              </w:rPr>
            </w:pPr>
          </w:p>
          <w:p w14:paraId="15DBB25E" w14:textId="77777777" w:rsidR="00B20CD1" w:rsidRDefault="00B20CD1" w:rsidP="009A1241">
            <w:pPr>
              <w:rPr>
                <w:rFonts w:cs="Arial"/>
              </w:rPr>
            </w:pPr>
            <w:r>
              <w:rPr>
                <w:rFonts w:cs="Arial"/>
              </w:rPr>
              <w:t>Table 2 showed the breakdown from the January census 2023 of the ratio of pupils between primary and secondary schools of 1.44:1 which requires no change to the number of primary and secondary representatives.</w:t>
            </w:r>
          </w:p>
          <w:p w14:paraId="2856865C" w14:textId="77777777" w:rsidR="00B20CD1" w:rsidRDefault="00B20CD1" w:rsidP="009A1241">
            <w:pPr>
              <w:rPr>
                <w:rFonts w:cs="Arial"/>
              </w:rPr>
            </w:pPr>
          </w:p>
          <w:p w14:paraId="1A6D3278" w14:textId="77777777" w:rsidR="00B20CD1" w:rsidRDefault="00B20CD1" w:rsidP="009A1241">
            <w:pPr>
              <w:rPr>
                <w:rFonts w:cs="Arial"/>
              </w:rPr>
            </w:pPr>
            <w:r>
              <w:rPr>
                <w:rFonts w:cs="Arial"/>
              </w:rPr>
              <w:t xml:space="preserve">Table 3 showed breakdown of pupils for primary and secondary between maintained schools and academies as at the January census 2023.  No change to secondary representative.  </w:t>
            </w:r>
          </w:p>
          <w:p w14:paraId="6A35DE2A" w14:textId="77777777" w:rsidR="00B20CD1" w:rsidRDefault="00B20CD1" w:rsidP="009A1241">
            <w:pPr>
              <w:rPr>
                <w:rFonts w:cs="Arial"/>
              </w:rPr>
            </w:pPr>
          </w:p>
          <w:p w14:paraId="2F98D06B" w14:textId="77777777" w:rsidR="00B20CD1" w:rsidRDefault="00B20CD1" w:rsidP="009A1241">
            <w:pPr>
              <w:rPr>
                <w:rFonts w:cs="Arial"/>
              </w:rPr>
            </w:pPr>
            <w:r>
              <w:rPr>
                <w:rFonts w:cs="Arial"/>
              </w:rPr>
              <w:t>Table 4 showed the members who are coming to the end of their current term of office:</w:t>
            </w:r>
          </w:p>
          <w:p w14:paraId="14806693" w14:textId="77777777" w:rsidR="00B20CD1" w:rsidRDefault="00B20CD1" w:rsidP="009A1241">
            <w:pPr>
              <w:rPr>
                <w:rFonts w:cs="Arial"/>
              </w:rPr>
            </w:pPr>
          </w:p>
          <w:p w14:paraId="1CEBD6BE" w14:textId="77777777" w:rsidR="00B20CD1" w:rsidRDefault="00B20CD1" w:rsidP="009A1241">
            <w:pPr>
              <w:rPr>
                <w:rFonts w:cs="Arial"/>
              </w:rPr>
            </w:pPr>
            <w:r>
              <w:rPr>
                <w:rFonts w:cs="Arial"/>
              </w:rPr>
              <w:t>Simon Wall                     17 May 2023</w:t>
            </w:r>
          </w:p>
          <w:p w14:paraId="1E99F97D" w14:textId="77777777" w:rsidR="00B20CD1" w:rsidRDefault="00B20CD1" w:rsidP="009A1241">
            <w:pPr>
              <w:rPr>
                <w:rFonts w:cs="Arial"/>
              </w:rPr>
            </w:pPr>
            <w:r>
              <w:rPr>
                <w:rFonts w:cs="Arial"/>
              </w:rPr>
              <w:t>John Hunter                    27 September 2023</w:t>
            </w:r>
          </w:p>
          <w:p w14:paraId="1404E84F" w14:textId="77777777" w:rsidR="00B20CD1" w:rsidRDefault="00B20CD1" w:rsidP="009A1241">
            <w:pPr>
              <w:rPr>
                <w:rFonts w:cs="Arial"/>
              </w:rPr>
            </w:pPr>
            <w:r>
              <w:rPr>
                <w:rFonts w:cs="Arial"/>
              </w:rPr>
              <w:t>Philomena Cozens         12 July 2023</w:t>
            </w:r>
          </w:p>
          <w:p w14:paraId="1B50E582" w14:textId="77777777" w:rsidR="00B20CD1" w:rsidRDefault="00B20CD1" w:rsidP="009A1241">
            <w:pPr>
              <w:rPr>
                <w:rFonts w:cs="Arial"/>
              </w:rPr>
            </w:pPr>
          </w:p>
          <w:p w14:paraId="098178A8" w14:textId="77777777" w:rsidR="00B20CD1" w:rsidRDefault="00B20CD1" w:rsidP="009A1241">
            <w:pPr>
              <w:rPr>
                <w:rFonts w:cs="Arial"/>
              </w:rPr>
            </w:pPr>
            <w:r>
              <w:rPr>
                <w:rFonts w:cs="Arial"/>
              </w:rPr>
              <w:t>RB asked if any of the above wish to re-stand to advise accordingly.</w:t>
            </w:r>
          </w:p>
          <w:p w14:paraId="46FE82FF" w14:textId="77777777" w:rsidR="00B20CD1" w:rsidRDefault="00B20CD1" w:rsidP="009A1241">
            <w:pPr>
              <w:rPr>
                <w:rFonts w:cs="Arial"/>
              </w:rPr>
            </w:pPr>
          </w:p>
          <w:p w14:paraId="2CF452CB" w14:textId="77777777" w:rsidR="00B20CD1" w:rsidRDefault="00B20CD1" w:rsidP="009A1241">
            <w:pPr>
              <w:rPr>
                <w:rFonts w:cs="Arial"/>
              </w:rPr>
            </w:pPr>
            <w:r>
              <w:rPr>
                <w:rFonts w:cs="Arial"/>
              </w:rPr>
              <w:t>Annex A – Schools Forum Membership – posts are full and no vacancies.</w:t>
            </w:r>
          </w:p>
          <w:p w14:paraId="34190DA3" w14:textId="77777777" w:rsidR="00B20CD1" w:rsidRDefault="00B20CD1" w:rsidP="009A1241">
            <w:pPr>
              <w:rPr>
                <w:rFonts w:cs="Arial"/>
              </w:rPr>
            </w:pPr>
            <w:r>
              <w:rPr>
                <w:rFonts w:cs="Arial"/>
              </w:rPr>
              <w:t>Annex B – showed Schools Forum Attendance.</w:t>
            </w:r>
          </w:p>
          <w:p w14:paraId="402D0287" w14:textId="77777777" w:rsidR="00B20CD1" w:rsidRDefault="00B20CD1" w:rsidP="009A1241">
            <w:pPr>
              <w:rPr>
                <w:rFonts w:cs="Arial"/>
              </w:rPr>
            </w:pPr>
          </w:p>
          <w:p w14:paraId="19C6C67E" w14:textId="77777777" w:rsidR="00B20CD1" w:rsidRPr="00FC27E2" w:rsidRDefault="00B20CD1" w:rsidP="009A1241">
            <w:pPr>
              <w:rPr>
                <w:rFonts w:cs="Arial"/>
                <w:b/>
                <w:bCs/>
              </w:rPr>
            </w:pPr>
            <w:r w:rsidRPr="00FC27E2">
              <w:rPr>
                <w:rFonts w:cs="Arial"/>
                <w:b/>
                <w:bCs/>
              </w:rPr>
              <w:t>Schools Forum Attendance</w:t>
            </w:r>
          </w:p>
          <w:p w14:paraId="79B99441" w14:textId="77777777" w:rsidR="00B20CD1" w:rsidRDefault="00B20CD1" w:rsidP="009A1241">
            <w:pPr>
              <w:rPr>
                <w:rFonts w:cs="Arial"/>
              </w:rPr>
            </w:pPr>
            <w:r>
              <w:rPr>
                <w:rFonts w:cs="Arial"/>
              </w:rPr>
              <w:t>In terms of membership – need to address about Suthan Santhaguru who has not attended any meetings.</w:t>
            </w:r>
          </w:p>
          <w:p w14:paraId="5F798290" w14:textId="76B27617" w:rsidR="00B20CD1" w:rsidRDefault="00B20CD1" w:rsidP="009A1241">
            <w:pPr>
              <w:rPr>
                <w:rFonts w:cs="Arial"/>
              </w:rPr>
            </w:pPr>
            <w:r w:rsidRPr="00FC27E2">
              <w:rPr>
                <w:rFonts w:cs="Arial"/>
                <w:b/>
                <w:bCs/>
              </w:rPr>
              <w:t>Action</w:t>
            </w:r>
            <w:r>
              <w:rPr>
                <w:rFonts w:cs="Arial"/>
              </w:rPr>
              <w:t xml:space="preserve">: </w:t>
            </w:r>
            <w:r w:rsidR="005E1921">
              <w:rPr>
                <w:rFonts w:cs="Arial"/>
              </w:rPr>
              <w:t>ECC</w:t>
            </w:r>
            <w:r>
              <w:rPr>
                <w:rFonts w:cs="Arial"/>
              </w:rPr>
              <w:t xml:space="preserve"> will write to the Diocese to seek an alternative representative. </w:t>
            </w:r>
          </w:p>
          <w:p w14:paraId="5392BF61" w14:textId="77777777" w:rsidR="00B20CD1" w:rsidRDefault="00B20CD1" w:rsidP="009A1241">
            <w:pPr>
              <w:rPr>
                <w:rFonts w:cs="Arial"/>
              </w:rPr>
            </w:pPr>
          </w:p>
          <w:p w14:paraId="3FC4C9C0" w14:textId="77777777" w:rsidR="00B20CD1" w:rsidRDefault="00B20CD1" w:rsidP="009A1241">
            <w:pPr>
              <w:rPr>
                <w:rFonts w:cs="Arial"/>
              </w:rPr>
            </w:pPr>
            <w:r>
              <w:rPr>
                <w:rFonts w:cs="Arial"/>
              </w:rPr>
              <w:t>RL enquired if there is a Director of Education in the Diocese?</w:t>
            </w:r>
          </w:p>
          <w:p w14:paraId="7B7C9899" w14:textId="77777777" w:rsidR="00B20CD1" w:rsidRDefault="00B20CD1" w:rsidP="009A1241">
            <w:pPr>
              <w:rPr>
                <w:rFonts w:cs="Arial"/>
              </w:rPr>
            </w:pPr>
            <w:r>
              <w:rPr>
                <w:rFonts w:cs="Arial"/>
              </w:rPr>
              <w:t>CK believed there has been an appointment of a Director of Education in the Diocese.</w:t>
            </w:r>
          </w:p>
          <w:p w14:paraId="75F71B37" w14:textId="77777777" w:rsidR="00B20CD1" w:rsidRDefault="00B20CD1" w:rsidP="009A1241">
            <w:pPr>
              <w:rPr>
                <w:rFonts w:cs="Arial"/>
              </w:rPr>
            </w:pPr>
          </w:p>
          <w:p w14:paraId="23DC1414" w14:textId="77777777" w:rsidR="00B20CD1" w:rsidRDefault="00B20CD1" w:rsidP="009A1241">
            <w:pPr>
              <w:rPr>
                <w:rFonts w:cs="Arial"/>
              </w:rPr>
            </w:pPr>
            <w:r w:rsidRPr="00A93C67">
              <w:rPr>
                <w:rFonts w:cs="Arial"/>
                <w:b/>
                <w:bCs/>
              </w:rPr>
              <w:t>Recommendations</w:t>
            </w:r>
            <w:r>
              <w:rPr>
                <w:rFonts w:cs="Arial"/>
              </w:rPr>
              <w:t>:</w:t>
            </w:r>
          </w:p>
          <w:p w14:paraId="4CFB09EC" w14:textId="77777777" w:rsidR="00B20CD1" w:rsidRDefault="00B20CD1" w:rsidP="009A1241">
            <w:pPr>
              <w:rPr>
                <w:rFonts w:cs="Arial"/>
              </w:rPr>
            </w:pPr>
            <w:r>
              <w:rPr>
                <w:rFonts w:cs="Arial"/>
              </w:rPr>
              <w:t>The Forum approved to change the meeting arrangements switching the in-person meeting from January to May at 3.2.</w:t>
            </w:r>
          </w:p>
          <w:p w14:paraId="55B88796" w14:textId="77777777" w:rsidR="00B20CD1" w:rsidRDefault="00B20CD1" w:rsidP="009A1241">
            <w:pPr>
              <w:rPr>
                <w:rFonts w:cs="Arial"/>
              </w:rPr>
            </w:pPr>
          </w:p>
          <w:p w14:paraId="23367211" w14:textId="77777777" w:rsidR="00B20CD1" w:rsidRDefault="00B20CD1" w:rsidP="009A1241">
            <w:pPr>
              <w:rPr>
                <w:rFonts w:cs="Arial"/>
              </w:rPr>
            </w:pPr>
            <w:r>
              <w:rPr>
                <w:rFonts w:cs="Arial"/>
              </w:rPr>
              <w:t>The Forum noted that no changes are required to the constitution of Schools Forum at 3.6 and 3.8.</w:t>
            </w:r>
          </w:p>
          <w:p w14:paraId="7AC2B137" w14:textId="77777777" w:rsidR="00B20CD1" w:rsidRDefault="00B20CD1" w:rsidP="009A1241">
            <w:pPr>
              <w:rPr>
                <w:rFonts w:cs="Arial"/>
              </w:rPr>
            </w:pPr>
          </w:p>
          <w:p w14:paraId="1A159048" w14:textId="37695774" w:rsidR="00B20CD1" w:rsidRDefault="00B20CD1" w:rsidP="009A1241">
            <w:pPr>
              <w:rPr>
                <w:rFonts w:cs="Arial"/>
              </w:rPr>
            </w:pPr>
            <w:r>
              <w:rPr>
                <w:rFonts w:cs="Arial"/>
              </w:rPr>
              <w:t>Th</w:t>
            </w:r>
            <w:r w:rsidR="005E1921">
              <w:rPr>
                <w:rFonts w:cs="Arial"/>
              </w:rPr>
              <w:t>e</w:t>
            </w:r>
            <w:r>
              <w:rPr>
                <w:rFonts w:cs="Arial"/>
              </w:rPr>
              <w:t xml:space="preserve"> Forum noted Membership at Annex A and Attendance at Annex B.</w:t>
            </w:r>
          </w:p>
          <w:p w14:paraId="484CD307" w14:textId="77777777" w:rsidR="00B20CD1" w:rsidRDefault="00B20CD1" w:rsidP="009A1241">
            <w:pPr>
              <w:rPr>
                <w:rFonts w:cs="Arial"/>
              </w:rPr>
            </w:pPr>
          </w:p>
        </w:tc>
      </w:tr>
      <w:tr w:rsidR="00B20CD1" w:rsidRPr="008565B8" w14:paraId="49D18730" w14:textId="77777777" w:rsidTr="002C073B">
        <w:trPr>
          <w:trHeight w:val="833"/>
        </w:trPr>
        <w:tc>
          <w:tcPr>
            <w:tcW w:w="1276" w:type="dxa"/>
          </w:tcPr>
          <w:p w14:paraId="679E6332" w14:textId="77777777" w:rsidR="00B20CD1" w:rsidRPr="008565B8" w:rsidRDefault="00B20CD1" w:rsidP="009A1241">
            <w:pPr>
              <w:pStyle w:val="TableContents"/>
              <w:rPr>
                <w:rFonts w:ascii="Arial" w:hAnsi="Arial" w:cs="Arial"/>
                <w:b/>
              </w:rPr>
            </w:pPr>
            <w:r>
              <w:rPr>
                <w:rFonts w:ascii="Arial" w:hAnsi="Arial" w:cs="Arial"/>
                <w:b/>
              </w:rPr>
              <w:t>6</w:t>
            </w:r>
            <w:r w:rsidRPr="008565B8">
              <w:rPr>
                <w:rFonts w:ascii="Arial" w:hAnsi="Arial" w:cs="Arial"/>
                <w:b/>
              </w:rPr>
              <w:t>.</w:t>
            </w:r>
          </w:p>
        </w:tc>
        <w:tc>
          <w:tcPr>
            <w:tcW w:w="8215" w:type="dxa"/>
          </w:tcPr>
          <w:p w14:paraId="42505E5D" w14:textId="77777777" w:rsidR="00B20CD1" w:rsidRPr="008565B8" w:rsidRDefault="00B20CD1" w:rsidP="009A1241">
            <w:pPr>
              <w:rPr>
                <w:rFonts w:cs="Arial"/>
                <w:b/>
                <w:bCs/>
              </w:rPr>
            </w:pPr>
            <w:r w:rsidRPr="008565B8">
              <w:rPr>
                <w:rFonts w:cs="Arial"/>
                <w:b/>
                <w:bCs/>
              </w:rPr>
              <w:t>Any other business, feedback from schools through Associations and from Schools Forum representatives on other Bodies.</w:t>
            </w:r>
          </w:p>
          <w:p w14:paraId="2040F087" w14:textId="77777777" w:rsidR="00B20CD1" w:rsidRPr="008565B8" w:rsidRDefault="00B20CD1" w:rsidP="009A1241">
            <w:pPr>
              <w:rPr>
                <w:rFonts w:cs="Arial"/>
              </w:rPr>
            </w:pPr>
          </w:p>
          <w:p w14:paraId="76581D3E" w14:textId="77777777" w:rsidR="00B20CD1" w:rsidRDefault="00B20CD1" w:rsidP="009A1241">
            <w:pPr>
              <w:rPr>
                <w:rFonts w:cs="Arial"/>
                <w:b/>
                <w:bCs/>
              </w:rPr>
            </w:pPr>
            <w:r w:rsidRPr="008565B8">
              <w:rPr>
                <w:rFonts w:cs="Arial"/>
                <w:b/>
                <w:bCs/>
              </w:rPr>
              <w:t>ASHE</w:t>
            </w:r>
          </w:p>
          <w:p w14:paraId="2D66C830" w14:textId="7821D3E7" w:rsidR="00B20CD1" w:rsidRDefault="00B20CD1" w:rsidP="009A1241">
            <w:pPr>
              <w:rPr>
                <w:rFonts w:cs="Arial"/>
              </w:rPr>
            </w:pPr>
            <w:r>
              <w:rPr>
                <w:rFonts w:cs="Arial"/>
              </w:rPr>
              <w:t>With regards to academy balances, CH indicated there are huge issues in schools around budgets.  There are concerns around energy.  However, there are major concerns regarding recruitment and retention.  There have been huge issues in all subjects as came to 31</w:t>
            </w:r>
            <w:r w:rsidRPr="006F3F67">
              <w:rPr>
                <w:rFonts w:cs="Arial"/>
                <w:vertAlign w:val="superscript"/>
              </w:rPr>
              <w:t>st</w:t>
            </w:r>
            <w:r>
              <w:rPr>
                <w:rFonts w:cs="Arial"/>
              </w:rPr>
              <w:t xml:space="preserve"> March 2023 deadline.  CH particularly mentioned because of budget implications, issues post pandemic, huge changes in behaviour issues, many more applications for SEN assessments and associated with that there are capacity issues at all levels.  Many discussions among ASHE headteachers are at a stage where there is no alternative to permanently exclude young people, and yet not sufficient for them to be appropriately supported.  It is a perfect storm that </w:t>
            </w:r>
            <w:r w:rsidR="005E1921">
              <w:rPr>
                <w:rFonts w:cs="Arial"/>
              </w:rPr>
              <w:t>schools</w:t>
            </w:r>
            <w:r>
              <w:rPr>
                <w:rFonts w:cs="Arial"/>
              </w:rPr>
              <w:t xml:space="preserve"> are struggling to find our way out of.  Those are particular issues exacerbating headteachers at the moment about funding and capacity and funding for expertise such as alternative provision, if can attract the right staff.</w:t>
            </w:r>
          </w:p>
          <w:p w14:paraId="5B1AAC3B" w14:textId="77777777" w:rsidR="00B20CD1" w:rsidRPr="008565B8" w:rsidRDefault="00B20CD1" w:rsidP="009A1241">
            <w:pPr>
              <w:rPr>
                <w:rFonts w:cs="Arial"/>
              </w:rPr>
            </w:pPr>
          </w:p>
          <w:p w14:paraId="294E48A0" w14:textId="77777777" w:rsidR="00B20CD1" w:rsidRPr="008565B8" w:rsidRDefault="00B20CD1" w:rsidP="009A1241">
            <w:pPr>
              <w:rPr>
                <w:rFonts w:cs="Arial"/>
                <w:b/>
                <w:bCs/>
              </w:rPr>
            </w:pPr>
            <w:r w:rsidRPr="008565B8">
              <w:rPr>
                <w:rFonts w:cs="Arial"/>
                <w:b/>
                <w:bCs/>
              </w:rPr>
              <w:t>EPHA</w:t>
            </w:r>
          </w:p>
          <w:p w14:paraId="3B44D8E6" w14:textId="77777777" w:rsidR="00B20CD1" w:rsidRDefault="00B20CD1" w:rsidP="009A1241">
            <w:pPr>
              <w:rPr>
                <w:rFonts w:ascii="Calibri" w:eastAsia="Arial Unicode MS" w:hAnsi="Calibri" w:cs="Calibri"/>
                <w:sz w:val="28"/>
                <w:szCs w:val="20"/>
              </w:rPr>
            </w:pPr>
            <w:r>
              <w:rPr>
                <w:rFonts w:cs="Arial"/>
              </w:rPr>
              <w:t xml:space="preserve">HPK reported on the </w:t>
            </w:r>
            <w:r>
              <w:rPr>
                <w:rFonts w:ascii="Calibri" w:hAnsi="Calibri" w:cs="Calibri"/>
                <w:sz w:val="28"/>
              </w:rPr>
              <w:t>usual financial pressures for primary schools including:</w:t>
            </w:r>
          </w:p>
          <w:p w14:paraId="5B41C0ED" w14:textId="77777777" w:rsidR="00B20CD1" w:rsidRPr="00475F3B" w:rsidRDefault="00B20CD1" w:rsidP="009A1241">
            <w:pPr>
              <w:rPr>
                <w:rFonts w:cs="Arial"/>
              </w:rPr>
            </w:pPr>
          </w:p>
          <w:p w14:paraId="049327FB" w14:textId="77777777" w:rsidR="00B20CD1" w:rsidRPr="00475F3B" w:rsidRDefault="00B20CD1" w:rsidP="00B20CD1">
            <w:pPr>
              <w:pStyle w:val="ListParagraph"/>
              <w:numPr>
                <w:ilvl w:val="0"/>
                <w:numId w:val="8"/>
              </w:numPr>
              <w:rPr>
                <w:rFonts w:cs="Arial"/>
              </w:rPr>
            </w:pPr>
            <w:r w:rsidRPr="00475F3B">
              <w:rPr>
                <w:rFonts w:cs="Arial"/>
              </w:rPr>
              <w:t>energy price increase – this varies considerably from school to school, depending on what contract has been agreed; some schools have been pleasantly surprised and others still struggling to balance the books</w:t>
            </w:r>
            <w:r>
              <w:rPr>
                <w:rFonts w:cs="Arial"/>
              </w:rPr>
              <w:t>.</w:t>
            </w:r>
          </w:p>
          <w:p w14:paraId="1C718088" w14:textId="77777777" w:rsidR="00B20CD1" w:rsidRPr="00475F3B" w:rsidRDefault="00B20CD1" w:rsidP="00B20CD1">
            <w:pPr>
              <w:pStyle w:val="ListParagraph"/>
              <w:numPr>
                <w:ilvl w:val="0"/>
                <w:numId w:val="8"/>
              </w:numPr>
              <w:rPr>
                <w:rFonts w:cs="Arial"/>
              </w:rPr>
            </w:pPr>
            <w:r w:rsidRPr="00475F3B">
              <w:rPr>
                <w:rFonts w:cs="Arial"/>
              </w:rPr>
              <w:t>unfunded pay awards – including the impact of the 32 ½ hour week from September</w:t>
            </w:r>
            <w:r>
              <w:rPr>
                <w:rFonts w:cs="Arial"/>
              </w:rPr>
              <w:t>.</w:t>
            </w:r>
            <w:r w:rsidRPr="00475F3B">
              <w:rPr>
                <w:rFonts w:cs="Arial"/>
              </w:rPr>
              <w:t xml:space="preserve"> </w:t>
            </w:r>
          </w:p>
          <w:p w14:paraId="495CABA9" w14:textId="77777777" w:rsidR="00B20CD1" w:rsidRPr="00475F3B" w:rsidRDefault="00B20CD1" w:rsidP="00B20CD1">
            <w:pPr>
              <w:pStyle w:val="ListParagraph"/>
              <w:numPr>
                <w:ilvl w:val="0"/>
                <w:numId w:val="8"/>
              </w:numPr>
              <w:rPr>
                <w:rFonts w:cs="Arial"/>
              </w:rPr>
            </w:pPr>
            <w:r w:rsidRPr="00475F3B">
              <w:rPr>
                <w:rFonts w:cs="Arial"/>
              </w:rPr>
              <w:t>other inflationary pressures, including the rising price of food, consumables and transport has inevitably impacted on the school’s expenditure and also families</w:t>
            </w:r>
            <w:r>
              <w:rPr>
                <w:rFonts w:cs="Arial"/>
              </w:rPr>
              <w:t>’</w:t>
            </w:r>
            <w:r w:rsidRPr="00475F3B">
              <w:rPr>
                <w:rFonts w:cs="Arial"/>
              </w:rPr>
              <w:t xml:space="preserve"> ability to pay for trips etc which is then having an impact on school finances or learning opportunities</w:t>
            </w:r>
            <w:r>
              <w:rPr>
                <w:rFonts w:cs="Arial"/>
              </w:rPr>
              <w:t>.</w:t>
            </w:r>
          </w:p>
          <w:p w14:paraId="03324C76" w14:textId="77777777" w:rsidR="00B20CD1" w:rsidRPr="00475F3B" w:rsidRDefault="00B20CD1" w:rsidP="009A1241">
            <w:pPr>
              <w:rPr>
                <w:rFonts w:cs="Arial"/>
              </w:rPr>
            </w:pPr>
          </w:p>
          <w:p w14:paraId="3BAC0B15" w14:textId="437277B6" w:rsidR="00B20CD1" w:rsidRPr="00475F3B" w:rsidRDefault="00B20CD1" w:rsidP="009A1241">
            <w:pPr>
              <w:rPr>
                <w:rFonts w:cs="Arial"/>
              </w:rPr>
            </w:pPr>
            <w:r w:rsidRPr="00475F3B">
              <w:rPr>
                <w:rFonts w:cs="Arial"/>
              </w:rPr>
              <w:t>Many schools are now having to use their contingency/ carry forward to set the budget, as discussed previously, the reason they have such large carry forwards as this was anticipated and many schools concerned about what the next 3 to 5 years will look like financially</w:t>
            </w:r>
            <w:r>
              <w:rPr>
                <w:rFonts w:cs="Arial"/>
              </w:rPr>
              <w:t>.</w:t>
            </w:r>
          </w:p>
          <w:p w14:paraId="5231F1A8" w14:textId="77777777" w:rsidR="00B20CD1" w:rsidRPr="00475F3B" w:rsidRDefault="00B20CD1" w:rsidP="009A1241">
            <w:pPr>
              <w:rPr>
                <w:rFonts w:cs="Arial"/>
              </w:rPr>
            </w:pPr>
          </w:p>
          <w:p w14:paraId="6110A062" w14:textId="77777777" w:rsidR="00B20CD1" w:rsidRPr="00475F3B" w:rsidRDefault="00B20CD1" w:rsidP="009A1241">
            <w:pPr>
              <w:rPr>
                <w:rFonts w:cs="Arial"/>
              </w:rPr>
            </w:pPr>
            <w:r w:rsidRPr="00475F3B">
              <w:rPr>
                <w:rFonts w:cs="Arial"/>
              </w:rPr>
              <w:t>Schools continue to struggle with supporting SEN/ SEMH</w:t>
            </w:r>
            <w:r>
              <w:rPr>
                <w:rFonts w:cs="Arial"/>
              </w:rPr>
              <w:t>,</w:t>
            </w:r>
            <w:r w:rsidRPr="00475F3B">
              <w:rPr>
                <w:rFonts w:cs="Arial"/>
              </w:rPr>
              <w:t xml:space="preserve"> and many have reported that there is often a lag in funding and often schools don’t know if/when they will receive top-up funding/IPRA funding etc.</w:t>
            </w:r>
          </w:p>
          <w:p w14:paraId="55E5AE16" w14:textId="77777777" w:rsidR="00B20CD1" w:rsidRPr="00475F3B" w:rsidRDefault="00B20CD1" w:rsidP="009A1241">
            <w:pPr>
              <w:rPr>
                <w:rFonts w:cs="Arial"/>
              </w:rPr>
            </w:pPr>
          </w:p>
          <w:p w14:paraId="67545DB4" w14:textId="77777777" w:rsidR="00B20CD1" w:rsidRPr="00475F3B" w:rsidRDefault="00B20CD1" w:rsidP="009A1241">
            <w:pPr>
              <w:rPr>
                <w:rFonts w:cs="Arial"/>
              </w:rPr>
            </w:pPr>
            <w:r w:rsidRPr="00475F3B">
              <w:rPr>
                <w:rFonts w:cs="Arial"/>
              </w:rPr>
              <w:t>Recruitment and retention of support staff continues to be a problem, putting more pressure on the system, in particular in those supporting SEN. And the cost implications for schools when funding is slow to be released</w:t>
            </w:r>
            <w:r>
              <w:rPr>
                <w:rFonts w:cs="Arial"/>
              </w:rPr>
              <w:t>.</w:t>
            </w:r>
          </w:p>
          <w:p w14:paraId="2A9BA8D2" w14:textId="77777777" w:rsidR="00B20CD1" w:rsidRPr="00475F3B" w:rsidRDefault="00B20CD1" w:rsidP="009A1241">
            <w:pPr>
              <w:rPr>
                <w:rFonts w:cs="Arial"/>
              </w:rPr>
            </w:pPr>
          </w:p>
          <w:p w14:paraId="30A83F61" w14:textId="677BE3B9" w:rsidR="00B20CD1" w:rsidRDefault="00B20CD1" w:rsidP="009A1241">
            <w:pPr>
              <w:rPr>
                <w:rFonts w:cs="Arial"/>
              </w:rPr>
            </w:pPr>
            <w:r w:rsidRPr="00475F3B">
              <w:rPr>
                <w:rFonts w:cs="Arial"/>
              </w:rPr>
              <w:t xml:space="preserve">A positive EPHA continues to support schools including offering free training, for both headteachers and governors – there has been an excellent take-up of recent training on managing exclusions (around 240 headteachers trained, and 250 governors so far). </w:t>
            </w:r>
            <w:r w:rsidR="00686809">
              <w:rPr>
                <w:rFonts w:cs="Arial"/>
              </w:rPr>
              <w:t>EPHA</w:t>
            </w:r>
            <w:r w:rsidRPr="00475F3B">
              <w:rPr>
                <w:rFonts w:cs="Arial"/>
              </w:rPr>
              <w:t xml:space="preserve"> were pleased that the education access team were able to attend the training sessions and offer the Essex perspective</w:t>
            </w:r>
            <w:r>
              <w:rPr>
                <w:rFonts w:cs="Arial"/>
              </w:rPr>
              <w:t>.</w:t>
            </w:r>
          </w:p>
          <w:p w14:paraId="419443D4" w14:textId="77777777" w:rsidR="00B20CD1" w:rsidRPr="008565B8" w:rsidRDefault="00B20CD1" w:rsidP="009A1241">
            <w:pPr>
              <w:rPr>
                <w:rFonts w:cs="Arial"/>
              </w:rPr>
            </w:pPr>
          </w:p>
          <w:p w14:paraId="6FFB02D1" w14:textId="77777777" w:rsidR="00B20CD1" w:rsidRPr="008565B8" w:rsidRDefault="00B20CD1" w:rsidP="009A1241">
            <w:pPr>
              <w:rPr>
                <w:rFonts w:cs="Arial"/>
                <w:b/>
                <w:bCs/>
              </w:rPr>
            </w:pPr>
            <w:r w:rsidRPr="008565B8">
              <w:rPr>
                <w:rFonts w:cs="Arial"/>
                <w:b/>
                <w:bCs/>
              </w:rPr>
              <w:t>ESSET</w:t>
            </w:r>
          </w:p>
          <w:p w14:paraId="0BA7EDDC" w14:textId="5125649C" w:rsidR="00B20CD1" w:rsidRDefault="00B20CD1" w:rsidP="009A1241">
            <w:pPr>
              <w:rPr>
                <w:rFonts w:cs="Arial"/>
              </w:rPr>
            </w:pPr>
            <w:r>
              <w:rPr>
                <w:rFonts w:cs="Arial"/>
              </w:rPr>
              <w:t xml:space="preserve">RB commented on the excellent training mentioned above. RB informed of similar issues already reported. In addition, special schools’ sector first wave of re-banding of the system. </w:t>
            </w:r>
            <w:r w:rsidR="00686809">
              <w:rPr>
                <w:rFonts w:cs="Arial"/>
              </w:rPr>
              <w:t>ESSET is</w:t>
            </w:r>
            <w:r>
              <w:rPr>
                <w:rFonts w:cs="Arial"/>
              </w:rPr>
              <w:t xml:space="preserve"> working closely with the Local Authority and are confident going forward.  There is the complexity of needs for more complex children. The recruiting of specialist staff has been a challenge, too. </w:t>
            </w:r>
            <w:r w:rsidR="00301FD7">
              <w:rPr>
                <w:rFonts w:cs="Arial"/>
              </w:rPr>
              <w:t>schools</w:t>
            </w:r>
            <w:r>
              <w:rPr>
                <w:rFonts w:cs="Arial"/>
              </w:rPr>
              <w:t xml:space="preserve"> are seeing enhanced behaviour, but it is the complex needs and looking a training our staff to deal with this.   </w:t>
            </w:r>
          </w:p>
          <w:p w14:paraId="445CD3FC" w14:textId="77777777" w:rsidR="00B20CD1" w:rsidRDefault="00B20CD1" w:rsidP="009A1241">
            <w:pPr>
              <w:rPr>
                <w:rFonts w:cs="Arial"/>
              </w:rPr>
            </w:pPr>
          </w:p>
          <w:p w14:paraId="383D33D4" w14:textId="22919ACD" w:rsidR="00B20CD1" w:rsidRDefault="00B20CD1" w:rsidP="009A1241">
            <w:pPr>
              <w:rPr>
                <w:rFonts w:cs="Arial"/>
              </w:rPr>
            </w:pPr>
            <w:r>
              <w:rPr>
                <w:rFonts w:cs="Arial"/>
              </w:rPr>
              <w:t>One of the concerns is about parental engagement and assessments being completed. Rather than parents having improved confidence in the system, they have decreased confidence, they are incredibly anxious and disengaged.  One of the challenges in the special schools’ sector is the capacity within Local Authority teams around plans being amended, and ensuring accuracy is really important. Outreach again to take forward to look at further with Ralph Holloway to support the whole school sector.</w:t>
            </w:r>
          </w:p>
          <w:p w14:paraId="1EFA1838" w14:textId="77777777" w:rsidR="00B20CD1" w:rsidRPr="008565B8" w:rsidRDefault="00B20CD1" w:rsidP="009A1241">
            <w:pPr>
              <w:rPr>
                <w:rFonts w:cs="Arial"/>
              </w:rPr>
            </w:pPr>
          </w:p>
          <w:p w14:paraId="7B7FEBC4" w14:textId="77777777" w:rsidR="00B20CD1" w:rsidRPr="008565B8" w:rsidRDefault="00B20CD1" w:rsidP="009A1241">
            <w:pPr>
              <w:rPr>
                <w:rFonts w:cs="Arial"/>
                <w:b/>
                <w:bCs/>
              </w:rPr>
            </w:pPr>
            <w:r w:rsidRPr="008565B8">
              <w:rPr>
                <w:rFonts w:cs="Arial"/>
                <w:b/>
                <w:bCs/>
              </w:rPr>
              <w:t>PRUs</w:t>
            </w:r>
          </w:p>
          <w:p w14:paraId="7584ACB8" w14:textId="569B02F9" w:rsidR="00B20CD1" w:rsidRDefault="00B20CD1" w:rsidP="009A1241">
            <w:pPr>
              <w:rPr>
                <w:rFonts w:cs="Arial"/>
              </w:rPr>
            </w:pPr>
            <w:r>
              <w:rPr>
                <w:rFonts w:cs="Arial"/>
              </w:rPr>
              <w:t xml:space="preserve">Additional pressures in referrals due to the Local Authority holding high level of permanent exclusions.  More capacity in the summer term when year 11’s leave, which will help with capacity issues. </w:t>
            </w:r>
            <w:r w:rsidR="00B67DE4">
              <w:rPr>
                <w:rFonts w:cs="Arial"/>
              </w:rPr>
              <w:t>PRUs</w:t>
            </w:r>
            <w:r>
              <w:rPr>
                <w:rFonts w:cs="Arial"/>
              </w:rPr>
              <w:t xml:space="preserve"> are keen to work with other schools in driving Outreach model software.  </w:t>
            </w:r>
            <w:r w:rsidR="00B67DE4">
              <w:rPr>
                <w:rFonts w:cs="Arial"/>
              </w:rPr>
              <w:t>PRUs have</w:t>
            </w:r>
            <w:r>
              <w:rPr>
                <w:rFonts w:cs="Arial"/>
              </w:rPr>
              <w:t xml:space="preserve"> the same issues with recruitment and retention, and funding issues around energy costs, even energy efficient building costs are higher than old, dilapidated buildings.</w:t>
            </w:r>
          </w:p>
          <w:p w14:paraId="7DE30C0C" w14:textId="77777777" w:rsidR="00B20CD1" w:rsidRDefault="00B20CD1" w:rsidP="009A1241">
            <w:pPr>
              <w:rPr>
                <w:rFonts w:cs="Arial"/>
              </w:rPr>
            </w:pPr>
          </w:p>
          <w:p w14:paraId="0A521648" w14:textId="77777777" w:rsidR="00B20CD1" w:rsidRDefault="00B20CD1" w:rsidP="009A1241">
            <w:pPr>
              <w:rPr>
                <w:rFonts w:cs="Arial"/>
                <w:b/>
                <w:bCs/>
              </w:rPr>
            </w:pPr>
            <w:r w:rsidRPr="008565B8">
              <w:rPr>
                <w:rFonts w:cs="Arial"/>
                <w:b/>
                <w:bCs/>
              </w:rPr>
              <w:t>Early Years – Nurseries</w:t>
            </w:r>
          </w:p>
          <w:p w14:paraId="0A2D8D9E" w14:textId="3F080ED3" w:rsidR="00B20CD1" w:rsidRDefault="00B20CD1" w:rsidP="009A1241">
            <w:pPr>
              <w:rPr>
                <w:rFonts w:cs="Arial"/>
              </w:rPr>
            </w:pPr>
            <w:r>
              <w:rPr>
                <w:rFonts w:cs="Arial"/>
              </w:rPr>
              <w:t xml:space="preserve">CT had summed up everything </w:t>
            </w:r>
            <w:r w:rsidR="006E32E1">
              <w:rPr>
                <w:rFonts w:cs="Arial"/>
              </w:rPr>
              <w:t>the early years sector is</w:t>
            </w:r>
            <w:r>
              <w:rPr>
                <w:rFonts w:cs="Arial"/>
              </w:rPr>
              <w:t xml:space="preserve"> facing and everything else others have said. DW agreed it has been a most challenging time. </w:t>
            </w:r>
            <w:r w:rsidR="002D7A93">
              <w:rPr>
                <w:rFonts w:cs="Arial"/>
              </w:rPr>
              <w:t>The nursery</w:t>
            </w:r>
            <w:r w:rsidR="00193D91">
              <w:rPr>
                <w:rFonts w:cs="Arial"/>
              </w:rPr>
              <w:t xml:space="preserve"> school</w:t>
            </w:r>
            <w:r>
              <w:rPr>
                <w:rFonts w:cs="Arial"/>
              </w:rPr>
              <w:t xml:space="preserve"> ha</w:t>
            </w:r>
            <w:r w:rsidR="00193D91">
              <w:rPr>
                <w:rFonts w:cs="Arial"/>
              </w:rPr>
              <w:t>s</w:t>
            </w:r>
            <w:r>
              <w:rPr>
                <w:rFonts w:cs="Arial"/>
              </w:rPr>
              <w:t xml:space="preserve"> seen changes in Children &amp; Families. Covid has made what was coming happen sooner. It is a worry moving forward, funding for children at an earlier point in first 5 years and put in right support at the right time. A lot of school family members have listened to us. The worry is the list that CT has given you is not all about money; it is about children and their families before they get into education and worried about reforms. </w:t>
            </w:r>
            <w:r w:rsidR="00193D91">
              <w:rPr>
                <w:rFonts w:cs="Arial"/>
              </w:rPr>
              <w:t>Parents are being deskilled</w:t>
            </w:r>
            <w:r>
              <w:rPr>
                <w:rFonts w:cs="Arial"/>
              </w:rPr>
              <w:t>; they are handing over their children and education setting</w:t>
            </w:r>
            <w:r w:rsidR="00193D91">
              <w:rPr>
                <w:rFonts w:cs="Arial"/>
              </w:rPr>
              <w:t xml:space="preserve">s </w:t>
            </w:r>
            <w:r>
              <w:rPr>
                <w:rFonts w:cs="Arial"/>
              </w:rPr>
              <w:t xml:space="preserve">are then having to pick up what is not in place for those children.  Every parent who comes through our door and the Local Authority is working really hard to put in the support.  </w:t>
            </w:r>
          </w:p>
          <w:p w14:paraId="109EA87D" w14:textId="77777777" w:rsidR="00B20CD1" w:rsidRDefault="00B20CD1" w:rsidP="009A1241">
            <w:pPr>
              <w:rPr>
                <w:rFonts w:cs="Arial"/>
              </w:rPr>
            </w:pPr>
          </w:p>
          <w:p w14:paraId="31B27ED4" w14:textId="701C6F3C" w:rsidR="00B20CD1" w:rsidRDefault="00B20CD1" w:rsidP="009A1241">
            <w:pPr>
              <w:rPr>
                <w:rFonts w:cs="Arial"/>
              </w:rPr>
            </w:pPr>
            <w:r>
              <w:rPr>
                <w:rFonts w:cs="Arial"/>
              </w:rPr>
              <w:t xml:space="preserve">There is lot of work with CT, speech and language and trying to feed back to families. </w:t>
            </w:r>
            <w:r w:rsidR="0029677F">
              <w:rPr>
                <w:rFonts w:cs="Arial"/>
              </w:rPr>
              <w:t>C</w:t>
            </w:r>
            <w:r>
              <w:rPr>
                <w:rFonts w:cs="Arial"/>
              </w:rPr>
              <w:t>hildren are just not ready</w:t>
            </w:r>
            <w:r w:rsidR="0029677F">
              <w:rPr>
                <w:rFonts w:cs="Arial"/>
              </w:rPr>
              <w:t>, but settings</w:t>
            </w:r>
            <w:r>
              <w:rPr>
                <w:rFonts w:cs="Arial"/>
              </w:rPr>
              <w:t xml:space="preserve"> have done the best </w:t>
            </w:r>
            <w:r w:rsidR="0029677F">
              <w:rPr>
                <w:rFonts w:cs="Arial"/>
              </w:rPr>
              <w:t>they</w:t>
            </w:r>
            <w:r>
              <w:rPr>
                <w:rFonts w:cs="Arial"/>
              </w:rPr>
              <w:t xml:space="preserve"> can, but the pressures coming down on you and the children, and the pressures on parents, without that support in place, money, health and there are 800 children on speech and language waiting list.  </w:t>
            </w:r>
            <w:r w:rsidR="00761969">
              <w:rPr>
                <w:rFonts w:cs="Arial"/>
              </w:rPr>
              <w:t>Tanglewood is</w:t>
            </w:r>
            <w:r>
              <w:rPr>
                <w:rFonts w:cs="Arial"/>
              </w:rPr>
              <w:t xml:space="preserve"> just one maintained school. We are talking about children being excluded now. Three children will not make it with a good transition. With good support and working with SENCO’s, schools are trying to put everything in place. </w:t>
            </w:r>
          </w:p>
          <w:p w14:paraId="27B8666E" w14:textId="77777777" w:rsidR="00B20CD1" w:rsidRDefault="00B20CD1" w:rsidP="009A1241">
            <w:pPr>
              <w:rPr>
                <w:rFonts w:cs="Arial"/>
              </w:rPr>
            </w:pPr>
          </w:p>
          <w:p w14:paraId="683E5483" w14:textId="7816142C" w:rsidR="00B20CD1" w:rsidRDefault="00B20CD1" w:rsidP="009A1241">
            <w:pPr>
              <w:rPr>
                <w:rFonts w:cs="Arial"/>
              </w:rPr>
            </w:pPr>
            <w:r>
              <w:rPr>
                <w:rFonts w:cs="Arial"/>
              </w:rPr>
              <w:t xml:space="preserve">It is about these children and behaviours. DW has not seen the needs coming through; Covid has just exacerbated this. The DfE needs to change, and other people need to change to recognise these children need more than sitting to do examinations, but DW is worried what </w:t>
            </w:r>
            <w:r w:rsidR="00260757">
              <w:rPr>
                <w:rFonts w:cs="Arial"/>
              </w:rPr>
              <w:t>settings</w:t>
            </w:r>
            <w:r>
              <w:rPr>
                <w:rFonts w:cs="Arial"/>
              </w:rPr>
              <w:t xml:space="preserve"> are seeing coming through Early Years.  It is not about recruitment, a better paid job, it is about children who are punching you on the head, are not toilet trained. Parents have similar needs and need support. It is not just about money.</w:t>
            </w:r>
          </w:p>
          <w:p w14:paraId="3A3D1B87" w14:textId="77777777" w:rsidR="00B20CD1" w:rsidRDefault="00B20CD1" w:rsidP="009A1241">
            <w:pPr>
              <w:rPr>
                <w:rFonts w:cs="Arial"/>
              </w:rPr>
            </w:pPr>
          </w:p>
          <w:p w14:paraId="5555E022" w14:textId="77777777" w:rsidR="00B20CD1" w:rsidRPr="008565B8" w:rsidRDefault="00B20CD1" w:rsidP="009A1241">
            <w:pPr>
              <w:rPr>
                <w:rFonts w:cs="Arial"/>
                <w:b/>
                <w:bCs/>
              </w:rPr>
            </w:pPr>
            <w:r w:rsidRPr="008565B8">
              <w:rPr>
                <w:rFonts w:cs="Arial"/>
                <w:b/>
                <w:bCs/>
              </w:rPr>
              <w:t>ESGA</w:t>
            </w:r>
          </w:p>
          <w:p w14:paraId="5A846D3D" w14:textId="2593EAE5" w:rsidR="00B20CD1" w:rsidRDefault="00B20CD1" w:rsidP="009A1241">
            <w:pPr>
              <w:rPr>
                <w:rFonts w:cs="Arial"/>
              </w:rPr>
            </w:pPr>
            <w:r>
              <w:rPr>
                <w:rFonts w:cs="Arial"/>
              </w:rPr>
              <w:t xml:space="preserve">RL asked </w:t>
            </w:r>
            <w:r w:rsidR="00F43364">
              <w:rPr>
                <w:rFonts w:cs="Arial"/>
              </w:rPr>
              <w:t>has ECC</w:t>
            </w:r>
            <w:r>
              <w:rPr>
                <w:rFonts w:cs="Arial"/>
              </w:rPr>
              <w:t xml:space="preserve"> encouraged our universities to develop the therapies we are all so short of and what impact this may have in the future? Those schools in a role with the National Governing Association recommend headteachers look at a recent survey because it is very detailed and will impact on the NGA’s next approach to governing.  </w:t>
            </w:r>
          </w:p>
          <w:p w14:paraId="255FA4CA" w14:textId="77777777" w:rsidR="00B20CD1" w:rsidRDefault="00B20CD1" w:rsidP="009A1241">
            <w:pPr>
              <w:rPr>
                <w:rFonts w:cs="Arial"/>
              </w:rPr>
            </w:pPr>
          </w:p>
          <w:p w14:paraId="614194E0" w14:textId="192EB756" w:rsidR="00B20CD1" w:rsidRDefault="00B20CD1" w:rsidP="009A1241">
            <w:pPr>
              <w:rPr>
                <w:rFonts w:cs="Arial"/>
              </w:rPr>
            </w:pPr>
            <w:r>
              <w:rPr>
                <w:rFonts w:cs="Arial"/>
              </w:rPr>
              <w:t xml:space="preserve">RB reported </w:t>
            </w:r>
            <w:r w:rsidR="00D436A6">
              <w:rPr>
                <w:rFonts w:cs="Arial"/>
              </w:rPr>
              <w:t>ESGA</w:t>
            </w:r>
            <w:r>
              <w:rPr>
                <w:rFonts w:cs="Arial"/>
              </w:rPr>
              <w:t xml:space="preserve"> </w:t>
            </w:r>
            <w:r w:rsidR="00D436A6">
              <w:rPr>
                <w:rFonts w:cs="Arial"/>
              </w:rPr>
              <w:t>is</w:t>
            </w:r>
            <w:r>
              <w:rPr>
                <w:rFonts w:cs="Arial"/>
              </w:rPr>
              <w:t xml:space="preserve"> working with secondary schools.  In July </w:t>
            </w:r>
            <w:r w:rsidR="00D436A6">
              <w:rPr>
                <w:rFonts w:cs="Arial"/>
              </w:rPr>
              <w:t>it is planned</w:t>
            </w:r>
            <w:r>
              <w:rPr>
                <w:rFonts w:cs="Arial"/>
              </w:rPr>
              <w:t xml:space="preserve"> to have a 6</w:t>
            </w:r>
            <w:r w:rsidRPr="00B038E2">
              <w:rPr>
                <w:rFonts w:cs="Arial"/>
                <w:vertAlign w:val="superscript"/>
              </w:rPr>
              <w:t>th</w:t>
            </w:r>
            <w:r>
              <w:rPr>
                <w:rFonts w:cs="Arial"/>
              </w:rPr>
              <w:t xml:space="preserve"> form conference at Anglia Ruskin University (ARU) and as part of that </w:t>
            </w:r>
            <w:r w:rsidR="00216FAE">
              <w:rPr>
                <w:rFonts w:cs="Arial"/>
              </w:rPr>
              <w:t>ESGA</w:t>
            </w:r>
            <w:r>
              <w:rPr>
                <w:rFonts w:cs="Arial"/>
              </w:rPr>
              <w:t xml:space="preserve"> want to build Governors for the future because of the shortage.  The working party has received a £10k grant to putting that on at the ARU and they are giving their buildings free to hold this event. </w:t>
            </w:r>
            <w:r w:rsidR="003D1C51">
              <w:rPr>
                <w:rFonts w:cs="Arial"/>
              </w:rPr>
              <w:t>ESGA</w:t>
            </w:r>
            <w:r>
              <w:rPr>
                <w:rFonts w:cs="Arial"/>
              </w:rPr>
              <w:t xml:space="preserve"> have said the conference has to have an element of school governance. </w:t>
            </w:r>
          </w:p>
          <w:p w14:paraId="2BF937C2" w14:textId="77777777" w:rsidR="00B20CD1" w:rsidRDefault="00B20CD1" w:rsidP="009A1241">
            <w:pPr>
              <w:rPr>
                <w:rFonts w:cs="Arial"/>
              </w:rPr>
            </w:pPr>
          </w:p>
          <w:p w14:paraId="12DCD3EA" w14:textId="77777777" w:rsidR="00B20CD1" w:rsidRDefault="00B20CD1" w:rsidP="009A1241">
            <w:pPr>
              <w:rPr>
                <w:rFonts w:cs="Arial"/>
              </w:rPr>
            </w:pPr>
            <w:r>
              <w:rPr>
                <w:rFonts w:cs="Arial"/>
              </w:rPr>
              <w:t>With regards to fuel prices especially for oil one of our members has written to Cllr Ball.</w:t>
            </w:r>
          </w:p>
          <w:p w14:paraId="3CBA6198" w14:textId="77777777" w:rsidR="00B20CD1" w:rsidRDefault="00B20CD1" w:rsidP="009A1241">
            <w:pPr>
              <w:rPr>
                <w:rFonts w:cs="Arial"/>
              </w:rPr>
            </w:pPr>
          </w:p>
          <w:p w14:paraId="553ED6CA" w14:textId="77777777" w:rsidR="00B20CD1" w:rsidRDefault="00B20CD1" w:rsidP="009A1241">
            <w:pPr>
              <w:rPr>
                <w:rFonts w:cs="Arial"/>
              </w:rPr>
            </w:pPr>
            <w:r>
              <w:rPr>
                <w:rFonts w:cs="Arial"/>
              </w:rPr>
              <w:t>CS spoke about school partnerships which has been for headteachers, and that has tied in with what Pam Langmead had been talking about exclusions and school boards, and experience to run exclusion panels because behavioural problems have increased. There is opportunity there to support Governors to extract more value from school partnerships that headteachers have done.</w:t>
            </w:r>
          </w:p>
          <w:p w14:paraId="66C2E3AA" w14:textId="77777777" w:rsidR="00B20CD1" w:rsidRPr="008565B8" w:rsidRDefault="00B20CD1" w:rsidP="009A1241">
            <w:pPr>
              <w:rPr>
                <w:rFonts w:cs="Arial"/>
              </w:rPr>
            </w:pPr>
          </w:p>
          <w:p w14:paraId="5DA4DA41" w14:textId="77777777" w:rsidR="00B20CD1" w:rsidRPr="008565B8" w:rsidRDefault="00B20CD1" w:rsidP="009A1241">
            <w:pPr>
              <w:rPr>
                <w:rFonts w:cs="Arial"/>
                <w:b/>
                <w:bCs/>
              </w:rPr>
            </w:pPr>
            <w:r w:rsidRPr="008565B8">
              <w:rPr>
                <w:rFonts w:cs="Arial"/>
                <w:b/>
                <w:bCs/>
              </w:rPr>
              <w:t>Unions</w:t>
            </w:r>
          </w:p>
          <w:p w14:paraId="1855E63A" w14:textId="444600C7" w:rsidR="00B20CD1" w:rsidRDefault="00B20CD1" w:rsidP="009A1241">
            <w:pPr>
              <w:rPr>
                <w:rFonts w:cs="Arial"/>
              </w:rPr>
            </w:pPr>
            <w:r>
              <w:rPr>
                <w:rFonts w:cs="Arial"/>
              </w:rPr>
              <w:t xml:space="preserve">JF commented from teaching staff everyone has said it all. </w:t>
            </w:r>
            <w:r w:rsidR="003D1C51">
              <w:rPr>
                <w:rFonts w:cs="Arial"/>
              </w:rPr>
              <w:t>There is</w:t>
            </w:r>
            <w:r>
              <w:rPr>
                <w:rFonts w:cs="Arial"/>
              </w:rPr>
              <w:t xml:space="preserve"> frustrat</w:t>
            </w:r>
            <w:r w:rsidR="003D1C51">
              <w:rPr>
                <w:rFonts w:cs="Arial"/>
              </w:rPr>
              <w:t>ion</w:t>
            </w:r>
            <w:r>
              <w:rPr>
                <w:rFonts w:cs="Arial"/>
              </w:rPr>
              <w:t xml:space="preserve"> with the Government, how you fully fund and take it from something else that was unbudgeted and no school resources. The Government is not able to engage with anyone. With regards to school retention, numbers do not stay in the provision which is not good news and creates pressure in the system. There is concern because of the way funding is dealing with redundancy because of insufficient staff in the system. </w:t>
            </w:r>
            <w:r w:rsidR="00E67514">
              <w:rPr>
                <w:rFonts w:cs="Arial"/>
              </w:rPr>
              <w:t>Schools</w:t>
            </w:r>
            <w:r>
              <w:rPr>
                <w:rFonts w:cs="Arial"/>
              </w:rPr>
              <w:t xml:space="preserve"> are in a long period of transition where so many services have been removed, and our members are expected to be Jack of all Trades which is an impossibility.  It is about how this has impacted on members and on the schools.  </w:t>
            </w:r>
            <w:r w:rsidR="00063D77">
              <w:rPr>
                <w:rFonts w:cs="Arial"/>
              </w:rPr>
              <w:t>The unions are</w:t>
            </w:r>
            <w:r>
              <w:rPr>
                <w:rFonts w:cs="Arial"/>
              </w:rPr>
              <w:t xml:space="preserve"> dealing with more cases supporting members who are suffering from behaviours </w:t>
            </w:r>
            <w:r w:rsidR="00F03972">
              <w:rPr>
                <w:rFonts w:cs="Arial"/>
              </w:rPr>
              <w:t>that</w:t>
            </w:r>
            <w:r>
              <w:rPr>
                <w:rFonts w:cs="Arial"/>
              </w:rPr>
              <w:t xml:space="preserve"> did not </w:t>
            </w:r>
            <w:r w:rsidR="00F03972">
              <w:rPr>
                <w:rFonts w:cs="Arial"/>
              </w:rPr>
              <w:t>occur</w:t>
            </w:r>
            <w:r>
              <w:rPr>
                <w:rFonts w:cs="Arial"/>
              </w:rPr>
              <w:t xml:space="preserve"> in the past.  </w:t>
            </w:r>
          </w:p>
          <w:p w14:paraId="326E0727" w14:textId="77777777" w:rsidR="00B20CD1" w:rsidRDefault="00B20CD1" w:rsidP="009A1241">
            <w:pPr>
              <w:rPr>
                <w:rFonts w:cs="Arial"/>
              </w:rPr>
            </w:pPr>
          </w:p>
          <w:p w14:paraId="421532F8" w14:textId="77777777" w:rsidR="00B20CD1" w:rsidRPr="00107160" w:rsidRDefault="00B20CD1" w:rsidP="009A1241">
            <w:pPr>
              <w:rPr>
                <w:rFonts w:cs="Arial"/>
                <w:b/>
                <w:bCs/>
              </w:rPr>
            </w:pPr>
            <w:r w:rsidRPr="008565B8">
              <w:rPr>
                <w:rFonts w:cs="Arial"/>
                <w:b/>
                <w:bCs/>
              </w:rPr>
              <w:t>Unison</w:t>
            </w:r>
            <w:r>
              <w:rPr>
                <w:rFonts w:cs="Arial"/>
              </w:rPr>
              <w:t xml:space="preserve"> </w:t>
            </w:r>
          </w:p>
          <w:p w14:paraId="425118BA" w14:textId="49F8B1D0" w:rsidR="00B20CD1" w:rsidRDefault="00B20CD1" w:rsidP="009A1241">
            <w:pPr>
              <w:rPr>
                <w:rFonts w:cs="Arial"/>
              </w:rPr>
            </w:pPr>
            <w:r>
              <w:rPr>
                <w:rFonts w:cs="Arial"/>
              </w:rPr>
              <w:t xml:space="preserve">MS agreed with what JF had said. There are concerns about Government funding along with staff recruitment and retention. There have been more reports from staff who are experiencing violence against them, and it is difficult to deal with.  </w:t>
            </w:r>
            <w:r w:rsidR="00F03972">
              <w:rPr>
                <w:rFonts w:cs="Arial"/>
              </w:rPr>
              <w:t>Unison is</w:t>
            </w:r>
            <w:r>
              <w:rPr>
                <w:rFonts w:cs="Arial"/>
              </w:rPr>
              <w:t xml:space="preserve"> seeing new rounds of teacher redundancies.</w:t>
            </w:r>
          </w:p>
          <w:p w14:paraId="3C2E8019" w14:textId="77777777" w:rsidR="00B20CD1" w:rsidRDefault="00B20CD1" w:rsidP="009A1241">
            <w:pPr>
              <w:rPr>
                <w:rFonts w:cs="Arial"/>
              </w:rPr>
            </w:pPr>
          </w:p>
          <w:p w14:paraId="5EF50178" w14:textId="77777777" w:rsidR="00B20CD1" w:rsidRPr="008565B8" w:rsidRDefault="00B20CD1" w:rsidP="009A1241">
            <w:pPr>
              <w:rPr>
                <w:rFonts w:cs="Arial"/>
                <w:b/>
                <w:bCs/>
              </w:rPr>
            </w:pPr>
            <w:r w:rsidRPr="008565B8">
              <w:rPr>
                <w:rFonts w:cs="Arial"/>
                <w:b/>
                <w:bCs/>
              </w:rPr>
              <w:t xml:space="preserve">Church Rep    </w:t>
            </w:r>
          </w:p>
          <w:p w14:paraId="78462FE2" w14:textId="77777777" w:rsidR="00B20CD1" w:rsidRPr="008565B8" w:rsidRDefault="00B20CD1" w:rsidP="009A1241">
            <w:pPr>
              <w:rPr>
                <w:rFonts w:cs="Arial"/>
              </w:rPr>
            </w:pPr>
            <w:r>
              <w:rPr>
                <w:rFonts w:cs="Arial"/>
              </w:rPr>
              <w:t>None.</w:t>
            </w:r>
          </w:p>
          <w:p w14:paraId="37A7E265" w14:textId="77777777" w:rsidR="00B20CD1" w:rsidRPr="008565B8" w:rsidRDefault="00B20CD1" w:rsidP="009A1241">
            <w:pPr>
              <w:rPr>
                <w:rFonts w:cs="Arial"/>
              </w:rPr>
            </w:pPr>
          </w:p>
          <w:p w14:paraId="3EA508BE" w14:textId="77777777" w:rsidR="00B20CD1" w:rsidRDefault="00B20CD1" w:rsidP="009A1241">
            <w:pPr>
              <w:rPr>
                <w:rFonts w:cs="Arial"/>
              </w:rPr>
            </w:pPr>
            <w:r w:rsidRPr="008565B8">
              <w:rPr>
                <w:rFonts w:cs="Arial"/>
                <w:b/>
                <w:bCs/>
              </w:rPr>
              <w:t>High Needs</w:t>
            </w:r>
            <w:r>
              <w:rPr>
                <w:rFonts w:cs="Arial"/>
                <w:b/>
                <w:bCs/>
              </w:rPr>
              <w:t xml:space="preserve"> Review</w:t>
            </w:r>
            <w:r w:rsidRPr="008565B8">
              <w:rPr>
                <w:rFonts w:cs="Arial"/>
                <w:b/>
                <w:bCs/>
              </w:rPr>
              <w:t xml:space="preserve"> Sub-Group</w:t>
            </w:r>
          </w:p>
          <w:p w14:paraId="5C4D48DF" w14:textId="59F82DD4" w:rsidR="00B20CD1" w:rsidRDefault="00B20CD1" w:rsidP="009A1241">
            <w:pPr>
              <w:rPr>
                <w:rFonts w:cs="Arial"/>
              </w:rPr>
            </w:pPr>
            <w:r>
              <w:rPr>
                <w:rFonts w:cs="Arial"/>
              </w:rPr>
              <w:t xml:space="preserve">JF reported </w:t>
            </w:r>
            <w:r w:rsidR="00C4171D">
              <w:rPr>
                <w:rFonts w:cs="Arial"/>
              </w:rPr>
              <w:t>HNRG</w:t>
            </w:r>
            <w:r>
              <w:rPr>
                <w:rFonts w:cs="Arial"/>
              </w:rPr>
              <w:t xml:space="preserve"> ha</w:t>
            </w:r>
            <w:r w:rsidR="00C4171D">
              <w:rPr>
                <w:rFonts w:cs="Arial"/>
              </w:rPr>
              <w:t>s</w:t>
            </w:r>
            <w:r>
              <w:rPr>
                <w:rFonts w:cs="Arial"/>
              </w:rPr>
              <w:t xml:space="preserve"> met. </w:t>
            </w:r>
            <w:r w:rsidR="006A3470">
              <w:rPr>
                <w:rFonts w:cs="Arial"/>
              </w:rPr>
              <w:t>Further work to be undertaken on the high needs block surplus.</w:t>
            </w:r>
            <w:r>
              <w:rPr>
                <w:rFonts w:cs="Arial"/>
              </w:rPr>
              <w:t xml:space="preserve">  </w:t>
            </w:r>
          </w:p>
          <w:p w14:paraId="1BF189C7" w14:textId="17051B05" w:rsidR="00B20CD1" w:rsidRDefault="00B20CD1" w:rsidP="009A1241">
            <w:pPr>
              <w:rPr>
                <w:rFonts w:cs="Arial"/>
              </w:rPr>
            </w:pPr>
            <w:r>
              <w:rPr>
                <w:rFonts w:cs="Arial"/>
              </w:rPr>
              <w:t xml:space="preserve">CK added </w:t>
            </w:r>
            <w:r w:rsidR="004D56EA">
              <w:rPr>
                <w:rFonts w:cs="Arial"/>
              </w:rPr>
              <w:t>the delay has been caused by the banding work.</w:t>
            </w:r>
          </w:p>
          <w:p w14:paraId="1C3F46F3" w14:textId="77777777" w:rsidR="00B20CD1" w:rsidRDefault="00B20CD1" w:rsidP="009A1241">
            <w:pPr>
              <w:rPr>
                <w:rFonts w:cs="Arial"/>
              </w:rPr>
            </w:pPr>
          </w:p>
          <w:p w14:paraId="42919FD6" w14:textId="77777777" w:rsidR="00B20CD1" w:rsidRPr="000669A7" w:rsidRDefault="00B20CD1" w:rsidP="009A1241">
            <w:pPr>
              <w:rPr>
                <w:rFonts w:cs="Arial"/>
              </w:rPr>
            </w:pPr>
            <w:r w:rsidRPr="008565B8">
              <w:rPr>
                <w:rFonts w:cs="Arial"/>
                <w:b/>
                <w:bCs/>
              </w:rPr>
              <w:t>Finance Review Group</w:t>
            </w:r>
            <w:r>
              <w:rPr>
                <w:rFonts w:cs="Arial"/>
                <w:b/>
                <w:bCs/>
              </w:rPr>
              <w:t xml:space="preserve"> </w:t>
            </w:r>
          </w:p>
          <w:p w14:paraId="67AD9A20" w14:textId="77777777" w:rsidR="00B20CD1" w:rsidRDefault="00B20CD1" w:rsidP="009A1241">
            <w:pPr>
              <w:rPr>
                <w:rFonts w:cs="Arial"/>
              </w:rPr>
            </w:pPr>
            <w:r>
              <w:rPr>
                <w:rFonts w:cs="Arial"/>
              </w:rPr>
              <w:t>FRG has met and discussed Agenda Items 3 and 4.</w:t>
            </w:r>
          </w:p>
          <w:p w14:paraId="09FE9F1C" w14:textId="77777777" w:rsidR="00B20CD1" w:rsidRPr="008565B8" w:rsidRDefault="00B20CD1" w:rsidP="009A1241">
            <w:pPr>
              <w:rPr>
                <w:rFonts w:cs="Arial"/>
              </w:rPr>
            </w:pPr>
          </w:p>
          <w:p w14:paraId="082AB4B7" w14:textId="77777777" w:rsidR="00B20CD1" w:rsidRDefault="00B20CD1" w:rsidP="009A1241">
            <w:pPr>
              <w:rPr>
                <w:rFonts w:cs="Arial"/>
              </w:rPr>
            </w:pPr>
            <w:r w:rsidRPr="008565B8">
              <w:rPr>
                <w:rFonts w:cs="Arial"/>
                <w:b/>
                <w:bCs/>
              </w:rPr>
              <w:t>Early Years Sub-Group</w:t>
            </w:r>
            <w:r>
              <w:rPr>
                <w:rFonts w:cs="Arial"/>
                <w:b/>
                <w:bCs/>
              </w:rPr>
              <w:t xml:space="preserve"> </w:t>
            </w:r>
            <w:r>
              <w:rPr>
                <w:rFonts w:cs="Arial"/>
              </w:rPr>
              <w:t xml:space="preserve">–  </w:t>
            </w:r>
          </w:p>
          <w:p w14:paraId="69638527" w14:textId="77777777" w:rsidR="00B20CD1" w:rsidRDefault="00B20CD1" w:rsidP="009A1241">
            <w:pPr>
              <w:rPr>
                <w:rFonts w:cs="Arial"/>
              </w:rPr>
            </w:pPr>
            <w:r>
              <w:rPr>
                <w:rFonts w:cs="Arial"/>
              </w:rPr>
              <w:t>EY has met and discussed Agenda Item 2.</w:t>
            </w:r>
          </w:p>
          <w:p w14:paraId="29F81D9C" w14:textId="77777777" w:rsidR="00B20CD1" w:rsidRDefault="00B20CD1" w:rsidP="009A1241">
            <w:pPr>
              <w:rPr>
                <w:rFonts w:cs="Arial"/>
              </w:rPr>
            </w:pPr>
          </w:p>
          <w:p w14:paraId="2E94A77D" w14:textId="77777777" w:rsidR="00B20CD1" w:rsidRPr="00C37F15" w:rsidRDefault="00B20CD1" w:rsidP="009A1241">
            <w:pPr>
              <w:rPr>
                <w:rFonts w:cs="Arial"/>
                <w:b/>
                <w:bCs/>
              </w:rPr>
            </w:pPr>
            <w:r w:rsidRPr="00C37F15">
              <w:rPr>
                <w:rFonts w:cs="Arial"/>
                <w:b/>
                <w:bCs/>
              </w:rPr>
              <w:t>Any Other Business</w:t>
            </w:r>
          </w:p>
          <w:p w14:paraId="17EA3AA2" w14:textId="77777777" w:rsidR="00B20CD1" w:rsidRDefault="00B20CD1" w:rsidP="009A1241">
            <w:pPr>
              <w:rPr>
                <w:rFonts w:cs="Arial"/>
              </w:rPr>
            </w:pPr>
            <w:r>
              <w:rPr>
                <w:rFonts w:cs="Arial"/>
              </w:rPr>
              <w:t>LB raised about teacher budgets. He described a scenario of a business manager goes and puts in £80k for fuel. Then there is the Government deliberating whether to give pay rises or not. You plan money for the future.</w:t>
            </w:r>
          </w:p>
          <w:p w14:paraId="0FD812A0" w14:textId="0C2C3C24" w:rsidR="00B20CD1" w:rsidRDefault="00B20CD1" w:rsidP="009A1241">
            <w:pPr>
              <w:rPr>
                <w:rFonts w:cs="Arial"/>
              </w:rPr>
            </w:pPr>
            <w:r>
              <w:rPr>
                <w:rFonts w:cs="Arial"/>
              </w:rPr>
              <w:t xml:space="preserve">LB understood how budgets look but it is consistently a concern </w:t>
            </w:r>
            <w:r w:rsidR="007C0312">
              <w:rPr>
                <w:rFonts w:cs="Arial"/>
              </w:rPr>
              <w:t>schools</w:t>
            </w:r>
            <w:r>
              <w:rPr>
                <w:rFonts w:cs="Arial"/>
              </w:rPr>
              <w:t xml:space="preserve"> have this, and then with whatever has happened you are left with a deficit.  </w:t>
            </w:r>
          </w:p>
          <w:p w14:paraId="6F4F3952" w14:textId="77777777" w:rsidR="00B20CD1" w:rsidRDefault="00B20CD1" w:rsidP="009A1241">
            <w:pPr>
              <w:rPr>
                <w:rFonts w:cs="Arial"/>
              </w:rPr>
            </w:pPr>
          </w:p>
          <w:p w14:paraId="4D56FDA4" w14:textId="77777777" w:rsidR="00B20CD1" w:rsidRDefault="00B20CD1" w:rsidP="009A1241">
            <w:pPr>
              <w:rPr>
                <w:rFonts w:cs="Arial"/>
              </w:rPr>
            </w:pPr>
            <w:r>
              <w:rPr>
                <w:rFonts w:cs="Arial"/>
              </w:rPr>
              <w:t>LW commented it was highlighted where Essex does not get identified.  For example, in the email from the Local Authority this week announcing about recruitment and retention is that we are actually going to be in a very difficult position because the idea of teachers going to be able to reclaim their loan, Essex does not get this.  It is going to make recruitment more difficult.</w:t>
            </w:r>
          </w:p>
          <w:p w14:paraId="1D4D6A5A" w14:textId="77777777" w:rsidR="00B20CD1" w:rsidRDefault="00B20CD1" w:rsidP="009A1241">
            <w:pPr>
              <w:rPr>
                <w:rFonts w:cs="Arial"/>
              </w:rPr>
            </w:pPr>
          </w:p>
          <w:p w14:paraId="3DF5B625" w14:textId="2FBA7D0A" w:rsidR="00B20CD1" w:rsidRDefault="00B20CD1" w:rsidP="009A1241">
            <w:pPr>
              <w:rPr>
                <w:rFonts w:cs="Arial"/>
              </w:rPr>
            </w:pPr>
            <w:r>
              <w:rPr>
                <w:rFonts w:cs="Arial"/>
              </w:rPr>
              <w:t xml:space="preserve">CK indicated </w:t>
            </w:r>
            <w:r w:rsidR="007C0312">
              <w:rPr>
                <w:rFonts w:cs="Arial"/>
              </w:rPr>
              <w:t xml:space="preserve">ECC </w:t>
            </w:r>
            <w:r>
              <w:rPr>
                <w:rFonts w:cs="Arial"/>
              </w:rPr>
              <w:t>ha</w:t>
            </w:r>
            <w:r w:rsidR="007C0312">
              <w:rPr>
                <w:rFonts w:cs="Arial"/>
              </w:rPr>
              <w:t>s</w:t>
            </w:r>
            <w:r>
              <w:rPr>
                <w:rFonts w:cs="Arial"/>
              </w:rPr>
              <w:t xml:space="preserve"> escalated this to the DfE.  </w:t>
            </w:r>
            <w:r w:rsidR="00447A7B">
              <w:rPr>
                <w:rFonts w:cs="Arial"/>
              </w:rPr>
              <w:t>Essex is</w:t>
            </w:r>
            <w:r>
              <w:rPr>
                <w:rFonts w:cs="Arial"/>
              </w:rPr>
              <w:t xml:space="preserve"> disadvantaged from a school funding perspective and HNB perspective because </w:t>
            </w:r>
            <w:r w:rsidR="00447A7B">
              <w:rPr>
                <w:rFonts w:cs="Arial"/>
              </w:rPr>
              <w:t>ECC IS</w:t>
            </w:r>
            <w:r>
              <w:rPr>
                <w:rFonts w:cs="Arial"/>
              </w:rPr>
              <w:t xml:space="preserve"> diligent, using the money and able to make a degree of contingency to keep the system going.  </w:t>
            </w:r>
          </w:p>
          <w:p w14:paraId="16596CCE" w14:textId="77777777" w:rsidR="00B20CD1" w:rsidRDefault="00B20CD1" w:rsidP="009A1241">
            <w:pPr>
              <w:rPr>
                <w:rFonts w:cs="Arial"/>
              </w:rPr>
            </w:pPr>
          </w:p>
          <w:p w14:paraId="7FAFD99F" w14:textId="77777777" w:rsidR="00B20CD1" w:rsidRDefault="00B20CD1" w:rsidP="009A1241">
            <w:pPr>
              <w:rPr>
                <w:rFonts w:cs="Arial"/>
              </w:rPr>
            </w:pPr>
            <w:r>
              <w:rPr>
                <w:rFonts w:cs="Arial"/>
              </w:rPr>
              <w:t>CK will challenge claim on student loans.</w:t>
            </w:r>
          </w:p>
          <w:p w14:paraId="52BA22AF" w14:textId="0C6EBBC3" w:rsidR="00B20CD1" w:rsidRPr="008565B8" w:rsidRDefault="00B20CD1" w:rsidP="0010428C">
            <w:pPr>
              <w:rPr>
                <w:rFonts w:cs="Arial"/>
              </w:rPr>
            </w:pPr>
            <w:r w:rsidRPr="003E2EFB">
              <w:rPr>
                <w:rFonts w:cs="Arial"/>
                <w:b/>
                <w:bCs/>
              </w:rPr>
              <w:t>Action</w:t>
            </w:r>
            <w:r>
              <w:rPr>
                <w:rFonts w:cs="Arial"/>
              </w:rPr>
              <w:t>: CK to challenge this with the DfE.</w:t>
            </w:r>
          </w:p>
        </w:tc>
      </w:tr>
      <w:tr w:rsidR="00B20CD1" w:rsidRPr="008565B8" w14:paraId="120E0008" w14:textId="77777777" w:rsidTr="002C073B">
        <w:trPr>
          <w:trHeight w:val="833"/>
        </w:trPr>
        <w:tc>
          <w:tcPr>
            <w:tcW w:w="1276" w:type="dxa"/>
          </w:tcPr>
          <w:p w14:paraId="063C20B2" w14:textId="77777777" w:rsidR="00B20CD1" w:rsidRPr="008565B8" w:rsidRDefault="00B20CD1" w:rsidP="009A1241">
            <w:pPr>
              <w:pStyle w:val="TableContents"/>
              <w:rPr>
                <w:rFonts w:ascii="Arial" w:hAnsi="Arial" w:cs="Arial"/>
                <w:b/>
              </w:rPr>
            </w:pPr>
            <w:r>
              <w:rPr>
                <w:rFonts w:ascii="Arial" w:hAnsi="Arial" w:cs="Arial"/>
                <w:b/>
              </w:rPr>
              <w:t>7</w:t>
            </w:r>
            <w:r w:rsidRPr="008565B8">
              <w:rPr>
                <w:rFonts w:ascii="Arial" w:hAnsi="Arial" w:cs="Arial"/>
                <w:b/>
              </w:rPr>
              <w:t>.</w:t>
            </w:r>
          </w:p>
        </w:tc>
        <w:tc>
          <w:tcPr>
            <w:tcW w:w="8215" w:type="dxa"/>
          </w:tcPr>
          <w:p w14:paraId="4BBF017D" w14:textId="77777777" w:rsidR="00B20CD1" w:rsidRDefault="00B20CD1" w:rsidP="009A1241">
            <w:pPr>
              <w:rPr>
                <w:rFonts w:cs="Arial"/>
                <w:b/>
                <w:bCs/>
              </w:rPr>
            </w:pPr>
            <w:r w:rsidRPr="008565B8">
              <w:rPr>
                <w:rFonts w:cs="Arial"/>
                <w:b/>
                <w:bCs/>
              </w:rPr>
              <w:t xml:space="preserve">Minutes of </w:t>
            </w:r>
            <w:r>
              <w:rPr>
                <w:rFonts w:cs="Arial"/>
                <w:b/>
                <w:bCs/>
              </w:rPr>
              <w:t>11</w:t>
            </w:r>
            <w:r w:rsidRPr="003C58EB">
              <w:rPr>
                <w:rFonts w:cs="Arial"/>
                <w:b/>
                <w:bCs/>
                <w:vertAlign w:val="superscript"/>
              </w:rPr>
              <w:t>th</w:t>
            </w:r>
            <w:r>
              <w:rPr>
                <w:rFonts w:cs="Arial"/>
                <w:b/>
                <w:bCs/>
              </w:rPr>
              <w:t xml:space="preserve"> January 2023</w:t>
            </w:r>
          </w:p>
          <w:p w14:paraId="79A8F46B" w14:textId="77777777" w:rsidR="00B20CD1" w:rsidRPr="0090098F" w:rsidRDefault="00B20CD1" w:rsidP="009A1241">
            <w:pPr>
              <w:rPr>
                <w:rFonts w:cs="Arial"/>
              </w:rPr>
            </w:pPr>
            <w:r>
              <w:rPr>
                <w:rFonts w:cs="Arial"/>
              </w:rPr>
              <w:t>The minutes of the last meeting were accepted as a true record.</w:t>
            </w:r>
          </w:p>
          <w:p w14:paraId="61B5AF2B" w14:textId="77777777" w:rsidR="00B20CD1" w:rsidRPr="008565B8" w:rsidRDefault="00B20CD1" w:rsidP="009A1241">
            <w:pPr>
              <w:rPr>
                <w:rFonts w:cs="Arial"/>
              </w:rPr>
            </w:pPr>
          </w:p>
        </w:tc>
      </w:tr>
      <w:tr w:rsidR="00B20CD1" w:rsidRPr="008565B8" w14:paraId="20BABD56" w14:textId="77777777" w:rsidTr="002C073B">
        <w:trPr>
          <w:trHeight w:val="833"/>
        </w:trPr>
        <w:tc>
          <w:tcPr>
            <w:tcW w:w="1276" w:type="dxa"/>
          </w:tcPr>
          <w:p w14:paraId="3E23EC9A" w14:textId="77777777" w:rsidR="00B20CD1" w:rsidRPr="008565B8" w:rsidRDefault="00B20CD1" w:rsidP="009A1241">
            <w:pPr>
              <w:pStyle w:val="TableContents"/>
              <w:rPr>
                <w:rFonts w:ascii="Arial" w:hAnsi="Arial" w:cs="Arial"/>
                <w:b/>
              </w:rPr>
            </w:pPr>
            <w:r>
              <w:rPr>
                <w:rFonts w:ascii="Arial" w:hAnsi="Arial" w:cs="Arial"/>
                <w:b/>
              </w:rPr>
              <w:t>8</w:t>
            </w:r>
            <w:r w:rsidRPr="008565B8">
              <w:rPr>
                <w:rFonts w:ascii="Arial" w:hAnsi="Arial" w:cs="Arial"/>
                <w:b/>
              </w:rPr>
              <w:t>.</w:t>
            </w:r>
          </w:p>
        </w:tc>
        <w:tc>
          <w:tcPr>
            <w:tcW w:w="8215" w:type="dxa"/>
          </w:tcPr>
          <w:p w14:paraId="0338A48B" w14:textId="77777777" w:rsidR="00B20CD1" w:rsidRPr="008565B8" w:rsidRDefault="00B20CD1" w:rsidP="009A1241">
            <w:pPr>
              <w:rPr>
                <w:rFonts w:cs="Arial"/>
                <w:b/>
                <w:bCs/>
              </w:rPr>
            </w:pPr>
            <w:r w:rsidRPr="008565B8">
              <w:rPr>
                <w:rFonts w:cs="Arial"/>
                <w:b/>
                <w:bCs/>
              </w:rPr>
              <w:t>Minutes Action Log</w:t>
            </w:r>
            <w:r>
              <w:rPr>
                <w:rFonts w:cs="Arial"/>
                <w:b/>
                <w:bCs/>
              </w:rPr>
              <w:t xml:space="preserve"> – Yannick Stupples-Whyley</w:t>
            </w:r>
          </w:p>
          <w:p w14:paraId="2F0D1EBF" w14:textId="6E7642FF" w:rsidR="00B20CD1" w:rsidRDefault="00B20CD1" w:rsidP="009A1241">
            <w:pPr>
              <w:rPr>
                <w:rFonts w:cs="Arial"/>
              </w:rPr>
            </w:pPr>
            <w:r>
              <w:rPr>
                <w:rFonts w:cs="Arial"/>
              </w:rPr>
              <w:t xml:space="preserve">This related to an Early Years Update to bring proposals for allocating a surplus balance where </w:t>
            </w:r>
            <w:r w:rsidRPr="00BB7E0B">
              <w:rPr>
                <w:rFonts w:cs="Arial"/>
                <w:b/>
                <w:bCs/>
              </w:rPr>
              <w:t>£1.9 million</w:t>
            </w:r>
            <w:r>
              <w:rPr>
                <w:rFonts w:cs="Arial"/>
              </w:rPr>
              <w:t xml:space="preserve"> was agreed, which leaves </w:t>
            </w:r>
            <w:r w:rsidRPr="00BB7E0B">
              <w:rPr>
                <w:rFonts w:cs="Arial"/>
                <w:b/>
                <w:bCs/>
              </w:rPr>
              <w:t>£3.9 million</w:t>
            </w:r>
            <w:r>
              <w:rPr>
                <w:rFonts w:cs="Arial"/>
              </w:rPr>
              <w:t xml:space="preserve"> held until </w:t>
            </w:r>
            <w:r w:rsidR="0010428C">
              <w:rPr>
                <w:rFonts w:cs="Arial"/>
              </w:rPr>
              <w:t>ECC receives</w:t>
            </w:r>
            <w:r>
              <w:rPr>
                <w:rFonts w:cs="Arial"/>
              </w:rPr>
              <w:t xml:space="preserve"> the July update, then come back in September. </w:t>
            </w:r>
          </w:p>
          <w:p w14:paraId="25614C59" w14:textId="77777777" w:rsidR="00B20CD1" w:rsidRPr="008565B8" w:rsidRDefault="00B20CD1" w:rsidP="009A1241">
            <w:pPr>
              <w:rPr>
                <w:rFonts w:cs="Arial"/>
              </w:rPr>
            </w:pPr>
          </w:p>
        </w:tc>
      </w:tr>
      <w:tr w:rsidR="00B20CD1" w:rsidRPr="008565B8" w14:paraId="6E91FCC6" w14:textId="77777777" w:rsidTr="002C073B">
        <w:trPr>
          <w:trHeight w:val="833"/>
        </w:trPr>
        <w:tc>
          <w:tcPr>
            <w:tcW w:w="1276" w:type="dxa"/>
          </w:tcPr>
          <w:p w14:paraId="36FE5F43" w14:textId="77777777" w:rsidR="00B20CD1" w:rsidRPr="008565B8" w:rsidRDefault="00B20CD1" w:rsidP="009A1241">
            <w:pPr>
              <w:pStyle w:val="TableContents"/>
              <w:rPr>
                <w:rFonts w:ascii="Arial" w:hAnsi="Arial" w:cs="Arial"/>
                <w:b/>
              </w:rPr>
            </w:pPr>
            <w:r>
              <w:rPr>
                <w:rFonts w:ascii="Arial" w:hAnsi="Arial" w:cs="Arial"/>
                <w:b/>
              </w:rPr>
              <w:t>9</w:t>
            </w:r>
            <w:r w:rsidRPr="008565B8">
              <w:rPr>
                <w:rFonts w:ascii="Arial" w:hAnsi="Arial" w:cs="Arial"/>
                <w:b/>
              </w:rPr>
              <w:t>.</w:t>
            </w:r>
          </w:p>
        </w:tc>
        <w:tc>
          <w:tcPr>
            <w:tcW w:w="8215" w:type="dxa"/>
          </w:tcPr>
          <w:p w14:paraId="57997111" w14:textId="77777777" w:rsidR="00B20CD1" w:rsidRPr="00A93C67" w:rsidRDefault="00B20CD1" w:rsidP="009A1241">
            <w:pPr>
              <w:ind w:left="567" w:hanging="567"/>
              <w:rPr>
                <w:rFonts w:cs="Arial"/>
                <w:b/>
                <w:bCs/>
              </w:rPr>
            </w:pPr>
            <w:r w:rsidRPr="00A93C67">
              <w:rPr>
                <w:rFonts w:cs="Arial"/>
                <w:b/>
                <w:bCs/>
              </w:rPr>
              <w:t>High Needs Review (Ralph Holloway)</w:t>
            </w:r>
          </w:p>
          <w:p w14:paraId="34939050" w14:textId="77777777" w:rsidR="00B20CD1" w:rsidRPr="00A93C67" w:rsidRDefault="00B20CD1" w:rsidP="009A1241">
            <w:pPr>
              <w:ind w:left="567" w:hanging="567"/>
              <w:rPr>
                <w:rFonts w:cs="Arial"/>
                <w:b/>
                <w:bCs/>
              </w:rPr>
            </w:pPr>
          </w:p>
          <w:p w14:paraId="1C141F90" w14:textId="77777777" w:rsidR="00B20CD1" w:rsidRDefault="00B20CD1" w:rsidP="009A1241">
            <w:pPr>
              <w:ind w:left="567" w:hanging="567"/>
              <w:rPr>
                <w:rFonts w:cs="Arial"/>
              </w:rPr>
            </w:pPr>
            <w:r>
              <w:rPr>
                <w:rFonts w:cs="Arial"/>
              </w:rPr>
              <w:t>RH updated Schools Forum on the progress made towards the</w:t>
            </w:r>
          </w:p>
          <w:p w14:paraId="4B0B8A43" w14:textId="77777777" w:rsidR="00B20CD1" w:rsidRDefault="00B20CD1" w:rsidP="009A1241">
            <w:pPr>
              <w:ind w:left="567" w:hanging="567"/>
              <w:rPr>
                <w:rFonts w:cs="Arial"/>
              </w:rPr>
            </w:pPr>
            <w:r>
              <w:rPr>
                <w:rFonts w:cs="Arial"/>
              </w:rPr>
              <w:t>Implementation of the new SEN top-up funding system for Essex.</w:t>
            </w:r>
          </w:p>
          <w:p w14:paraId="14C419F7" w14:textId="77777777" w:rsidR="00B20CD1" w:rsidRDefault="00B20CD1" w:rsidP="009A1241">
            <w:pPr>
              <w:ind w:left="567" w:hanging="567"/>
              <w:rPr>
                <w:rFonts w:cs="Arial"/>
              </w:rPr>
            </w:pPr>
          </w:p>
          <w:p w14:paraId="4224C23E" w14:textId="77777777" w:rsidR="00B20CD1" w:rsidRDefault="00B20CD1" w:rsidP="009A1241">
            <w:pPr>
              <w:ind w:left="567" w:hanging="567"/>
              <w:rPr>
                <w:rFonts w:cs="Arial"/>
              </w:rPr>
            </w:pPr>
            <w:r>
              <w:rPr>
                <w:rFonts w:cs="Arial"/>
              </w:rPr>
              <w:t xml:space="preserve">RH gave an update on the banding and amended timeline for the financial </w:t>
            </w:r>
          </w:p>
          <w:p w14:paraId="173C9021" w14:textId="77777777" w:rsidR="00B20CD1" w:rsidRDefault="00B20CD1" w:rsidP="009A1241">
            <w:pPr>
              <w:ind w:left="567" w:hanging="567"/>
              <w:rPr>
                <w:rFonts w:cs="Arial"/>
              </w:rPr>
            </w:pPr>
            <w:r>
              <w:rPr>
                <w:rFonts w:cs="Arial"/>
              </w:rPr>
              <w:t>element.  Numbers were put in place for the next stage of moderation for</w:t>
            </w:r>
          </w:p>
          <w:p w14:paraId="09720008" w14:textId="7B059AC9" w:rsidR="00B20CD1" w:rsidRDefault="00B20CD1" w:rsidP="009A1241">
            <w:pPr>
              <w:ind w:left="567" w:hanging="567"/>
              <w:rPr>
                <w:rFonts w:cs="Arial"/>
              </w:rPr>
            </w:pPr>
            <w:r>
              <w:rPr>
                <w:rFonts w:cs="Arial"/>
              </w:rPr>
              <w:t xml:space="preserve">mainstream schools.  </w:t>
            </w:r>
            <w:r w:rsidR="00123896">
              <w:rPr>
                <w:rFonts w:cs="Arial"/>
              </w:rPr>
              <w:t>S</w:t>
            </w:r>
            <w:r>
              <w:rPr>
                <w:rFonts w:cs="Arial"/>
              </w:rPr>
              <w:t>tarted this in Summer 2022 starting with special</w:t>
            </w:r>
          </w:p>
          <w:p w14:paraId="161874E5" w14:textId="4F7A79B0" w:rsidR="00B20CD1" w:rsidRDefault="00B20CD1" w:rsidP="00123896">
            <w:pPr>
              <w:rPr>
                <w:rFonts w:cs="Arial"/>
              </w:rPr>
            </w:pPr>
            <w:r>
              <w:rPr>
                <w:rFonts w:cs="Arial"/>
              </w:rPr>
              <w:t xml:space="preserve">schools and colleges.  </w:t>
            </w:r>
            <w:r w:rsidR="00123896">
              <w:rPr>
                <w:rFonts w:cs="Arial"/>
              </w:rPr>
              <w:t>They have been moderated and</w:t>
            </w:r>
            <w:r>
              <w:rPr>
                <w:rFonts w:cs="Arial"/>
              </w:rPr>
              <w:t xml:space="preserve"> introduced training to</w:t>
            </w:r>
            <w:r w:rsidR="00123896">
              <w:rPr>
                <w:rFonts w:cs="Arial"/>
              </w:rPr>
              <w:t xml:space="preserve"> </w:t>
            </w:r>
            <w:r>
              <w:rPr>
                <w:rFonts w:cs="Arial"/>
              </w:rPr>
              <w:t xml:space="preserve">mainstream schools and they have been banded as well.  </w:t>
            </w:r>
            <w:r w:rsidR="00123896">
              <w:rPr>
                <w:rFonts w:cs="Arial"/>
              </w:rPr>
              <w:t>C</w:t>
            </w:r>
            <w:r>
              <w:rPr>
                <w:rFonts w:cs="Arial"/>
              </w:rPr>
              <w:t>ompleted</w:t>
            </w:r>
          </w:p>
          <w:p w14:paraId="43492BAA" w14:textId="01139645" w:rsidR="00B20CD1" w:rsidRDefault="00B20CD1" w:rsidP="009A1241">
            <w:pPr>
              <w:ind w:left="567" w:hanging="567"/>
              <w:rPr>
                <w:rFonts w:cs="Arial"/>
              </w:rPr>
            </w:pPr>
            <w:r>
              <w:rPr>
                <w:rFonts w:cs="Arial"/>
              </w:rPr>
              <w:t>moderation for special schools and did a second round of moderation</w:t>
            </w:r>
          </w:p>
          <w:p w14:paraId="691CF49E" w14:textId="77777777" w:rsidR="00B20CD1" w:rsidRDefault="00B20CD1" w:rsidP="009A1241">
            <w:pPr>
              <w:ind w:left="567" w:hanging="567"/>
              <w:rPr>
                <w:rFonts w:cs="Arial"/>
              </w:rPr>
            </w:pPr>
            <w:r>
              <w:rPr>
                <w:rFonts w:cs="Arial"/>
              </w:rPr>
              <w:t>which was completed end of Spring term.  In special schools there are 3</w:t>
            </w:r>
          </w:p>
          <w:p w14:paraId="16E145C4" w14:textId="77777777" w:rsidR="00B20CD1" w:rsidRDefault="00B20CD1" w:rsidP="009A1241">
            <w:pPr>
              <w:ind w:left="567" w:hanging="567"/>
              <w:rPr>
                <w:rFonts w:cs="Arial"/>
              </w:rPr>
            </w:pPr>
            <w:r>
              <w:rPr>
                <w:rFonts w:cs="Arial"/>
              </w:rPr>
              <w:t>groups; there is one agreed banding; there is one minor work required on a</w:t>
            </w:r>
          </w:p>
          <w:p w14:paraId="5B3E270D" w14:textId="77777777" w:rsidR="00B20CD1" w:rsidRDefault="00B20CD1" w:rsidP="009A1241">
            <w:pPr>
              <w:ind w:left="567" w:hanging="567"/>
              <w:rPr>
                <w:rFonts w:cs="Arial"/>
              </w:rPr>
            </w:pPr>
            <w:r>
              <w:rPr>
                <w:rFonts w:cs="Arial"/>
              </w:rPr>
              <w:t>particular band; they are doing focus work on a band.  Special schools there</w:t>
            </w:r>
          </w:p>
          <w:p w14:paraId="7A6CF60F" w14:textId="77777777" w:rsidR="00B20CD1" w:rsidRDefault="00B20CD1" w:rsidP="009A1241">
            <w:pPr>
              <w:ind w:left="567" w:hanging="567"/>
              <w:rPr>
                <w:rFonts w:cs="Arial"/>
              </w:rPr>
            </w:pPr>
            <w:r>
              <w:rPr>
                <w:rFonts w:cs="Arial"/>
              </w:rPr>
              <w:t>is more detailed work on Bands E, F and G.</w:t>
            </w:r>
          </w:p>
          <w:p w14:paraId="4128A392" w14:textId="77777777" w:rsidR="00B20CD1" w:rsidRDefault="00B20CD1" w:rsidP="009A1241">
            <w:pPr>
              <w:ind w:left="567" w:hanging="567"/>
              <w:rPr>
                <w:rFonts w:cs="Arial"/>
              </w:rPr>
            </w:pPr>
          </w:p>
          <w:p w14:paraId="4F17F746" w14:textId="77777777" w:rsidR="00B20CD1" w:rsidRDefault="00B20CD1" w:rsidP="009A1241">
            <w:pPr>
              <w:ind w:left="567" w:hanging="567"/>
              <w:rPr>
                <w:rFonts w:cs="Arial"/>
              </w:rPr>
            </w:pPr>
            <w:r>
              <w:rPr>
                <w:rFonts w:cs="Arial"/>
              </w:rPr>
              <w:t>When making decisions about individual schools looking at individual bands,</w:t>
            </w:r>
          </w:p>
          <w:p w14:paraId="65760D19" w14:textId="77777777" w:rsidR="00B20CD1" w:rsidRDefault="00B20CD1" w:rsidP="009A1241">
            <w:pPr>
              <w:ind w:left="567" w:hanging="567"/>
              <w:rPr>
                <w:rFonts w:cs="Arial"/>
              </w:rPr>
            </w:pPr>
            <w:r>
              <w:rPr>
                <w:rFonts w:cs="Arial"/>
              </w:rPr>
              <w:t>school colleagues moderated, agreed or disagreed and made the decision</w:t>
            </w:r>
          </w:p>
          <w:p w14:paraId="7CE15BA9" w14:textId="19C99ABC" w:rsidR="00B20CD1" w:rsidRDefault="00B20CD1" w:rsidP="009A1241">
            <w:pPr>
              <w:ind w:left="567" w:hanging="567"/>
              <w:rPr>
                <w:rFonts w:cs="Arial"/>
              </w:rPr>
            </w:pPr>
            <w:r>
              <w:rPr>
                <w:rFonts w:cs="Arial"/>
              </w:rPr>
              <w:t xml:space="preserve">whether band to be accepted and looked at the profiles of the schools.  </w:t>
            </w:r>
            <w:r w:rsidR="004503EE">
              <w:rPr>
                <w:rFonts w:cs="Arial"/>
              </w:rPr>
              <w:t>ECC</w:t>
            </w:r>
          </w:p>
          <w:p w14:paraId="6C864B97" w14:textId="77777777" w:rsidR="00B20CD1" w:rsidRDefault="00B20CD1" w:rsidP="009A1241">
            <w:pPr>
              <w:ind w:left="567" w:hanging="567"/>
              <w:rPr>
                <w:rFonts w:cs="Arial"/>
              </w:rPr>
            </w:pPr>
            <w:r>
              <w:rPr>
                <w:rFonts w:cs="Arial"/>
              </w:rPr>
              <w:t>looked at a school that had children with severe learning in Clacton and also</w:t>
            </w:r>
          </w:p>
          <w:p w14:paraId="6D6E6248" w14:textId="63F94C81" w:rsidR="00B20CD1" w:rsidRDefault="00B20CD1" w:rsidP="005B7F62">
            <w:pPr>
              <w:rPr>
                <w:rFonts w:cs="Arial"/>
              </w:rPr>
            </w:pPr>
            <w:r>
              <w:rPr>
                <w:rFonts w:cs="Arial"/>
              </w:rPr>
              <w:t xml:space="preserve">in Harlow.  In addition to the individual school decisions, </w:t>
            </w:r>
            <w:r w:rsidR="005B7F62">
              <w:rPr>
                <w:rFonts w:cs="Arial"/>
              </w:rPr>
              <w:t>also</w:t>
            </w:r>
            <w:r>
              <w:rPr>
                <w:rFonts w:cs="Arial"/>
              </w:rPr>
              <w:t xml:space="preserve"> look</w:t>
            </w:r>
            <w:r w:rsidR="005B7F62">
              <w:rPr>
                <w:rFonts w:cs="Arial"/>
              </w:rPr>
              <w:t>ed</w:t>
            </w:r>
            <w:r>
              <w:rPr>
                <w:rFonts w:cs="Arial"/>
              </w:rPr>
              <w:t xml:space="preserve"> at overall</w:t>
            </w:r>
            <w:r w:rsidR="005B7F62">
              <w:rPr>
                <w:rFonts w:cs="Arial"/>
              </w:rPr>
              <w:t xml:space="preserve"> </w:t>
            </w:r>
            <w:r>
              <w:rPr>
                <w:rFonts w:cs="Arial"/>
              </w:rPr>
              <w:t xml:space="preserve">profile.  When agreed all of the bands </w:t>
            </w:r>
            <w:r w:rsidR="005B7F62">
              <w:rPr>
                <w:rFonts w:cs="Arial"/>
              </w:rPr>
              <w:t>they</w:t>
            </w:r>
            <w:r>
              <w:rPr>
                <w:rFonts w:cs="Arial"/>
              </w:rPr>
              <w:t xml:space="preserve"> will </w:t>
            </w:r>
            <w:r w:rsidR="005B7F62">
              <w:rPr>
                <w:rFonts w:cs="Arial"/>
              </w:rPr>
              <w:t>passed</w:t>
            </w:r>
            <w:r>
              <w:rPr>
                <w:rFonts w:cs="Arial"/>
              </w:rPr>
              <w:t xml:space="preserve"> to YSW and the finance</w:t>
            </w:r>
            <w:r w:rsidR="005B7F62">
              <w:rPr>
                <w:rFonts w:cs="Arial"/>
              </w:rPr>
              <w:t xml:space="preserve"> </w:t>
            </w:r>
            <w:r>
              <w:rPr>
                <w:rFonts w:cs="Arial"/>
              </w:rPr>
              <w:t xml:space="preserve">team who will </w:t>
            </w:r>
            <w:r w:rsidR="000607D8">
              <w:rPr>
                <w:rFonts w:cs="Arial"/>
              </w:rPr>
              <w:t>calculate the band values</w:t>
            </w:r>
            <w:r>
              <w:rPr>
                <w:rFonts w:cs="Arial"/>
              </w:rPr>
              <w:t>, looking at Bands C to G in special schools.</w:t>
            </w:r>
          </w:p>
          <w:p w14:paraId="3EBD6017" w14:textId="77777777" w:rsidR="00B20CD1" w:rsidRDefault="00B20CD1" w:rsidP="009A1241">
            <w:pPr>
              <w:ind w:left="567" w:hanging="567"/>
              <w:rPr>
                <w:rFonts w:cs="Arial"/>
              </w:rPr>
            </w:pPr>
          </w:p>
          <w:p w14:paraId="021C169F" w14:textId="77777777" w:rsidR="00B20CD1" w:rsidRDefault="00B20CD1" w:rsidP="009A1241">
            <w:pPr>
              <w:ind w:left="567" w:hanging="567"/>
              <w:rPr>
                <w:rFonts w:cs="Arial"/>
              </w:rPr>
            </w:pPr>
            <w:r w:rsidRPr="007056B6">
              <w:rPr>
                <w:rFonts w:cs="Arial"/>
              </w:rPr>
              <w:t>Colleges</w:t>
            </w:r>
            <w:r>
              <w:rPr>
                <w:rFonts w:cs="Arial"/>
              </w:rPr>
              <w:t xml:space="preserve"> - One has been accepted.  The other six are doing more detailed</w:t>
            </w:r>
          </w:p>
          <w:p w14:paraId="0A9C7116" w14:textId="77777777" w:rsidR="00B20CD1" w:rsidRDefault="00B20CD1" w:rsidP="009A1241">
            <w:pPr>
              <w:ind w:left="567" w:hanging="567"/>
              <w:rPr>
                <w:rFonts w:cs="Arial"/>
              </w:rPr>
            </w:pPr>
            <w:r>
              <w:rPr>
                <w:rFonts w:cs="Arial"/>
              </w:rPr>
              <w:t>work. There are challenges depending on information from previous setting.</w:t>
            </w:r>
          </w:p>
          <w:p w14:paraId="4D058DE9" w14:textId="68D2C45A" w:rsidR="00B20CD1" w:rsidRDefault="00E32CA8" w:rsidP="00247C6E">
            <w:pPr>
              <w:rPr>
                <w:rFonts w:cs="Arial"/>
              </w:rPr>
            </w:pPr>
            <w:r>
              <w:rPr>
                <w:rFonts w:cs="Arial"/>
              </w:rPr>
              <w:t>M</w:t>
            </w:r>
            <w:r w:rsidR="00B20CD1">
              <w:rPr>
                <w:rFonts w:cs="Arial"/>
              </w:rPr>
              <w:t>oderat</w:t>
            </w:r>
            <w:r>
              <w:rPr>
                <w:rFonts w:cs="Arial"/>
              </w:rPr>
              <w:t>ion has commenced for</w:t>
            </w:r>
            <w:r w:rsidR="00B20CD1">
              <w:rPr>
                <w:rFonts w:cs="Arial"/>
              </w:rPr>
              <w:t xml:space="preserve"> mainstream schools.</w:t>
            </w:r>
            <w:r w:rsidR="00247C6E">
              <w:rPr>
                <w:rFonts w:cs="Arial"/>
              </w:rPr>
              <w:t xml:space="preserve"> </w:t>
            </w:r>
            <w:r>
              <w:rPr>
                <w:rFonts w:cs="Arial"/>
              </w:rPr>
              <w:t>ECC</w:t>
            </w:r>
            <w:r w:rsidR="00B20CD1">
              <w:rPr>
                <w:rFonts w:cs="Arial"/>
              </w:rPr>
              <w:t xml:space="preserve"> looked at the average</w:t>
            </w:r>
            <w:r>
              <w:rPr>
                <w:rFonts w:cs="Arial"/>
              </w:rPr>
              <w:t xml:space="preserve"> </w:t>
            </w:r>
            <w:r w:rsidR="00B20CD1">
              <w:rPr>
                <w:rFonts w:cs="Arial"/>
              </w:rPr>
              <w:t>for secondary schools and average for primary schools and an analysis for</w:t>
            </w:r>
            <w:r w:rsidR="00247C6E">
              <w:rPr>
                <w:rFonts w:cs="Arial"/>
              </w:rPr>
              <w:t xml:space="preserve"> </w:t>
            </w:r>
            <w:r w:rsidR="00B20CD1">
              <w:rPr>
                <w:rFonts w:cs="Arial"/>
              </w:rPr>
              <w:t>every single school, how it is scored compared for primary, and likewise for</w:t>
            </w:r>
            <w:r w:rsidR="00247C6E">
              <w:rPr>
                <w:rFonts w:cs="Arial"/>
              </w:rPr>
              <w:t xml:space="preserve"> </w:t>
            </w:r>
            <w:r w:rsidR="00B20CD1">
              <w:rPr>
                <w:rFonts w:cs="Arial"/>
              </w:rPr>
              <w:t xml:space="preserve">secondary.  </w:t>
            </w:r>
            <w:r w:rsidR="00247C6E">
              <w:rPr>
                <w:rFonts w:cs="Arial"/>
              </w:rPr>
              <w:t>The team has</w:t>
            </w:r>
            <w:r w:rsidR="00B20CD1">
              <w:rPr>
                <w:rFonts w:cs="Arial"/>
              </w:rPr>
              <w:t xml:space="preserve"> email headteachers asking them do they want to have</w:t>
            </w:r>
            <w:r w:rsidR="00247C6E">
              <w:rPr>
                <w:rFonts w:cs="Arial"/>
              </w:rPr>
              <w:t xml:space="preserve"> </w:t>
            </w:r>
            <w:r w:rsidR="00B20CD1">
              <w:rPr>
                <w:rFonts w:cs="Arial"/>
              </w:rPr>
              <w:t>another look at their banding.  Other schools have decided to upgrade them.</w:t>
            </w:r>
          </w:p>
          <w:p w14:paraId="692205E0" w14:textId="77777777" w:rsidR="00B20CD1" w:rsidRDefault="00B20CD1" w:rsidP="009A1241">
            <w:pPr>
              <w:ind w:left="567" w:hanging="567"/>
              <w:rPr>
                <w:rFonts w:cs="Arial"/>
              </w:rPr>
            </w:pPr>
          </w:p>
          <w:p w14:paraId="5948413C" w14:textId="6E67FF4B" w:rsidR="00B20CD1" w:rsidRDefault="00247C6E" w:rsidP="009A1241">
            <w:pPr>
              <w:ind w:left="567" w:hanging="567"/>
              <w:rPr>
                <w:rFonts w:cs="Arial"/>
              </w:rPr>
            </w:pPr>
            <w:r>
              <w:rPr>
                <w:rFonts w:cs="Arial"/>
              </w:rPr>
              <w:t>ECC has</w:t>
            </w:r>
            <w:r w:rsidR="00B20CD1">
              <w:rPr>
                <w:rFonts w:cs="Arial"/>
              </w:rPr>
              <w:t xml:space="preserve"> started </w:t>
            </w:r>
            <w:r w:rsidR="008C03AF">
              <w:rPr>
                <w:rFonts w:cs="Arial"/>
              </w:rPr>
              <w:t xml:space="preserve">the </w:t>
            </w:r>
            <w:r w:rsidR="00B20CD1">
              <w:rPr>
                <w:rFonts w:cs="Arial"/>
              </w:rPr>
              <w:t>moderation process with primary schools.  Instead of</w:t>
            </w:r>
          </w:p>
          <w:p w14:paraId="1AFFF653" w14:textId="49173019" w:rsidR="00B20CD1" w:rsidRDefault="00B20CD1" w:rsidP="004D42E2">
            <w:pPr>
              <w:rPr>
                <w:rFonts w:cs="Arial"/>
              </w:rPr>
            </w:pPr>
            <w:r>
              <w:rPr>
                <w:rFonts w:cs="Arial"/>
              </w:rPr>
              <w:t xml:space="preserve">20 schools, </w:t>
            </w:r>
            <w:r w:rsidR="008C03AF">
              <w:rPr>
                <w:rFonts w:cs="Arial"/>
              </w:rPr>
              <w:t>there are</w:t>
            </w:r>
            <w:r>
              <w:rPr>
                <w:rFonts w:cs="Arial"/>
              </w:rPr>
              <w:t xml:space="preserve"> 500.  </w:t>
            </w:r>
            <w:r w:rsidR="00186B88">
              <w:rPr>
                <w:rFonts w:cs="Arial"/>
              </w:rPr>
              <w:t>Moderation is commencing</w:t>
            </w:r>
            <w:r>
              <w:rPr>
                <w:rFonts w:cs="Arial"/>
              </w:rPr>
              <w:t xml:space="preserve"> with smaller primary schools</w:t>
            </w:r>
            <w:r w:rsidR="00186B88">
              <w:rPr>
                <w:rFonts w:cs="Arial"/>
              </w:rPr>
              <w:t xml:space="preserve"> </w:t>
            </w:r>
            <w:r>
              <w:rPr>
                <w:rFonts w:cs="Arial"/>
              </w:rPr>
              <w:t>and effectively can do 10 schools in one meeting.  It was valuable to have input and agreed on banding.  It is starting slowly and those schools we</w:t>
            </w:r>
            <w:r w:rsidR="004D42E2">
              <w:rPr>
                <w:rFonts w:cs="Arial"/>
              </w:rPr>
              <w:t xml:space="preserve"> </w:t>
            </w:r>
            <w:r>
              <w:rPr>
                <w:rFonts w:cs="Arial"/>
              </w:rPr>
              <w:t xml:space="preserve">need to look at again.  There may be a second change which is optional.  </w:t>
            </w:r>
          </w:p>
          <w:p w14:paraId="68999AA7" w14:textId="77777777" w:rsidR="00B20CD1" w:rsidRDefault="00B20CD1" w:rsidP="009A1241">
            <w:pPr>
              <w:ind w:left="567" w:hanging="567"/>
              <w:rPr>
                <w:rFonts w:cs="Arial"/>
              </w:rPr>
            </w:pPr>
          </w:p>
          <w:p w14:paraId="67CEE3F7" w14:textId="77777777" w:rsidR="00B20CD1" w:rsidRDefault="00B20CD1" w:rsidP="009A1241">
            <w:pPr>
              <w:ind w:left="567" w:hanging="567"/>
              <w:rPr>
                <w:rFonts w:cs="Arial"/>
              </w:rPr>
            </w:pPr>
            <w:r>
              <w:rPr>
                <w:rFonts w:cs="Arial"/>
              </w:rPr>
              <w:t>Mainstream and secondary schools – RH informed he has to add up</w:t>
            </w:r>
          </w:p>
          <w:p w14:paraId="070C58C5" w14:textId="77777777" w:rsidR="00B20CD1" w:rsidRDefault="00B20CD1" w:rsidP="009A1241">
            <w:pPr>
              <w:ind w:left="567" w:hanging="567"/>
              <w:rPr>
                <w:rFonts w:cs="Arial"/>
              </w:rPr>
            </w:pPr>
            <w:r>
              <w:rPr>
                <w:rFonts w:cs="Arial"/>
              </w:rPr>
              <w:t>everyone in Bands 5 – 10 to get to children allocated by Band G in</w:t>
            </w:r>
          </w:p>
          <w:p w14:paraId="7FB62F77" w14:textId="77777777" w:rsidR="00B20CD1" w:rsidRDefault="00B20CD1" w:rsidP="009A1241">
            <w:pPr>
              <w:ind w:left="567" w:hanging="567"/>
              <w:rPr>
                <w:rFonts w:cs="Arial"/>
              </w:rPr>
            </w:pPr>
            <w:r>
              <w:rPr>
                <w:rFonts w:cs="Arial"/>
              </w:rPr>
              <w:t>mainstream schools.  Everything is still on course and is incredibly</w:t>
            </w:r>
          </w:p>
          <w:p w14:paraId="0B47E763" w14:textId="275E8D5D" w:rsidR="00B20CD1" w:rsidRDefault="00B20CD1" w:rsidP="009A1241">
            <w:pPr>
              <w:ind w:left="567" w:hanging="567"/>
              <w:rPr>
                <w:rFonts w:cs="Arial"/>
              </w:rPr>
            </w:pPr>
            <w:r>
              <w:rPr>
                <w:rFonts w:cs="Arial"/>
              </w:rPr>
              <w:t xml:space="preserve">challenging.  Schools are to </w:t>
            </w:r>
            <w:r w:rsidR="00852478">
              <w:rPr>
                <w:rFonts w:cs="Arial"/>
              </w:rPr>
              <w:t>back up</w:t>
            </w:r>
            <w:r>
              <w:rPr>
                <w:rFonts w:cs="Arial"/>
              </w:rPr>
              <w:t xml:space="preserve"> the evidence with the latest copy of the</w:t>
            </w:r>
          </w:p>
          <w:p w14:paraId="55DE146D" w14:textId="706CC191" w:rsidR="00B20CD1" w:rsidRDefault="00B20CD1" w:rsidP="004D42E2">
            <w:pPr>
              <w:rPr>
                <w:rFonts w:cs="Arial"/>
              </w:rPr>
            </w:pPr>
            <w:r>
              <w:rPr>
                <w:rFonts w:cs="Arial"/>
              </w:rPr>
              <w:t xml:space="preserve">Education Healthcare Plan (EHCP) and other supporting information.  </w:t>
            </w:r>
            <w:r w:rsidR="004D42E2">
              <w:rPr>
                <w:rFonts w:cs="Arial"/>
              </w:rPr>
              <w:t>The focus is</w:t>
            </w:r>
            <w:r>
              <w:rPr>
                <w:rFonts w:cs="Arial"/>
              </w:rPr>
              <w:t xml:space="preserve"> on quality not quantity.</w:t>
            </w:r>
          </w:p>
          <w:p w14:paraId="43C284D2" w14:textId="77777777" w:rsidR="00B20CD1" w:rsidRDefault="00B20CD1" w:rsidP="009A1241">
            <w:pPr>
              <w:ind w:left="567" w:hanging="567"/>
              <w:rPr>
                <w:rFonts w:cs="Arial"/>
              </w:rPr>
            </w:pPr>
          </w:p>
          <w:p w14:paraId="186E435C" w14:textId="77777777" w:rsidR="00B20CD1" w:rsidRDefault="00B20CD1" w:rsidP="009A1241">
            <w:pPr>
              <w:ind w:left="567" w:hanging="567"/>
              <w:rPr>
                <w:rFonts w:cs="Arial"/>
              </w:rPr>
            </w:pPr>
            <w:r>
              <w:rPr>
                <w:rFonts w:cs="Arial"/>
              </w:rPr>
              <w:t>Early Years has been more complicated.  RH reported where focus has</w:t>
            </w:r>
          </w:p>
          <w:p w14:paraId="5649CABE" w14:textId="3B3C745A" w:rsidR="00B20CD1" w:rsidRDefault="00B20CD1" w:rsidP="00B03428">
            <w:pPr>
              <w:rPr>
                <w:rFonts w:cs="Arial"/>
              </w:rPr>
            </w:pPr>
            <w:r>
              <w:rPr>
                <w:rFonts w:cs="Arial"/>
              </w:rPr>
              <w:t>been on new system for Early Years providers.</w:t>
            </w:r>
            <w:r w:rsidR="00DF1FEE">
              <w:rPr>
                <w:rFonts w:cs="Arial"/>
              </w:rPr>
              <w:t xml:space="preserve"> </w:t>
            </w:r>
            <w:r>
              <w:rPr>
                <w:rFonts w:cs="Arial"/>
              </w:rPr>
              <w:t>Early</w:t>
            </w:r>
            <w:r w:rsidR="00DF1FEE">
              <w:rPr>
                <w:rFonts w:cs="Arial"/>
              </w:rPr>
              <w:t xml:space="preserve"> </w:t>
            </w:r>
            <w:r>
              <w:rPr>
                <w:rFonts w:cs="Arial"/>
              </w:rPr>
              <w:t>Years bandin</w:t>
            </w:r>
            <w:r w:rsidR="00DF1FEE">
              <w:rPr>
                <w:rFonts w:cs="Arial"/>
              </w:rPr>
              <w:t xml:space="preserve">g </w:t>
            </w:r>
            <w:r>
              <w:rPr>
                <w:rFonts w:cs="Arial"/>
              </w:rPr>
              <w:t>descriptors framework</w:t>
            </w:r>
            <w:r w:rsidR="00DF1FEE">
              <w:rPr>
                <w:rFonts w:cs="Arial"/>
              </w:rPr>
              <w:t xml:space="preserve"> has been developed</w:t>
            </w:r>
            <w:r>
              <w:rPr>
                <w:rFonts w:cs="Arial"/>
              </w:rPr>
              <w:t xml:space="preserve"> for each function can be applied and transition funding for Early Years to reception class.  Therefore, the new</w:t>
            </w:r>
          </w:p>
          <w:p w14:paraId="67F3B60F" w14:textId="77777777" w:rsidR="00B20CD1" w:rsidRDefault="00B20CD1" w:rsidP="009A1241">
            <w:pPr>
              <w:ind w:left="567" w:hanging="567"/>
              <w:rPr>
                <w:rFonts w:cs="Arial"/>
              </w:rPr>
            </w:pPr>
            <w:r>
              <w:rPr>
                <w:rFonts w:cs="Arial"/>
              </w:rPr>
              <w:t>system should flow.  It will be more sustainable, and the focus is on</w:t>
            </w:r>
          </w:p>
          <w:p w14:paraId="0B9C51E4" w14:textId="77777777" w:rsidR="00B20CD1" w:rsidRDefault="00B20CD1" w:rsidP="009A1241">
            <w:pPr>
              <w:ind w:left="567" w:hanging="567"/>
              <w:rPr>
                <w:rFonts w:cs="Arial"/>
              </w:rPr>
            </w:pPr>
            <w:r>
              <w:rPr>
                <w:rFonts w:cs="Arial"/>
              </w:rPr>
              <w:t>transition.  The second change to the original offer for children with SEND</w:t>
            </w:r>
          </w:p>
          <w:p w14:paraId="06FE55A6" w14:textId="77777777" w:rsidR="00B20CD1" w:rsidRDefault="00B20CD1" w:rsidP="009A1241">
            <w:pPr>
              <w:ind w:left="567" w:hanging="567"/>
              <w:rPr>
                <w:rFonts w:cs="Arial"/>
              </w:rPr>
            </w:pPr>
            <w:r>
              <w:rPr>
                <w:rFonts w:cs="Arial"/>
              </w:rPr>
              <w:t xml:space="preserve">(see page 14 Appendix 3 and numbers outturn on page 15.  </w:t>
            </w:r>
          </w:p>
          <w:p w14:paraId="66286F29" w14:textId="77777777" w:rsidR="00B20CD1" w:rsidRDefault="00B20CD1" w:rsidP="009A1241">
            <w:pPr>
              <w:ind w:left="567" w:hanging="567"/>
              <w:rPr>
                <w:rFonts w:cs="Arial"/>
              </w:rPr>
            </w:pPr>
          </w:p>
          <w:p w14:paraId="383D5807" w14:textId="77777777" w:rsidR="00B20CD1" w:rsidRPr="00AF062A" w:rsidRDefault="00B20CD1" w:rsidP="009A1241">
            <w:pPr>
              <w:ind w:left="567" w:hanging="567"/>
              <w:rPr>
                <w:rFonts w:cs="Arial"/>
                <w:b/>
                <w:bCs/>
              </w:rPr>
            </w:pPr>
            <w:r w:rsidRPr="00AF062A">
              <w:rPr>
                <w:rFonts w:cs="Arial"/>
                <w:b/>
                <w:bCs/>
              </w:rPr>
              <w:t>Questions</w:t>
            </w:r>
          </w:p>
          <w:p w14:paraId="2466E01B" w14:textId="77777777" w:rsidR="00B20CD1" w:rsidRDefault="00B20CD1" w:rsidP="009A1241">
            <w:pPr>
              <w:ind w:left="567" w:hanging="567"/>
              <w:rPr>
                <w:rFonts w:cs="Arial"/>
              </w:rPr>
            </w:pPr>
            <w:r>
              <w:rPr>
                <w:rFonts w:cs="Arial"/>
              </w:rPr>
              <w:t>JN asked how did you put the criteria together?</w:t>
            </w:r>
          </w:p>
          <w:p w14:paraId="19B0444D" w14:textId="77777777" w:rsidR="00B20CD1" w:rsidRDefault="00B20CD1" w:rsidP="009A1241">
            <w:pPr>
              <w:ind w:left="567" w:hanging="567"/>
              <w:rPr>
                <w:rFonts w:cs="Arial"/>
              </w:rPr>
            </w:pPr>
            <w:r>
              <w:rPr>
                <w:rFonts w:cs="Arial"/>
              </w:rPr>
              <w:t>RH stated you are being compared to all primary schools and is that school</w:t>
            </w:r>
          </w:p>
          <w:p w14:paraId="1A39054F" w14:textId="32E3CAAC" w:rsidR="00B20CD1" w:rsidRDefault="00B20CD1" w:rsidP="009A1241">
            <w:pPr>
              <w:ind w:left="567" w:hanging="567"/>
              <w:rPr>
                <w:rFonts w:cs="Arial"/>
              </w:rPr>
            </w:pPr>
            <w:r>
              <w:rPr>
                <w:rFonts w:cs="Arial"/>
              </w:rPr>
              <w:t xml:space="preserve">likely to have a different intake?  </w:t>
            </w:r>
            <w:r w:rsidR="00044382">
              <w:rPr>
                <w:rFonts w:cs="Arial"/>
              </w:rPr>
              <w:t>ECC</w:t>
            </w:r>
            <w:r>
              <w:rPr>
                <w:rFonts w:cs="Arial"/>
              </w:rPr>
              <w:t xml:space="preserve"> would rather be cautious at this stage</w:t>
            </w:r>
          </w:p>
          <w:p w14:paraId="188D582E" w14:textId="77777777" w:rsidR="00B20CD1" w:rsidRDefault="00B20CD1" w:rsidP="009A1241">
            <w:pPr>
              <w:ind w:left="567" w:hanging="567"/>
              <w:rPr>
                <w:rFonts w:cs="Arial"/>
              </w:rPr>
            </w:pPr>
            <w:r>
              <w:rPr>
                <w:rFonts w:cs="Arial"/>
              </w:rPr>
              <w:t>and reject all the bands submitted.</w:t>
            </w:r>
          </w:p>
          <w:p w14:paraId="017CA432" w14:textId="77777777" w:rsidR="00B20CD1" w:rsidRDefault="00B20CD1" w:rsidP="009A1241">
            <w:pPr>
              <w:ind w:left="567" w:hanging="567"/>
              <w:rPr>
                <w:rFonts w:cs="Arial"/>
              </w:rPr>
            </w:pPr>
          </w:p>
          <w:p w14:paraId="25B3D095" w14:textId="77777777" w:rsidR="00B20CD1" w:rsidRDefault="00B20CD1" w:rsidP="009A1241">
            <w:pPr>
              <w:ind w:left="567" w:hanging="567"/>
              <w:rPr>
                <w:rFonts w:cs="Arial"/>
              </w:rPr>
            </w:pPr>
            <w:r>
              <w:rPr>
                <w:rFonts w:cs="Arial"/>
              </w:rPr>
              <w:t>JN enquired what did RH mean by intake?</w:t>
            </w:r>
          </w:p>
          <w:p w14:paraId="7E55A35E" w14:textId="77777777" w:rsidR="00B20CD1" w:rsidRDefault="00B20CD1" w:rsidP="009A1241">
            <w:pPr>
              <w:ind w:left="567" w:hanging="567"/>
              <w:rPr>
                <w:rFonts w:cs="Arial"/>
              </w:rPr>
            </w:pPr>
            <w:r>
              <w:rPr>
                <w:rFonts w:cs="Arial"/>
              </w:rPr>
              <w:t>RH said you are likely to have different children in your school rather than in</w:t>
            </w:r>
          </w:p>
          <w:p w14:paraId="36693E2E" w14:textId="77777777" w:rsidR="00B20CD1" w:rsidRDefault="00B20CD1" w:rsidP="009A1241">
            <w:pPr>
              <w:ind w:left="567" w:hanging="567"/>
              <w:rPr>
                <w:rFonts w:cs="Arial"/>
              </w:rPr>
            </w:pPr>
            <w:r>
              <w:rPr>
                <w:rFonts w:cs="Arial"/>
              </w:rPr>
              <w:t>a school in Uttlesford.</w:t>
            </w:r>
          </w:p>
          <w:p w14:paraId="7E8331AA" w14:textId="77777777" w:rsidR="00B20CD1" w:rsidRDefault="00B20CD1" w:rsidP="009A1241">
            <w:pPr>
              <w:ind w:left="567" w:hanging="567"/>
              <w:rPr>
                <w:rFonts w:cs="Arial"/>
              </w:rPr>
            </w:pPr>
            <w:r>
              <w:rPr>
                <w:rFonts w:cs="Arial"/>
              </w:rPr>
              <w:t>RH went through the entire list of mainstream schools, looked at percentage</w:t>
            </w:r>
          </w:p>
          <w:p w14:paraId="0A15477D" w14:textId="77777777" w:rsidR="00B20CD1" w:rsidRDefault="00B20CD1" w:rsidP="009A1241">
            <w:pPr>
              <w:ind w:left="567" w:hanging="567"/>
              <w:rPr>
                <w:rFonts w:cs="Arial"/>
              </w:rPr>
            </w:pPr>
            <w:r>
              <w:rPr>
                <w:rFonts w:cs="Arial"/>
              </w:rPr>
              <w:t>average, sat down with quadrant.  Some were obvious like you have not got</w:t>
            </w:r>
          </w:p>
          <w:p w14:paraId="6D643C48" w14:textId="77777777" w:rsidR="00B20CD1" w:rsidRDefault="00B20CD1" w:rsidP="009A1241">
            <w:pPr>
              <w:ind w:left="567" w:hanging="567"/>
              <w:rPr>
                <w:rFonts w:cs="Arial"/>
              </w:rPr>
            </w:pPr>
            <w:r>
              <w:rPr>
                <w:rFonts w:cs="Arial"/>
              </w:rPr>
              <w:t>a particular band.  There were others which were more borderline.  It is a</w:t>
            </w:r>
          </w:p>
          <w:p w14:paraId="39698700" w14:textId="77777777" w:rsidR="00B20CD1" w:rsidRDefault="00B20CD1" w:rsidP="009A1241">
            <w:pPr>
              <w:ind w:left="567" w:hanging="567"/>
              <w:rPr>
                <w:rFonts w:cs="Arial"/>
              </w:rPr>
            </w:pPr>
            <w:r>
              <w:rPr>
                <w:rFonts w:cs="Arial"/>
              </w:rPr>
              <w:t>challenging intake.</w:t>
            </w:r>
          </w:p>
          <w:p w14:paraId="206CD3C2" w14:textId="77777777" w:rsidR="00B20CD1" w:rsidRDefault="00B20CD1" w:rsidP="009A1241">
            <w:pPr>
              <w:ind w:left="567" w:hanging="567"/>
              <w:rPr>
                <w:rFonts w:cs="Arial"/>
              </w:rPr>
            </w:pPr>
          </w:p>
          <w:p w14:paraId="0A047B44" w14:textId="77777777" w:rsidR="00B20CD1" w:rsidRDefault="00B20CD1" w:rsidP="009A1241">
            <w:pPr>
              <w:ind w:left="567" w:hanging="567"/>
              <w:rPr>
                <w:rFonts w:cs="Arial"/>
              </w:rPr>
            </w:pPr>
            <w:r>
              <w:rPr>
                <w:rFonts w:cs="Arial"/>
              </w:rPr>
              <w:t>JN wondered how the conclusion was reached.  Maybe looking at our</w:t>
            </w:r>
          </w:p>
          <w:p w14:paraId="68F9A59C" w14:textId="77777777" w:rsidR="00B20CD1" w:rsidRDefault="00B20CD1" w:rsidP="009A1241">
            <w:pPr>
              <w:ind w:left="567" w:hanging="567"/>
              <w:rPr>
                <w:rFonts w:cs="Arial"/>
              </w:rPr>
            </w:pPr>
            <w:r>
              <w:rPr>
                <w:rFonts w:cs="Arial"/>
              </w:rPr>
              <w:t>EHCP’s and it has not been looked at for many years.  JN was not sure</w:t>
            </w:r>
          </w:p>
          <w:p w14:paraId="4C533D91" w14:textId="77777777" w:rsidR="00B20CD1" w:rsidRDefault="00B20CD1" w:rsidP="009A1241">
            <w:pPr>
              <w:ind w:left="567" w:hanging="567"/>
              <w:rPr>
                <w:rFonts w:cs="Arial"/>
              </w:rPr>
            </w:pPr>
            <w:r>
              <w:rPr>
                <w:rFonts w:cs="Arial"/>
              </w:rPr>
              <w:t>what information using.</w:t>
            </w:r>
          </w:p>
          <w:p w14:paraId="306DD318" w14:textId="77777777" w:rsidR="00B20CD1" w:rsidRDefault="00B20CD1" w:rsidP="009A1241">
            <w:pPr>
              <w:ind w:left="567" w:hanging="567"/>
              <w:rPr>
                <w:rFonts w:cs="Arial"/>
              </w:rPr>
            </w:pPr>
            <w:r>
              <w:rPr>
                <w:rFonts w:cs="Arial"/>
              </w:rPr>
              <w:t>RH indicated it was about understanding the implications</w:t>
            </w:r>
          </w:p>
          <w:p w14:paraId="00481D62" w14:textId="77777777" w:rsidR="00B20CD1" w:rsidRDefault="00B20CD1" w:rsidP="009A1241">
            <w:pPr>
              <w:ind w:left="567" w:hanging="567"/>
              <w:rPr>
                <w:rFonts w:cs="Arial"/>
              </w:rPr>
            </w:pPr>
            <w:r>
              <w:rPr>
                <w:rFonts w:cs="Arial"/>
              </w:rPr>
              <w:t>RH stated it was not an in depth look at the school.</w:t>
            </w:r>
          </w:p>
          <w:p w14:paraId="699BEE06" w14:textId="77777777" w:rsidR="00B20CD1" w:rsidRDefault="00B20CD1" w:rsidP="009A1241">
            <w:pPr>
              <w:ind w:left="567" w:hanging="567"/>
              <w:rPr>
                <w:rFonts w:cs="Arial"/>
              </w:rPr>
            </w:pPr>
          </w:p>
          <w:p w14:paraId="1E074994" w14:textId="77777777" w:rsidR="00B20CD1" w:rsidRDefault="00B20CD1" w:rsidP="009A1241">
            <w:pPr>
              <w:ind w:left="567" w:hanging="567"/>
              <w:rPr>
                <w:rFonts w:cs="Arial"/>
              </w:rPr>
            </w:pPr>
            <w:r>
              <w:rPr>
                <w:rFonts w:cs="Arial"/>
              </w:rPr>
              <w:t>EW asked about transition funding model for those children Early Years</w:t>
            </w:r>
          </w:p>
          <w:p w14:paraId="189E7C20" w14:textId="77777777" w:rsidR="00B20CD1" w:rsidRDefault="00B20CD1" w:rsidP="009A1241">
            <w:pPr>
              <w:ind w:left="567" w:hanging="567"/>
              <w:rPr>
                <w:rFonts w:cs="Arial"/>
              </w:rPr>
            </w:pPr>
            <w:r>
              <w:rPr>
                <w:rFonts w:cs="Arial"/>
              </w:rPr>
              <w:t xml:space="preserve">moving.  How it differs?  </w:t>
            </w:r>
          </w:p>
          <w:p w14:paraId="130C846F" w14:textId="77777777" w:rsidR="00B20CD1" w:rsidRDefault="00B20CD1" w:rsidP="009A1241">
            <w:pPr>
              <w:ind w:left="567" w:hanging="567"/>
              <w:rPr>
                <w:rFonts w:cs="Arial"/>
              </w:rPr>
            </w:pPr>
          </w:p>
          <w:p w14:paraId="624161A0" w14:textId="77777777" w:rsidR="00B20CD1" w:rsidRDefault="00B20CD1" w:rsidP="009A1241">
            <w:pPr>
              <w:ind w:left="567" w:hanging="567"/>
              <w:rPr>
                <w:rFonts w:cs="Arial"/>
              </w:rPr>
            </w:pPr>
            <w:r>
              <w:rPr>
                <w:rFonts w:cs="Arial"/>
              </w:rPr>
              <w:t>RH said it is a permanent funding stream and it is a more scientific way of</w:t>
            </w:r>
          </w:p>
          <w:p w14:paraId="014B2606" w14:textId="77777777" w:rsidR="00B20CD1" w:rsidRDefault="00B20CD1" w:rsidP="009A1241">
            <w:pPr>
              <w:ind w:left="567" w:hanging="567"/>
              <w:rPr>
                <w:rFonts w:cs="Arial"/>
              </w:rPr>
            </w:pPr>
            <w:r>
              <w:rPr>
                <w:rFonts w:cs="Arial"/>
              </w:rPr>
              <w:t>providing funding.</w:t>
            </w:r>
          </w:p>
          <w:p w14:paraId="3AFE6110" w14:textId="77777777" w:rsidR="00B20CD1" w:rsidRDefault="00B20CD1" w:rsidP="009A1241">
            <w:pPr>
              <w:ind w:left="567" w:hanging="567"/>
              <w:rPr>
                <w:rFonts w:cs="Arial"/>
              </w:rPr>
            </w:pPr>
          </w:p>
          <w:p w14:paraId="4BDE7516" w14:textId="77777777" w:rsidR="00B20CD1" w:rsidRDefault="00B20CD1" w:rsidP="009A1241">
            <w:pPr>
              <w:ind w:left="567" w:hanging="567"/>
              <w:rPr>
                <w:rFonts w:cs="Arial"/>
              </w:rPr>
            </w:pPr>
            <w:r>
              <w:rPr>
                <w:rFonts w:cs="Arial"/>
              </w:rPr>
              <w:t>EW asked about additional funding for transition if that child does not have</w:t>
            </w:r>
          </w:p>
          <w:p w14:paraId="303E9CDE" w14:textId="77777777" w:rsidR="00B20CD1" w:rsidRDefault="00B20CD1" w:rsidP="009A1241">
            <w:pPr>
              <w:ind w:left="567" w:hanging="567"/>
              <w:rPr>
                <w:rFonts w:cs="Arial"/>
              </w:rPr>
            </w:pPr>
            <w:r>
              <w:rPr>
                <w:rFonts w:cs="Arial"/>
              </w:rPr>
              <w:t>an EHCP.</w:t>
            </w:r>
          </w:p>
          <w:p w14:paraId="6D14BC40" w14:textId="77777777" w:rsidR="00B20CD1" w:rsidRDefault="00B20CD1" w:rsidP="009A1241">
            <w:pPr>
              <w:ind w:left="567" w:hanging="567"/>
              <w:rPr>
                <w:rFonts w:cs="Arial"/>
              </w:rPr>
            </w:pPr>
          </w:p>
          <w:p w14:paraId="4F86C7A7" w14:textId="77777777" w:rsidR="00B20CD1" w:rsidRDefault="00B20CD1" w:rsidP="009A1241">
            <w:pPr>
              <w:ind w:left="567" w:hanging="567"/>
              <w:rPr>
                <w:rFonts w:cs="Arial"/>
              </w:rPr>
            </w:pPr>
            <w:r>
              <w:rPr>
                <w:rFonts w:cs="Arial"/>
              </w:rPr>
              <w:t>RP commented those schools that received the letter based on the known</w:t>
            </w:r>
          </w:p>
          <w:p w14:paraId="00A63ACC" w14:textId="77777777" w:rsidR="00B20CD1" w:rsidRDefault="00B20CD1" w:rsidP="009A1241">
            <w:pPr>
              <w:ind w:left="567" w:hanging="567"/>
              <w:rPr>
                <w:rFonts w:cs="Arial"/>
              </w:rPr>
            </w:pPr>
            <w:r>
              <w:rPr>
                <w:rFonts w:cs="Arial"/>
              </w:rPr>
              <w:t>scientific methodology given that there are children with EHCP’s can go</w:t>
            </w:r>
          </w:p>
          <w:p w14:paraId="042A5185" w14:textId="77777777" w:rsidR="00B20CD1" w:rsidRDefault="00B20CD1" w:rsidP="009A1241">
            <w:pPr>
              <w:ind w:left="567" w:hanging="567"/>
              <w:rPr>
                <w:rFonts w:cs="Arial"/>
              </w:rPr>
            </w:pPr>
            <w:r>
              <w:rPr>
                <w:rFonts w:cs="Arial"/>
              </w:rPr>
              <w:t>from any setting to setting.  Apparently, choice is not in terms of going to</w:t>
            </w:r>
          </w:p>
          <w:p w14:paraId="668611A3" w14:textId="77777777" w:rsidR="00B20CD1" w:rsidRDefault="00B20CD1" w:rsidP="009A1241">
            <w:pPr>
              <w:ind w:left="567" w:hanging="567"/>
              <w:rPr>
                <w:rFonts w:cs="Arial"/>
              </w:rPr>
            </w:pPr>
            <w:r>
              <w:rPr>
                <w:rFonts w:cs="Arial"/>
              </w:rPr>
              <w:t>your nearest setting.  RP stated some headteachers may feel that the extra</w:t>
            </w:r>
          </w:p>
          <w:p w14:paraId="405F9A00" w14:textId="77777777" w:rsidR="00B20CD1" w:rsidRDefault="00B20CD1" w:rsidP="009A1241">
            <w:pPr>
              <w:ind w:left="567" w:hanging="567"/>
              <w:rPr>
                <w:rFonts w:cs="Arial"/>
              </w:rPr>
            </w:pPr>
            <w:r>
              <w:rPr>
                <w:rFonts w:cs="Arial"/>
              </w:rPr>
              <w:t>work for them and their SENCO’s producing more evidence.</w:t>
            </w:r>
          </w:p>
          <w:p w14:paraId="2EA3CF49" w14:textId="77777777" w:rsidR="00B20CD1" w:rsidRDefault="00B20CD1" w:rsidP="009A1241">
            <w:pPr>
              <w:ind w:left="567" w:hanging="567"/>
              <w:rPr>
                <w:rFonts w:cs="Arial"/>
              </w:rPr>
            </w:pPr>
          </w:p>
          <w:p w14:paraId="7AFD5AA6" w14:textId="5F1D4217" w:rsidR="00B20CD1" w:rsidRDefault="00B20CD1" w:rsidP="009A1241">
            <w:pPr>
              <w:ind w:left="567" w:hanging="567"/>
              <w:rPr>
                <w:rFonts w:cs="Arial"/>
              </w:rPr>
            </w:pPr>
            <w:r>
              <w:rPr>
                <w:rFonts w:cs="Arial"/>
              </w:rPr>
              <w:t>RH reported schools</w:t>
            </w:r>
            <w:r w:rsidR="00C70EDC">
              <w:rPr>
                <w:rFonts w:cs="Arial"/>
              </w:rPr>
              <w:t xml:space="preserve"> have not been asked</w:t>
            </w:r>
            <w:r>
              <w:rPr>
                <w:rFonts w:cs="Arial"/>
              </w:rPr>
              <w:t xml:space="preserve"> to re-band</w:t>
            </w:r>
            <w:r w:rsidR="00C70EDC">
              <w:rPr>
                <w:rFonts w:cs="Arial"/>
              </w:rPr>
              <w:t xml:space="preserve"> but to</w:t>
            </w:r>
            <w:r>
              <w:rPr>
                <w:rFonts w:cs="Arial"/>
              </w:rPr>
              <w:t xml:space="preserve"> reconsider.</w:t>
            </w:r>
          </w:p>
          <w:p w14:paraId="648B9820" w14:textId="77777777" w:rsidR="00B20CD1" w:rsidRDefault="00B20CD1" w:rsidP="009A1241">
            <w:pPr>
              <w:ind w:left="567" w:hanging="567"/>
              <w:rPr>
                <w:rFonts w:cs="Arial"/>
              </w:rPr>
            </w:pPr>
            <w:r>
              <w:rPr>
                <w:rFonts w:cs="Arial"/>
              </w:rPr>
              <w:t>RH said for Bands 7, 8, 9 and 10, he has; for Band G, RH has 216.</w:t>
            </w:r>
          </w:p>
          <w:p w14:paraId="5A57ED59" w14:textId="77777777" w:rsidR="00B20CD1" w:rsidRDefault="00B20CD1" w:rsidP="009A1241">
            <w:pPr>
              <w:ind w:left="567" w:hanging="567"/>
              <w:rPr>
                <w:rFonts w:cs="Arial"/>
                <w:b/>
              </w:rPr>
            </w:pPr>
          </w:p>
          <w:p w14:paraId="7A39547B" w14:textId="77777777" w:rsidR="00B20CD1" w:rsidRDefault="00B20CD1" w:rsidP="009A1241">
            <w:pPr>
              <w:ind w:left="567" w:hanging="567"/>
              <w:rPr>
                <w:rFonts w:cs="Arial"/>
                <w:bCs/>
              </w:rPr>
            </w:pPr>
            <w:r>
              <w:rPr>
                <w:rFonts w:cs="Arial"/>
                <w:bCs/>
              </w:rPr>
              <w:t>RP indicated there is a line in the letter which asks us to return evidence by</w:t>
            </w:r>
          </w:p>
          <w:p w14:paraId="046AFB22" w14:textId="77777777" w:rsidR="00B20CD1" w:rsidRDefault="00B20CD1" w:rsidP="009A1241">
            <w:pPr>
              <w:ind w:left="567" w:hanging="567"/>
              <w:rPr>
                <w:rFonts w:cs="Arial"/>
                <w:bCs/>
              </w:rPr>
            </w:pPr>
            <w:r>
              <w:rPr>
                <w:rFonts w:cs="Arial"/>
                <w:bCs/>
              </w:rPr>
              <w:t xml:space="preserve">the end of May.  There are 11,000 children regarding individual moderation. </w:t>
            </w:r>
          </w:p>
          <w:p w14:paraId="1730F1FD" w14:textId="77777777" w:rsidR="00B20CD1" w:rsidRDefault="00B20CD1" w:rsidP="009A1241">
            <w:pPr>
              <w:ind w:left="567" w:hanging="567"/>
              <w:rPr>
                <w:rFonts w:cs="Arial"/>
                <w:bCs/>
              </w:rPr>
            </w:pPr>
            <w:r>
              <w:rPr>
                <w:rFonts w:cs="Arial"/>
                <w:bCs/>
              </w:rPr>
              <w:t>RP highlighted the extra work from schools to underpin this process that</w:t>
            </w:r>
          </w:p>
          <w:p w14:paraId="4BC037F3" w14:textId="77777777" w:rsidR="00B20CD1" w:rsidRDefault="00B20CD1" w:rsidP="009A1241">
            <w:pPr>
              <w:ind w:left="567" w:hanging="567"/>
              <w:rPr>
                <w:rFonts w:cs="Arial"/>
                <w:bCs/>
              </w:rPr>
            </w:pPr>
            <w:r>
              <w:rPr>
                <w:rFonts w:cs="Arial"/>
                <w:bCs/>
              </w:rPr>
              <w:t>they are having to do.  Extra piece of work that individual settings are doing</w:t>
            </w:r>
          </w:p>
          <w:p w14:paraId="282F323B" w14:textId="77777777" w:rsidR="00B20CD1" w:rsidRDefault="00B20CD1" w:rsidP="009A1241">
            <w:pPr>
              <w:ind w:left="567" w:hanging="567"/>
              <w:rPr>
                <w:rFonts w:cs="Arial"/>
                <w:bCs/>
              </w:rPr>
            </w:pPr>
            <w:r>
              <w:rPr>
                <w:rFonts w:cs="Arial"/>
                <w:bCs/>
              </w:rPr>
              <w:t>to underpin this process that this is occurring.  There is a hidden cost of</w:t>
            </w:r>
          </w:p>
          <w:p w14:paraId="35A6C9D1" w14:textId="77777777" w:rsidR="00B20CD1" w:rsidRDefault="00B20CD1" w:rsidP="009A1241">
            <w:pPr>
              <w:ind w:left="567" w:hanging="567"/>
              <w:rPr>
                <w:rFonts w:cs="Arial"/>
                <w:bCs/>
              </w:rPr>
            </w:pPr>
            <w:r>
              <w:rPr>
                <w:rFonts w:cs="Arial"/>
                <w:bCs/>
              </w:rPr>
              <w:t>person hours.</w:t>
            </w:r>
          </w:p>
          <w:p w14:paraId="5A991C3C" w14:textId="5AA42445" w:rsidR="00B20CD1" w:rsidRDefault="00B20CD1" w:rsidP="009A1241">
            <w:pPr>
              <w:ind w:left="567" w:hanging="567"/>
              <w:rPr>
                <w:rFonts w:cs="Arial"/>
                <w:bCs/>
              </w:rPr>
            </w:pPr>
            <w:r>
              <w:rPr>
                <w:rFonts w:cs="Arial"/>
                <w:bCs/>
              </w:rPr>
              <w:t xml:space="preserve">RH confirmed it was always clear </w:t>
            </w:r>
            <w:r w:rsidR="00C70EDC">
              <w:rPr>
                <w:rFonts w:cs="Arial"/>
                <w:bCs/>
              </w:rPr>
              <w:t>ECC</w:t>
            </w:r>
            <w:r>
              <w:rPr>
                <w:rFonts w:cs="Arial"/>
                <w:bCs/>
              </w:rPr>
              <w:t xml:space="preserve"> needed this evidence from schools. </w:t>
            </w:r>
          </w:p>
          <w:p w14:paraId="3EDD0450" w14:textId="77777777" w:rsidR="00B20CD1" w:rsidRDefault="00B20CD1" w:rsidP="009A1241">
            <w:pPr>
              <w:ind w:left="567" w:hanging="567"/>
              <w:rPr>
                <w:rFonts w:cs="Arial"/>
                <w:bCs/>
              </w:rPr>
            </w:pPr>
            <w:r>
              <w:rPr>
                <w:rFonts w:cs="Arial"/>
                <w:bCs/>
              </w:rPr>
              <w:t xml:space="preserve">Most primary schools are asking for is six.  Two people are downloading </w:t>
            </w:r>
          </w:p>
          <w:p w14:paraId="3FFB34B9" w14:textId="77777777" w:rsidR="00B20CD1" w:rsidRDefault="00B20CD1" w:rsidP="009A1241">
            <w:pPr>
              <w:ind w:left="567" w:hanging="567"/>
              <w:rPr>
                <w:rFonts w:cs="Arial"/>
                <w:bCs/>
              </w:rPr>
            </w:pPr>
            <w:r>
              <w:rPr>
                <w:rFonts w:cs="Arial"/>
                <w:bCs/>
              </w:rPr>
              <w:t>evidence for 11,000 children.  RH appreciated the massive burden on</w:t>
            </w:r>
          </w:p>
          <w:p w14:paraId="7C5D779B" w14:textId="46CB2A24" w:rsidR="00B20CD1" w:rsidRDefault="00B20CD1" w:rsidP="00C70EDC">
            <w:pPr>
              <w:rPr>
                <w:rFonts w:cs="Arial"/>
                <w:bCs/>
              </w:rPr>
            </w:pPr>
            <w:r>
              <w:rPr>
                <w:rFonts w:cs="Arial"/>
                <w:bCs/>
              </w:rPr>
              <w:t>schools.  RH was apologetic there is a burden but with</w:t>
            </w:r>
            <w:r w:rsidR="00C70EDC">
              <w:rPr>
                <w:rFonts w:cs="Arial"/>
                <w:bCs/>
              </w:rPr>
              <w:t>out</w:t>
            </w:r>
            <w:r>
              <w:rPr>
                <w:rFonts w:cs="Arial"/>
                <w:bCs/>
              </w:rPr>
              <w:t xml:space="preserve"> a rigorous</w:t>
            </w:r>
            <w:r w:rsidR="00C70EDC">
              <w:rPr>
                <w:rFonts w:cs="Arial"/>
                <w:bCs/>
              </w:rPr>
              <w:t xml:space="preserve"> </w:t>
            </w:r>
            <w:r>
              <w:rPr>
                <w:rFonts w:cs="Arial"/>
                <w:bCs/>
              </w:rPr>
              <w:t>approach</w:t>
            </w:r>
            <w:r w:rsidR="00C70EDC">
              <w:rPr>
                <w:rFonts w:cs="Arial"/>
                <w:bCs/>
              </w:rPr>
              <w:t xml:space="preserve"> </w:t>
            </w:r>
            <w:r>
              <w:rPr>
                <w:rFonts w:cs="Arial"/>
                <w:bCs/>
              </w:rPr>
              <w:t>the Local Authority</w:t>
            </w:r>
            <w:r w:rsidR="00C70EDC">
              <w:rPr>
                <w:rFonts w:cs="Arial"/>
                <w:bCs/>
              </w:rPr>
              <w:t xml:space="preserve"> may be</w:t>
            </w:r>
            <w:r>
              <w:rPr>
                <w:rFonts w:cs="Arial"/>
                <w:bCs/>
              </w:rPr>
              <w:t xml:space="preserve"> in millions of pounds of debt.</w:t>
            </w:r>
          </w:p>
          <w:p w14:paraId="28C26E18" w14:textId="77777777" w:rsidR="00B20CD1" w:rsidRDefault="00B20CD1" w:rsidP="009A1241">
            <w:pPr>
              <w:ind w:left="567" w:hanging="567"/>
              <w:rPr>
                <w:rFonts w:cs="Arial"/>
                <w:bCs/>
              </w:rPr>
            </w:pPr>
          </w:p>
          <w:p w14:paraId="46066111" w14:textId="77777777" w:rsidR="00B20CD1" w:rsidRDefault="00B20CD1" w:rsidP="009A1241">
            <w:pPr>
              <w:ind w:left="567" w:hanging="567"/>
              <w:rPr>
                <w:rFonts w:cs="Arial"/>
                <w:bCs/>
              </w:rPr>
            </w:pPr>
            <w:r>
              <w:rPr>
                <w:rFonts w:cs="Arial"/>
                <w:bCs/>
              </w:rPr>
              <w:t>CK informed whilst working on current budget allocations for top up funding</w:t>
            </w:r>
          </w:p>
          <w:p w14:paraId="7DC6948D" w14:textId="77777777" w:rsidR="00B20CD1" w:rsidRDefault="00B20CD1" w:rsidP="009A1241">
            <w:pPr>
              <w:ind w:left="567" w:hanging="567"/>
              <w:rPr>
                <w:rFonts w:cs="Arial"/>
                <w:bCs/>
              </w:rPr>
            </w:pPr>
            <w:r>
              <w:rPr>
                <w:rFonts w:cs="Arial"/>
                <w:bCs/>
              </w:rPr>
              <w:t xml:space="preserve">if need to raise this with the High Needs Block, that has a knock-on effect. </w:t>
            </w:r>
          </w:p>
          <w:p w14:paraId="4E0AAA31" w14:textId="7A9CA381" w:rsidR="00B20CD1" w:rsidRDefault="00B20CD1" w:rsidP="00617CD4">
            <w:pPr>
              <w:rPr>
                <w:rFonts w:cs="Arial"/>
                <w:bCs/>
              </w:rPr>
            </w:pPr>
            <w:r>
              <w:rPr>
                <w:rFonts w:cs="Arial"/>
                <w:bCs/>
              </w:rPr>
              <w:t xml:space="preserve">The other consideration is </w:t>
            </w:r>
            <w:r w:rsidR="00D875DA">
              <w:rPr>
                <w:rFonts w:cs="Arial"/>
                <w:bCs/>
              </w:rPr>
              <w:t>the</w:t>
            </w:r>
            <w:r>
              <w:rPr>
                <w:rFonts w:cs="Arial"/>
                <w:bCs/>
              </w:rPr>
              <w:t xml:space="preserve"> need to revisit numbers if </w:t>
            </w:r>
            <w:r w:rsidR="00187540">
              <w:rPr>
                <w:rFonts w:cs="Arial"/>
                <w:bCs/>
              </w:rPr>
              <w:t>the current</w:t>
            </w:r>
            <w:r w:rsidR="00C76146">
              <w:rPr>
                <w:rFonts w:cs="Arial"/>
                <w:bCs/>
              </w:rPr>
              <w:t xml:space="preserve"> </w:t>
            </w:r>
            <w:r>
              <w:rPr>
                <w:rFonts w:cs="Arial"/>
                <w:bCs/>
              </w:rPr>
              <w:t>banding allocation of pupils</w:t>
            </w:r>
            <w:r w:rsidR="00C76146">
              <w:rPr>
                <w:rFonts w:cs="Arial"/>
                <w:bCs/>
              </w:rPr>
              <w:t xml:space="preserve"> is moved</w:t>
            </w:r>
            <w:r>
              <w:rPr>
                <w:rFonts w:cs="Arial"/>
                <w:bCs/>
              </w:rPr>
              <w:t xml:space="preserve"> to the new banding allocation, can</w:t>
            </w:r>
            <w:r w:rsidR="00C76146">
              <w:rPr>
                <w:rFonts w:cs="Arial"/>
                <w:bCs/>
              </w:rPr>
              <w:t xml:space="preserve"> this be</w:t>
            </w:r>
          </w:p>
          <w:p w14:paraId="0A2FF36B" w14:textId="7B74DAB9" w:rsidR="002A2FAB" w:rsidRDefault="00B20CD1" w:rsidP="002A2FAB">
            <w:pPr>
              <w:rPr>
                <w:rFonts w:cs="Arial"/>
                <w:bCs/>
              </w:rPr>
            </w:pPr>
            <w:r>
              <w:rPr>
                <w:rFonts w:cs="Arial"/>
                <w:bCs/>
              </w:rPr>
              <w:t>financially afford</w:t>
            </w:r>
            <w:r w:rsidR="002A2FAB">
              <w:rPr>
                <w:rFonts w:cs="Arial"/>
                <w:bCs/>
              </w:rPr>
              <w:t>ed</w:t>
            </w:r>
            <w:r>
              <w:rPr>
                <w:rFonts w:cs="Arial"/>
                <w:bCs/>
              </w:rPr>
              <w:t xml:space="preserve">?  </w:t>
            </w:r>
          </w:p>
          <w:p w14:paraId="6CE3AEF7" w14:textId="6EE122BE" w:rsidR="00B20CD1" w:rsidRDefault="00B20CD1" w:rsidP="002A2FAB">
            <w:pPr>
              <w:rPr>
                <w:rFonts w:cs="Arial"/>
                <w:bCs/>
              </w:rPr>
            </w:pPr>
            <w:r>
              <w:rPr>
                <w:rFonts w:cs="Arial"/>
                <w:bCs/>
              </w:rPr>
              <w:t>If considering a small amount, it needs to be</w:t>
            </w:r>
            <w:r w:rsidR="002A2FAB">
              <w:rPr>
                <w:rFonts w:cs="Arial"/>
                <w:bCs/>
              </w:rPr>
              <w:t xml:space="preserve"> </w:t>
            </w:r>
            <w:r>
              <w:rPr>
                <w:rFonts w:cs="Arial"/>
                <w:bCs/>
              </w:rPr>
              <w:t xml:space="preserve">considered as well with confidence and certainty for robustness.  </w:t>
            </w:r>
            <w:r w:rsidR="00DA5876">
              <w:rPr>
                <w:rFonts w:cs="Arial"/>
                <w:bCs/>
              </w:rPr>
              <w:t xml:space="preserve">ECC </w:t>
            </w:r>
            <w:r>
              <w:rPr>
                <w:rFonts w:cs="Arial"/>
                <w:bCs/>
              </w:rPr>
              <w:t>do</w:t>
            </w:r>
            <w:r w:rsidR="00DA5876">
              <w:rPr>
                <w:rFonts w:cs="Arial"/>
                <w:bCs/>
              </w:rPr>
              <w:t>es</w:t>
            </w:r>
            <w:r>
              <w:rPr>
                <w:rFonts w:cs="Arial"/>
                <w:bCs/>
              </w:rPr>
              <w:t xml:space="preserve"> not</w:t>
            </w:r>
          </w:p>
          <w:p w14:paraId="75BC2D58" w14:textId="21D54EDD" w:rsidR="00B20CD1" w:rsidRDefault="00B20CD1" w:rsidP="009A1241">
            <w:pPr>
              <w:ind w:left="567" w:hanging="567"/>
              <w:rPr>
                <w:rFonts w:cs="Arial"/>
                <w:bCs/>
              </w:rPr>
            </w:pPr>
            <w:r>
              <w:rPr>
                <w:rFonts w:cs="Arial"/>
                <w:bCs/>
              </w:rPr>
              <w:t xml:space="preserve">want to devalue </w:t>
            </w:r>
            <w:r w:rsidR="009C3D8D">
              <w:rPr>
                <w:rFonts w:cs="Arial"/>
                <w:bCs/>
              </w:rPr>
              <w:t xml:space="preserve">banding values </w:t>
            </w:r>
            <w:r>
              <w:rPr>
                <w:rFonts w:cs="Arial"/>
                <w:bCs/>
              </w:rPr>
              <w:t>and cause further problems down the line.</w:t>
            </w:r>
          </w:p>
          <w:p w14:paraId="4F246D4C" w14:textId="77777777" w:rsidR="00B20CD1" w:rsidRDefault="00B20CD1" w:rsidP="009A1241">
            <w:pPr>
              <w:ind w:left="567" w:hanging="567"/>
              <w:rPr>
                <w:rFonts w:cs="Arial"/>
                <w:bCs/>
              </w:rPr>
            </w:pPr>
          </w:p>
          <w:p w14:paraId="4381DED7" w14:textId="6204B088" w:rsidR="00B20CD1" w:rsidRDefault="00B20CD1" w:rsidP="009A1241">
            <w:pPr>
              <w:ind w:left="567" w:hanging="567"/>
              <w:rPr>
                <w:rFonts w:cs="Arial"/>
                <w:bCs/>
              </w:rPr>
            </w:pPr>
            <w:r>
              <w:rPr>
                <w:rFonts w:cs="Arial"/>
                <w:bCs/>
              </w:rPr>
              <w:t xml:space="preserve">RH stated the starting principle </w:t>
            </w:r>
            <w:r w:rsidR="00406D86">
              <w:rPr>
                <w:rFonts w:cs="Arial"/>
                <w:bCs/>
              </w:rPr>
              <w:t>is to</w:t>
            </w:r>
            <w:r>
              <w:rPr>
                <w:rFonts w:cs="Arial"/>
                <w:bCs/>
              </w:rPr>
              <w:t xml:space="preserve"> put money into this.  It has to be money</w:t>
            </w:r>
          </w:p>
          <w:p w14:paraId="684EBCF6" w14:textId="77777777" w:rsidR="00B20CD1" w:rsidRDefault="00B20CD1" w:rsidP="009A1241">
            <w:pPr>
              <w:ind w:left="567" w:hanging="567"/>
              <w:rPr>
                <w:rFonts w:cs="Arial"/>
                <w:bCs/>
              </w:rPr>
            </w:pPr>
            <w:r>
              <w:rPr>
                <w:rFonts w:cs="Arial"/>
                <w:bCs/>
              </w:rPr>
              <w:t>that is sustainable.  The intention was no-one is a loser, everyone is a</w:t>
            </w:r>
          </w:p>
          <w:p w14:paraId="2FB427EC" w14:textId="77777777" w:rsidR="00B20CD1" w:rsidRDefault="00B20CD1" w:rsidP="009A1241">
            <w:pPr>
              <w:ind w:left="567" w:hanging="567"/>
              <w:rPr>
                <w:rFonts w:cs="Arial"/>
                <w:bCs/>
              </w:rPr>
            </w:pPr>
            <w:r>
              <w:rPr>
                <w:rFonts w:cs="Arial"/>
                <w:bCs/>
              </w:rPr>
              <w:t>winner in 10 years’ time, not just in 2023.</w:t>
            </w:r>
          </w:p>
          <w:p w14:paraId="2D6C5A8F" w14:textId="77777777" w:rsidR="00B20CD1" w:rsidRDefault="00B20CD1" w:rsidP="009A1241">
            <w:pPr>
              <w:ind w:left="567" w:hanging="567"/>
              <w:rPr>
                <w:rFonts w:cs="Arial"/>
              </w:rPr>
            </w:pPr>
          </w:p>
          <w:p w14:paraId="30DAE0EA" w14:textId="77777777" w:rsidR="00B20CD1" w:rsidRDefault="00B20CD1" w:rsidP="009A1241">
            <w:pPr>
              <w:ind w:left="567" w:hanging="567"/>
              <w:rPr>
                <w:rFonts w:cs="Arial"/>
              </w:rPr>
            </w:pPr>
            <w:r w:rsidRPr="00A93C67">
              <w:rPr>
                <w:rFonts w:cs="Arial"/>
                <w:b/>
                <w:bCs/>
              </w:rPr>
              <w:t>Recommendations</w:t>
            </w:r>
            <w:r>
              <w:rPr>
                <w:rFonts w:cs="Arial"/>
              </w:rPr>
              <w:t>:</w:t>
            </w:r>
          </w:p>
          <w:p w14:paraId="57F336FD" w14:textId="77777777" w:rsidR="00B20CD1" w:rsidRDefault="00B20CD1" w:rsidP="009A1241">
            <w:pPr>
              <w:ind w:left="567" w:hanging="567"/>
              <w:rPr>
                <w:rFonts w:cs="Arial"/>
              </w:rPr>
            </w:pPr>
            <w:r>
              <w:rPr>
                <w:rFonts w:cs="Arial"/>
              </w:rPr>
              <w:t>The Forum noted the progress made towards the implementation of the new</w:t>
            </w:r>
          </w:p>
          <w:p w14:paraId="28917AC7" w14:textId="77777777" w:rsidR="00B20CD1" w:rsidRDefault="00B20CD1" w:rsidP="009A1241">
            <w:pPr>
              <w:ind w:left="567" w:hanging="567"/>
              <w:rPr>
                <w:rFonts w:cs="Arial"/>
              </w:rPr>
            </w:pPr>
            <w:r>
              <w:rPr>
                <w:rFonts w:cs="Arial"/>
              </w:rPr>
              <w:t>SEN top-up funding system for Essex (3.1 to 3.4).</w:t>
            </w:r>
          </w:p>
          <w:p w14:paraId="701FE939" w14:textId="77777777" w:rsidR="00B20CD1" w:rsidRDefault="00B20CD1" w:rsidP="009A1241">
            <w:pPr>
              <w:ind w:left="567" w:hanging="567"/>
              <w:rPr>
                <w:rFonts w:cs="Arial"/>
              </w:rPr>
            </w:pPr>
          </w:p>
          <w:p w14:paraId="1343341C" w14:textId="77777777" w:rsidR="00B20CD1" w:rsidRDefault="00B20CD1" w:rsidP="009A1241">
            <w:pPr>
              <w:ind w:left="567" w:hanging="567"/>
              <w:rPr>
                <w:rFonts w:cs="Arial"/>
              </w:rPr>
            </w:pPr>
            <w:r>
              <w:rPr>
                <w:rFonts w:cs="Arial"/>
              </w:rPr>
              <w:t>The Forum noted the amended timeline for the introduction of the financial</w:t>
            </w:r>
          </w:p>
          <w:p w14:paraId="1432C827" w14:textId="77777777" w:rsidR="00B20CD1" w:rsidRDefault="00B20CD1" w:rsidP="009A1241">
            <w:pPr>
              <w:ind w:left="567" w:hanging="567"/>
              <w:rPr>
                <w:rFonts w:cs="Arial"/>
              </w:rPr>
            </w:pPr>
            <w:r>
              <w:rPr>
                <w:rFonts w:cs="Arial"/>
              </w:rPr>
              <w:t>element of the new banding system for colleges and special schools (3.5 to</w:t>
            </w:r>
          </w:p>
          <w:p w14:paraId="7B35398F" w14:textId="77777777" w:rsidR="00B20CD1" w:rsidRDefault="00B20CD1" w:rsidP="009A1241">
            <w:pPr>
              <w:ind w:left="567" w:hanging="567"/>
              <w:rPr>
                <w:rFonts w:cs="Arial"/>
              </w:rPr>
            </w:pPr>
            <w:r>
              <w:rPr>
                <w:rFonts w:cs="Arial"/>
              </w:rPr>
              <w:t>3.7).</w:t>
            </w:r>
          </w:p>
          <w:p w14:paraId="43EE2866" w14:textId="77777777" w:rsidR="00B20CD1" w:rsidRDefault="00B20CD1" w:rsidP="009A1241">
            <w:pPr>
              <w:ind w:left="567" w:hanging="567"/>
              <w:rPr>
                <w:rFonts w:cs="Arial"/>
              </w:rPr>
            </w:pPr>
          </w:p>
          <w:p w14:paraId="229097DD" w14:textId="77777777" w:rsidR="00B20CD1" w:rsidRDefault="00B20CD1" w:rsidP="009A1241">
            <w:pPr>
              <w:ind w:left="567" w:hanging="567"/>
              <w:rPr>
                <w:rFonts w:cs="Arial"/>
              </w:rPr>
            </w:pPr>
            <w:r>
              <w:rPr>
                <w:rFonts w:cs="Arial"/>
              </w:rPr>
              <w:t>The Forum noted the strategic direction and principles required for the</w:t>
            </w:r>
          </w:p>
          <w:p w14:paraId="201EC5B7" w14:textId="77777777" w:rsidR="00B20CD1" w:rsidRDefault="00B20CD1" w:rsidP="009A1241">
            <w:pPr>
              <w:ind w:left="567" w:hanging="567"/>
              <w:rPr>
                <w:rFonts w:cs="Arial"/>
              </w:rPr>
            </w:pPr>
            <w:r>
              <w:rPr>
                <w:rFonts w:cs="Arial"/>
              </w:rPr>
              <w:t xml:space="preserve">Implementation of the new banding system for Early Years providers (4.1 to </w:t>
            </w:r>
          </w:p>
          <w:p w14:paraId="5793BB72" w14:textId="77777777" w:rsidR="00B20CD1" w:rsidRDefault="00B20CD1" w:rsidP="009A1241">
            <w:pPr>
              <w:ind w:left="567" w:hanging="567"/>
              <w:rPr>
                <w:rFonts w:cs="Arial"/>
              </w:rPr>
            </w:pPr>
            <w:r>
              <w:rPr>
                <w:rFonts w:cs="Arial"/>
              </w:rPr>
              <w:t>4.4).</w:t>
            </w:r>
          </w:p>
          <w:p w14:paraId="598AE692" w14:textId="77777777" w:rsidR="00B20CD1" w:rsidRDefault="00B20CD1" w:rsidP="009A1241">
            <w:pPr>
              <w:ind w:left="567" w:hanging="567"/>
              <w:rPr>
                <w:rFonts w:cs="Arial"/>
              </w:rPr>
            </w:pPr>
          </w:p>
          <w:p w14:paraId="40BC46EE" w14:textId="77777777" w:rsidR="00B20CD1" w:rsidRDefault="00B20CD1" w:rsidP="009A1241">
            <w:pPr>
              <w:ind w:left="567" w:hanging="567"/>
              <w:rPr>
                <w:rFonts w:cs="Arial"/>
              </w:rPr>
            </w:pPr>
            <w:r>
              <w:rPr>
                <w:rFonts w:cs="Arial"/>
              </w:rPr>
              <w:t>The Forum noted the methodology and timeline for the moderation of</w:t>
            </w:r>
          </w:p>
          <w:p w14:paraId="11F9F4C7" w14:textId="77777777" w:rsidR="00B20CD1" w:rsidRDefault="00B20CD1" w:rsidP="009A1241">
            <w:pPr>
              <w:ind w:left="567" w:hanging="567"/>
              <w:rPr>
                <w:rFonts w:cs="Arial"/>
              </w:rPr>
            </w:pPr>
            <w:r>
              <w:rPr>
                <w:rFonts w:cs="Arial"/>
              </w:rPr>
              <w:t>banding returns from mainstream schools and enhanced provisions (5.1).</w:t>
            </w:r>
          </w:p>
          <w:p w14:paraId="3D302161" w14:textId="77777777" w:rsidR="00B20CD1" w:rsidRDefault="00B20CD1" w:rsidP="009A1241">
            <w:pPr>
              <w:ind w:left="567" w:hanging="567"/>
              <w:rPr>
                <w:rFonts w:cs="Arial"/>
              </w:rPr>
            </w:pPr>
          </w:p>
          <w:p w14:paraId="7A7D4AB8" w14:textId="77777777" w:rsidR="00B20CD1" w:rsidRDefault="00B20CD1" w:rsidP="009A1241">
            <w:pPr>
              <w:ind w:left="567" w:hanging="567"/>
              <w:rPr>
                <w:rFonts w:cs="Arial"/>
              </w:rPr>
            </w:pPr>
            <w:r>
              <w:rPr>
                <w:rFonts w:cs="Arial"/>
              </w:rPr>
              <w:t>RH indicated he would like a High Needs Review meeting next month.  This</w:t>
            </w:r>
          </w:p>
          <w:p w14:paraId="33A875CC" w14:textId="77777777" w:rsidR="00B20CD1" w:rsidRDefault="00B20CD1" w:rsidP="009A1241">
            <w:pPr>
              <w:ind w:left="567" w:hanging="567"/>
              <w:rPr>
                <w:rFonts w:cs="Arial"/>
              </w:rPr>
            </w:pPr>
            <w:r>
              <w:rPr>
                <w:rFonts w:cs="Arial"/>
              </w:rPr>
              <w:t>will be held on 20</w:t>
            </w:r>
            <w:r w:rsidRPr="002029B9">
              <w:rPr>
                <w:rFonts w:cs="Arial"/>
                <w:vertAlign w:val="superscript"/>
              </w:rPr>
              <w:t>th</w:t>
            </w:r>
            <w:r>
              <w:rPr>
                <w:rFonts w:cs="Arial"/>
              </w:rPr>
              <w:t xml:space="preserve"> June 2023.</w:t>
            </w:r>
          </w:p>
          <w:p w14:paraId="60BBDDD0" w14:textId="77777777" w:rsidR="00B20CD1" w:rsidRDefault="00B20CD1" w:rsidP="009A1241">
            <w:pPr>
              <w:ind w:left="567" w:hanging="567"/>
              <w:rPr>
                <w:rFonts w:cs="Arial"/>
              </w:rPr>
            </w:pPr>
          </w:p>
          <w:p w14:paraId="22395213" w14:textId="77777777" w:rsidR="00B20CD1" w:rsidRDefault="00B20CD1" w:rsidP="009A1241">
            <w:pPr>
              <w:ind w:left="567" w:hanging="567"/>
              <w:rPr>
                <w:rFonts w:cs="Arial"/>
              </w:rPr>
            </w:pPr>
            <w:r>
              <w:rPr>
                <w:rFonts w:cs="Arial"/>
              </w:rPr>
              <w:t>Is there other work concerning SEN running in parallel?</w:t>
            </w:r>
          </w:p>
          <w:p w14:paraId="0C0E70C2" w14:textId="77777777" w:rsidR="00B20CD1" w:rsidRDefault="00B20CD1" w:rsidP="009A1241">
            <w:pPr>
              <w:ind w:left="567" w:hanging="567"/>
              <w:rPr>
                <w:rFonts w:cs="Arial"/>
              </w:rPr>
            </w:pPr>
          </w:p>
          <w:p w14:paraId="21086B64" w14:textId="77777777" w:rsidR="00B20CD1" w:rsidRDefault="00B20CD1" w:rsidP="009A1241">
            <w:pPr>
              <w:ind w:left="567" w:hanging="567"/>
              <w:rPr>
                <w:rFonts w:cs="Arial"/>
              </w:rPr>
            </w:pPr>
            <w:r>
              <w:rPr>
                <w:rFonts w:cs="Arial"/>
              </w:rPr>
              <w:t>RH will bring sufficiency plan to the next meeting and update on overall</w:t>
            </w:r>
          </w:p>
          <w:p w14:paraId="5B0C958C" w14:textId="77777777" w:rsidR="00B20CD1" w:rsidRDefault="00B20CD1" w:rsidP="009A1241">
            <w:pPr>
              <w:ind w:left="567" w:hanging="567"/>
              <w:rPr>
                <w:rFonts w:cs="Arial"/>
              </w:rPr>
            </w:pPr>
            <w:r>
              <w:rPr>
                <w:rFonts w:cs="Arial"/>
              </w:rPr>
              <w:t>programme to the Forum in July.</w:t>
            </w:r>
          </w:p>
          <w:p w14:paraId="0CD1FADF" w14:textId="77777777" w:rsidR="00B20CD1" w:rsidRPr="008565B8" w:rsidRDefault="00B20CD1" w:rsidP="009A1241">
            <w:pPr>
              <w:ind w:left="567" w:hanging="567"/>
              <w:rPr>
                <w:rFonts w:cs="Arial"/>
              </w:rPr>
            </w:pPr>
          </w:p>
        </w:tc>
      </w:tr>
      <w:tr w:rsidR="00B20CD1" w:rsidRPr="008565B8" w14:paraId="479D059F" w14:textId="77777777" w:rsidTr="002C073B">
        <w:trPr>
          <w:trHeight w:val="833"/>
        </w:trPr>
        <w:tc>
          <w:tcPr>
            <w:tcW w:w="1276" w:type="dxa"/>
          </w:tcPr>
          <w:p w14:paraId="719B27DF" w14:textId="77777777" w:rsidR="00B20CD1" w:rsidRPr="008565B8" w:rsidRDefault="00B20CD1" w:rsidP="009A1241">
            <w:pPr>
              <w:pStyle w:val="TableContents"/>
              <w:rPr>
                <w:rFonts w:ascii="Arial" w:hAnsi="Arial" w:cs="Arial"/>
                <w:b/>
              </w:rPr>
            </w:pPr>
            <w:r>
              <w:rPr>
                <w:rFonts w:ascii="Arial" w:hAnsi="Arial" w:cs="Arial"/>
                <w:b/>
              </w:rPr>
              <w:t>10.</w:t>
            </w:r>
          </w:p>
        </w:tc>
        <w:tc>
          <w:tcPr>
            <w:tcW w:w="8215" w:type="dxa"/>
          </w:tcPr>
          <w:p w14:paraId="68557E3C" w14:textId="77777777" w:rsidR="00B20CD1" w:rsidRPr="0063400D" w:rsidRDefault="00B20CD1" w:rsidP="009A1241">
            <w:pPr>
              <w:rPr>
                <w:rFonts w:cs="Arial"/>
                <w:b/>
                <w:bCs/>
              </w:rPr>
            </w:pPr>
            <w:r w:rsidRPr="0063400D">
              <w:rPr>
                <w:rFonts w:cs="Arial"/>
                <w:b/>
                <w:bCs/>
              </w:rPr>
              <w:t>Schools Budget and Education Functions Draft Outturn Report 2022/23 (Yannick Stupples-Whyley)</w:t>
            </w:r>
          </w:p>
          <w:p w14:paraId="32D8B71D" w14:textId="77777777" w:rsidR="00B20CD1" w:rsidRDefault="00B20CD1" w:rsidP="009A1241">
            <w:pPr>
              <w:rPr>
                <w:rFonts w:cs="Arial"/>
              </w:rPr>
            </w:pPr>
          </w:p>
          <w:p w14:paraId="3EF59BEB" w14:textId="77777777" w:rsidR="00B20CD1" w:rsidRDefault="00B20CD1" w:rsidP="009A1241">
            <w:pPr>
              <w:rPr>
                <w:rFonts w:cs="Arial"/>
              </w:rPr>
            </w:pPr>
            <w:r>
              <w:rPr>
                <w:rFonts w:cs="Arial"/>
              </w:rPr>
              <w:t>YSW updated Schools Forum on the draft outturn position for the year ended 31</w:t>
            </w:r>
            <w:r w:rsidRPr="0063400D">
              <w:rPr>
                <w:rFonts w:cs="Arial"/>
                <w:vertAlign w:val="superscript"/>
              </w:rPr>
              <w:t>st</w:t>
            </w:r>
            <w:r>
              <w:rPr>
                <w:rFonts w:cs="Arial"/>
              </w:rPr>
              <w:t xml:space="preserve"> March 2023 for both the Schools Budget and Education Functions.</w:t>
            </w:r>
          </w:p>
          <w:p w14:paraId="6F6B4BAD" w14:textId="77777777" w:rsidR="00B20CD1" w:rsidRDefault="00B20CD1" w:rsidP="009A1241">
            <w:pPr>
              <w:rPr>
                <w:rFonts w:cs="Arial"/>
              </w:rPr>
            </w:pPr>
          </w:p>
          <w:p w14:paraId="02432CBA" w14:textId="77777777" w:rsidR="00B20CD1" w:rsidRDefault="00B20CD1" w:rsidP="009A1241">
            <w:pPr>
              <w:rPr>
                <w:rFonts w:cs="Arial"/>
              </w:rPr>
            </w:pPr>
            <w:r>
              <w:rPr>
                <w:rFonts w:cs="Arial"/>
              </w:rPr>
              <w:t xml:space="preserve">YSW stated the total Dedicated Schools Grant (DSG) received for 2022/23 after academy recoupment is </w:t>
            </w:r>
            <w:r w:rsidRPr="001C0C8F">
              <w:rPr>
                <w:rFonts w:cs="Arial"/>
                <w:b/>
                <w:bCs/>
              </w:rPr>
              <w:t>£557.1 million</w:t>
            </w:r>
            <w:r>
              <w:rPr>
                <w:rFonts w:cs="Arial"/>
              </w:rPr>
              <w:t xml:space="preserve">.  The DSG draft underspend for 2022/23 is </w:t>
            </w:r>
            <w:r w:rsidRPr="001C0C8F">
              <w:rPr>
                <w:rFonts w:cs="Arial"/>
                <w:b/>
                <w:bCs/>
              </w:rPr>
              <w:t>£17.6 million</w:t>
            </w:r>
            <w:r>
              <w:rPr>
                <w:rFonts w:cs="Arial"/>
              </w:rPr>
              <w:t>.  Table 2 showed the movement in the overall DSG balance between 1</w:t>
            </w:r>
            <w:r w:rsidRPr="003B444C">
              <w:rPr>
                <w:rFonts w:cs="Arial"/>
                <w:vertAlign w:val="superscript"/>
              </w:rPr>
              <w:t>st</w:t>
            </w:r>
            <w:r>
              <w:rPr>
                <w:rFonts w:cs="Arial"/>
              </w:rPr>
              <w:t xml:space="preserve"> April 2022 and 31</w:t>
            </w:r>
            <w:r w:rsidRPr="003B444C">
              <w:rPr>
                <w:rFonts w:cs="Arial"/>
                <w:vertAlign w:val="superscript"/>
              </w:rPr>
              <w:t>st</w:t>
            </w:r>
            <w:r>
              <w:rPr>
                <w:rFonts w:cs="Arial"/>
              </w:rPr>
              <w:t xml:space="preserve"> March 2023.</w:t>
            </w:r>
          </w:p>
          <w:p w14:paraId="66179F3B" w14:textId="77777777" w:rsidR="00B20CD1" w:rsidRDefault="00B20CD1" w:rsidP="009A1241">
            <w:pPr>
              <w:rPr>
                <w:rFonts w:cs="Arial"/>
              </w:rPr>
            </w:pPr>
          </w:p>
          <w:p w14:paraId="3344751A" w14:textId="0148027B" w:rsidR="00B20CD1" w:rsidRDefault="00B20CD1" w:rsidP="009A1241">
            <w:pPr>
              <w:rPr>
                <w:rFonts w:cs="Arial"/>
              </w:rPr>
            </w:pPr>
            <w:r>
              <w:rPr>
                <w:rFonts w:cs="Arial"/>
              </w:rPr>
              <w:t xml:space="preserve">YSW reported in terms of actual cost of the underspends, most are known to you.  In the Schools Block </w:t>
            </w:r>
            <w:r w:rsidR="00406D86">
              <w:rPr>
                <w:rFonts w:cs="Arial"/>
              </w:rPr>
              <w:t>ECC</w:t>
            </w:r>
            <w:r>
              <w:rPr>
                <w:rFonts w:cs="Arial"/>
              </w:rPr>
              <w:t xml:space="preserve"> set aside </w:t>
            </w:r>
            <w:r w:rsidRPr="001C0C8F">
              <w:rPr>
                <w:rFonts w:cs="Arial"/>
                <w:b/>
                <w:bCs/>
              </w:rPr>
              <w:t>£1 million</w:t>
            </w:r>
            <w:r>
              <w:rPr>
                <w:rFonts w:cs="Arial"/>
              </w:rPr>
              <w:t xml:space="preserve"> of which </w:t>
            </w:r>
            <w:r w:rsidRPr="001C0C8F">
              <w:rPr>
                <w:rFonts w:cs="Arial"/>
                <w:b/>
                <w:bCs/>
              </w:rPr>
              <w:t>£355,000</w:t>
            </w:r>
            <w:r>
              <w:rPr>
                <w:rFonts w:cs="Arial"/>
              </w:rPr>
              <w:t xml:space="preserve"> has been allocated to schools.  The remaining </w:t>
            </w:r>
            <w:r w:rsidRPr="001C0C8F">
              <w:rPr>
                <w:rFonts w:cs="Arial"/>
                <w:b/>
                <w:bCs/>
              </w:rPr>
              <w:t>£645,000</w:t>
            </w:r>
            <w:r>
              <w:rPr>
                <w:rFonts w:cs="Arial"/>
              </w:rPr>
              <w:t xml:space="preserve"> will be carried forward to 2023/24.  The DfE has recalculated the growth fund allocation and funded an additional </w:t>
            </w:r>
            <w:r w:rsidRPr="001C0C8F">
              <w:rPr>
                <w:rFonts w:cs="Arial"/>
                <w:b/>
                <w:bCs/>
              </w:rPr>
              <w:t>£685,00</w:t>
            </w:r>
            <w:r w:rsidR="00811910">
              <w:rPr>
                <w:rFonts w:cs="Arial"/>
                <w:b/>
                <w:bCs/>
              </w:rPr>
              <w:t xml:space="preserve">0 </w:t>
            </w:r>
            <w:r w:rsidR="00811910">
              <w:rPr>
                <w:rFonts w:cs="Arial"/>
              </w:rPr>
              <w:t>for summer term payments</w:t>
            </w:r>
            <w:r w:rsidR="009A1303">
              <w:rPr>
                <w:rFonts w:cs="Arial"/>
              </w:rPr>
              <w:t xml:space="preserve"> to academies.</w:t>
            </w:r>
            <w:r>
              <w:rPr>
                <w:rFonts w:cs="Arial"/>
              </w:rPr>
              <w:t xml:space="preserve">  </w:t>
            </w:r>
          </w:p>
          <w:p w14:paraId="644D28AE" w14:textId="77777777" w:rsidR="00B20CD1" w:rsidRDefault="00B20CD1" w:rsidP="009A1241">
            <w:pPr>
              <w:rPr>
                <w:rFonts w:cs="Arial"/>
              </w:rPr>
            </w:pPr>
          </w:p>
          <w:p w14:paraId="7F1E8AED" w14:textId="1EDF1CFB" w:rsidR="00B20CD1" w:rsidRDefault="00B20CD1" w:rsidP="009A1241">
            <w:pPr>
              <w:rPr>
                <w:rFonts w:cs="Arial"/>
              </w:rPr>
            </w:pPr>
            <w:r>
              <w:rPr>
                <w:rFonts w:cs="Arial"/>
              </w:rPr>
              <w:t xml:space="preserve">Central School Services Block has an underspend of </w:t>
            </w:r>
            <w:r w:rsidRPr="001C0C8F">
              <w:rPr>
                <w:rFonts w:cs="Arial"/>
                <w:b/>
                <w:bCs/>
              </w:rPr>
              <w:t>£900,000</w:t>
            </w:r>
            <w:r>
              <w:rPr>
                <w:rFonts w:cs="Arial"/>
              </w:rPr>
              <w:t xml:space="preserve">.  The change here has been around initial Teacher Grant.  There has been a historic balance to carry over for a number of years and has never been required to be paid back. In terms of the High Needs Block, </w:t>
            </w:r>
            <w:r w:rsidR="00F73C63">
              <w:rPr>
                <w:rFonts w:cs="Arial"/>
              </w:rPr>
              <w:t xml:space="preserve">there is nothing new that </w:t>
            </w:r>
            <w:r>
              <w:rPr>
                <w:rFonts w:cs="Arial"/>
              </w:rPr>
              <w:t>ha</w:t>
            </w:r>
            <w:r w:rsidR="005F4559">
              <w:rPr>
                <w:rFonts w:cs="Arial"/>
              </w:rPr>
              <w:t>s not been</w:t>
            </w:r>
            <w:r>
              <w:rPr>
                <w:rFonts w:cs="Arial"/>
              </w:rPr>
              <w:t xml:space="preserve"> covered previously.</w:t>
            </w:r>
          </w:p>
          <w:p w14:paraId="51C49FA1" w14:textId="77777777" w:rsidR="00B20CD1" w:rsidRDefault="00B20CD1" w:rsidP="009A1241">
            <w:pPr>
              <w:rPr>
                <w:rFonts w:cs="Arial"/>
              </w:rPr>
            </w:pPr>
          </w:p>
          <w:p w14:paraId="7F2CD54D" w14:textId="77777777" w:rsidR="00B20CD1" w:rsidRDefault="00B20CD1" w:rsidP="009A1241">
            <w:pPr>
              <w:rPr>
                <w:rFonts w:cs="Arial"/>
              </w:rPr>
            </w:pPr>
            <w:r w:rsidRPr="004E30FC">
              <w:rPr>
                <w:rFonts w:cs="Arial"/>
                <w:b/>
                <w:bCs/>
              </w:rPr>
              <w:t>Education Functions</w:t>
            </w:r>
            <w:r>
              <w:rPr>
                <w:rFonts w:cs="Arial"/>
              </w:rPr>
              <w:t xml:space="preserve"> – previously approved in October 2021.  </w:t>
            </w:r>
          </w:p>
          <w:p w14:paraId="75FFE7CD" w14:textId="77777777" w:rsidR="00B20CD1" w:rsidRDefault="00B20CD1" w:rsidP="009A1241">
            <w:pPr>
              <w:rPr>
                <w:rFonts w:cs="Arial"/>
              </w:rPr>
            </w:pPr>
            <w:r>
              <w:rPr>
                <w:rFonts w:cs="Arial"/>
              </w:rPr>
              <w:t>Table 3 showed the approved services provided to all schools.</w:t>
            </w:r>
          </w:p>
          <w:p w14:paraId="756C94FC" w14:textId="77777777" w:rsidR="00B20CD1" w:rsidRDefault="00B20CD1" w:rsidP="009A1241">
            <w:pPr>
              <w:rPr>
                <w:rFonts w:cs="Arial"/>
              </w:rPr>
            </w:pPr>
            <w:r>
              <w:rPr>
                <w:rFonts w:cs="Arial"/>
              </w:rPr>
              <w:t>Table 4 showed the total funding de-delegated from maintained schools in 2022/23.</w:t>
            </w:r>
          </w:p>
          <w:p w14:paraId="619C8EF1" w14:textId="77777777" w:rsidR="00B20CD1" w:rsidRDefault="00B20CD1" w:rsidP="009A1241">
            <w:pPr>
              <w:rPr>
                <w:rFonts w:cs="Arial"/>
              </w:rPr>
            </w:pPr>
            <w:r>
              <w:rPr>
                <w:rFonts w:cs="Arial"/>
              </w:rPr>
              <w:t xml:space="preserve">The budgets in Table 5 are subject to recoupment each time a school converts to an academy.  To date there have been three academy conversions.  </w:t>
            </w:r>
          </w:p>
          <w:p w14:paraId="4E249615" w14:textId="77777777" w:rsidR="00B20CD1" w:rsidRDefault="00B20CD1" w:rsidP="009A1241">
            <w:pPr>
              <w:rPr>
                <w:rFonts w:cs="Arial"/>
              </w:rPr>
            </w:pPr>
            <w:r>
              <w:rPr>
                <w:rFonts w:cs="Arial"/>
              </w:rPr>
              <w:t xml:space="preserve">Table 6 showed the draft outturn which is a </w:t>
            </w:r>
            <w:r w:rsidRPr="001C0C8F">
              <w:rPr>
                <w:rFonts w:cs="Arial"/>
                <w:b/>
                <w:bCs/>
              </w:rPr>
              <w:t>£14,000</w:t>
            </w:r>
            <w:r>
              <w:rPr>
                <w:rFonts w:cs="Arial"/>
              </w:rPr>
              <w:t xml:space="preserve"> overspend.</w:t>
            </w:r>
          </w:p>
          <w:p w14:paraId="6C9E77FF" w14:textId="77777777" w:rsidR="00B20CD1" w:rsidRDefault="00B20CD1" w:rsidP="009A1241">
            <w:pPr>
              <w:rPr>
                <w:rFonts w:cs="Arial"/>
              </w:rPr>
            </w:pPr>
          </w:p>
          <w:p w14:paraId="166E5FB6" w14:textId="77777777" w:rsidR="00B20CD1" w:rsidRDefault="00B20CD1" w:rsidP="009A1241">
            <w:pPr>
              <w:rPr>
                <w:rFonts w:cs="Arial"/>
              </w:rPr>
            </w:pPr>
            <w:r w:rsidRPr="0063400D">
              <w:rPr>
                <w:rFonts w:cs="Arial"/>
                <w:b/>
                <w:bCs/>
              </w:rPr>
              <w:t>Recommendations</w:t>
            </w:r>
            <w:r>
              <w:rPr>
                <w:rFonts w:cs="Arial"/>
              </w:rPr>
              <w:t>:</w:t>
            </w:r>
          </w:p>
          <w:p w14:paraId="235A7627" w14:textId="77777777" w:rsidR="00B20CD1" w:rsidRDefault="00B20CD1" w:rsidP="009A1241">
            <w:pPr>
              <w:rPr>
                <w:rFonts w:cs="Arial"/>
              </w:rPr>
            </w:pPr>
            <w:r>
              <w:rPr>
                <w:rFonts w:cs="Arial"/>
              </w:rPr>
              <w:t>The Forum noted the draft outturn position for the year ended 31</w:t>
            </w:r>
            <w:r w:rsidRPr="007637BD">
              <w:rPr>
                <w:rFonts w:cs="Arial"/>
                <w:vertAlign w:val="superscript"/>
              </w:rPr>
              <w:t>st</w:t>
            </w:r>
            <w:r>
              <w:rPr>
                <w:rFonts w:cs="Arial"/>
              </w:rPr>
              <w:t xml:space="preserve"> March 2023.</w:t>
            </w:r>
          </w:p>
          <w:p w14:paraId="60737003" w14:textId="77777777" w:rsidR="00B20CD1" w:rsidRPr="008565B8" w:rsidRDefault="00B20CD1" w:rsidP="009A1241">
            <w:pPr>
              <w:rPr>
                <w:rFonts w:cs="Arial"/>
              </w:rPr>
            </w:pPr>
          </w:p>
        </w:tc>
      </w:tr>
      <w:tr w:rsidR="00B20CD1" w:rsidRPr="008565B8" w14:paraId="02D96C2E" w14:textId="77777777" w:rsidTr="002C073B">
        <w:trPr>
          <w:trHeight w:val="833"/>
        </w:trPr>
        <w:tc>
          <w:tcPr>
            <w:tcW w:w="1276" w:type="dxa"/>
          </w:tcPr>
          <w:p w14:paraId="6DED7921" w14:textId="77777777" w:rsidR="00B20CD1" w:rsidRPr="008565B8" w:rsidRDefault="00B20CD1" w:rsidP="009A1241">
            <w:pPr>
              <w:pStyle w:val="TableContents"/>
              <w:rPr>
                <w:rFonts w:ascii="Arial" w:hAnsi="Arial" w:cs="Arial"/>
                <w:b/>
              </w:rPr>
            </w:pPr>
            <w:r>
              <w:rPr>
                <w:rFonts w:ascii="Arial" w:hAnsi="Arial" w:cs="Arial"/>
                <w:b/>
              </w:rPr>
              <w:t>11.</w:t>
            </w:r>
          </w:p>
        </w:tc>
        <w:tc>
          <w:tcPr>
            <w:tcW w:w="8215" w:type="dxa"/>
          </w:tcPr>
          <w:p w14:paraId="4A4CD50F" w14:textId="77777777" w:rsidR="00B20CD1" w:rsidRPr="0063400D" w:rsidRDefault="00B20CD1" w:rsidP="009A1241">
            <w:pPr>
              <w:rPr>
                <w:rFonts w:cs="Arial"/>
                <w:b/>
                <w:bCs/>
              </w:rPr>
            </w:pPr>
            <w:r w:rsidRPr="0063400D">
              <w:rPr>
                <w:rFonts w:cs="Arial"/>
                <w:b/>
                <w:bCs/>
              </w:rPr>
              <w:t>Implementing the Direct National Funding Formula – Consultation Response (Yannick Stupples-Whyley)</w:t>
            </w:r>
          </w:p>
          <w:p w14:paraId="009673D9" w14:textId="77777777" w:rsidR="00B20CD1" w:rsidRDefault="00B20CD1" w:rsidP="009A1241">
            <w:pPr>
              <w:rPr>
                <w:rFonts w:cs="Arial"/>
              </w:rPr>
            </w:pPr>
          </w:p>
          <w:p w14:paraId="26E705AE" w14:textId="77777777" w:rsidR="00B20CD1" w:rsidRDefault="00B20CD1" w:rsidP="009A1241">
            <w:pPr>
              <w:rPr>
                <w:rFonts w:cs="Arial"/>
              </w:rPr>
            </w:pPr>
            <w:r>
              <w:rPr>
                <w:rFonts w:cs="Arial"/>
              </w:rPr>
              <w:t>YSW updated Schools Forum on the Government’s response to the consultation on implementing the direct national funding formula (NFF).</w:t>
            </w:r>
          </w:p>
          <w:p w14:paraId="07D1A062" w14:textId="77777777" w:rsidR="00B20CD1" w:rsidRDefault="00B20CD1" w:rsidP="009A1241">
            <w:pPr>
              <w:rPr>
                <w:rFonts w:cs="Arial"/>
              </w:rPr>
            </w:pPr>
          </w:p>
          <w:p w14:paraId="1002891D" w14:textId="6451864D" w:rsidR="00B20CD1" w:rsidRDefault="00B20CD1" w:rsidP="009A1241">
            <w:pPr>
              <w:rPr>
                <w:rFonts w:cs="Arial"/>
              </w:rPr>
            </w:pPr>
            <w:r>
              <w:rPr>
                <w:rFonts w:cs="Arial"/>
              </w:rPr>
              <w:t xml:space="preserve">The first area was the interaction between High Needs and Schools Funding.  The Local Authority will still be allowed to request transfer from the Schools Block and as part of that the Local Authority would have a selected menu; they would have to go to the DfE as to how </w:t>
            </w:r>
            <w:r w:rsidR="00F4776A">
              <w:rPr>
                <w:rFonts w:cs="Arial"/>
              </w:rPr>
              <w:t>they</w:t>
            </w:r>
            <w:r>
              <w:rPr>
                <w:rFonts w:cs="Arial"/>
              </w:rPr>
              <w:t xml:space="preserve"> want that adjustment made.  </w:t>
            </w:r>
          </w:p>
          <w:p w14:paraId="4C52CD87" w14:textId="77777777" w:rsidR="00B20CD1" w:rsidRDefault="00B20CD1" w:rsidP="009A1241">
            <w:pPr>
              <w:rPr>
                <w:rFonts w:cs="Arial"/>
              </w:rPr>
            </w:pPr>
          </w:p>
          <w:p w14:paraId="1FA387C7" w14:textId="77777777" w:rsidR="00B20CD1" w:rsidRDefault="00B20CD1" w:rsidP="009A1241">
            <w:pPr>
              <w:rPr>
                <w:rFonts w:cs="Arial"/>
              </w:rPr>
            </w:pPr>
            <w:r>
              <w:rPr>
                <w:rFonts w:cs="Arial"/>
              </w:rPr>
              <w:t>The DfE when moving to the NFF will include an indicative SEND budget.</w:t>
            </w:r>
          </w:p>
          <w:p w14:paraId="5F9CA346" w14:textId="77777777" w:rsidR="00B20CD1" w:rsidRDefault="00B20CD1" w:rsidP="009A1241">
            <w:pPr>
              <w:rPr>
                <w:rFonts w:cs="Arial"/>
              </w:rPr>
            </w:pPr>
          </w:p>
          <w:p w14:paraId="1730A74C" w14:textId="77777777" w:rsidR="00B20CD1" w:rsidRPr="00814790" w:rsidRDefault="00B20CD1" w:rsidP="009A1241">
            <w:pPr>
              <w:rPr>
                <w:rFonts w:cs="Arial"/>
                <w:b/>
                <w:bCs/>
              </w:rPr>
            </w:pPr>
            <w:r w:rsidRPr="00814790">
              <w:rPr>
                <w:rFonts w:cs="Arial"/>
                <w:b/>
                <w:bCs/>
              </w:rPr>
              <w:t>Falling Rolls Fund</w:t>
            </w:r>
          </w:p>
          <w:p w14:paraId="408ED38B" w14:textId="77777777" w:rsidR="00B20CD1" w:rsidRDefault="00B20CD1" w:rsidP="009A1241">
            <w:pPr>
              <w:rPr>
                <w:rFonts w:cs="Arial"/>
              </w:rPr>
            </w:pPr>
            <w:r>
              <w:rPr>
                <w:rFonts w:cs="Arial"/>
              </w:rPr>
              <w:t xml:space="preserve">Going forward will look at schools and look at area falling roll to form a Falling Rolls Fund.  From April 2024 the requirement will be removed to have an outstanding Ofsted.  </w:t>
            </w:r>
          </w:p>
          <w:p w14:paraId="42565988" w14:textId="77777777" w:rsidR="00B20CD1" w:rsidRDefault="00B20CD1" w:rsidP="009A1241">
            <w:pPr>
              <w:rPr>
                <w:rFonts w:cs="Arial"/>
              </w:rPr>
            </w:pPr>
          </w:p>
          <w:p w14:paraId="05B58EAD" w14:textId="77777777" w:rsidR="00B20CD1" w:rsidRPr="00814790" w:rsidRDefault="00B20CD1" w:rsidP="009A1241">
            <w:pPr>
              <w:rPr>
                <w:rFonts w:cs="Arial"/>
                <w:b/>
                <w:bCs/>
              </w:rPr>
            </w:pPr>
            <w:r w:rsidRPr="00814790">
              <w:rPr>
                <w:rFonts w:cs="Arial"/>
                <w:b/>
                <w:bCs/>
              </w:rPr>
              <w:t>Split Sites</w:t>
            </w:r>
          </w:p>
          <w:p w14:paraId="212F3547" w14:textId="77777777" w:rsidR="00B20CD1" w:rsidRDefault="00B20CD1" w:rsidP="009A1241">
            <w:pPr>
              <w:rPr>
                <w:rFonts w:cs="Arial"/>
              </w:rPr>
            </w:pPr>
            <w:r>
              <w:rPr>
                <w:rFonts w:cs="Arial"/>
              </w:rPr>
              <w:t>Moving forward 2024/25 plan to introduce a national formula for split site funding and this would be based on eligibility and distance eligibility.  The Government will allocate two-third of the available funding through the basic eligibility and one-third through the distance eligibility.</w:t>
            </w:r>
          </w:p>
          <w:p w14:paraId="2B1BA1A3" w14:textId="77777777" w:rsidR="00B20CD1" w:rsidRDefault="00B20CD1" w:rsidP="009A1241">
            <w:pPr>
              <w:rPr>
                <w:rFonts w:cs="Arial"/>
              </w:rPr>
            </w:pPr>
          </w:p>
          <w:p w14:paraId="5E14B092" w14:textId="77777777" w:rsidR="00B20CD1" w:rsidRPr="00F13B7D" w:rsidRDefault="00B20CD1" w:rsidP="009A1241">
            <w:pPr>
              <w:rPr>
                <w:rFonts w:cs="Arial"/>
                <w:b/>
                <w:bCs/>
              </w:rPr>
            </w:pPr>
            <w:r w:rsidRPr="00F13B7D">
              <w:rPr>
                <w:rFonts w:cs="Arial"/>
                <w:b/>
                <w:bCs/>
              </w:rPr>
              <w:t>Exceptional Circumstances</w:t>
            </w:r>
          </w:p>
          <w:p w14:paraId="5AC6C062" w14:textId="77777777" w:rsidR="00B20CD1" w:rsidRDefault="00B20CD1" w:rsidP="009A1241">
            <w:pPr>
              <w:rPr>
                <w:rFonts w:cs="Arial"/>
              </w:rPr>
            </w:pPr>
            <w:r>
              <w:rPr>
                <w:rFonts w:cs="Arial"/>
              </w:rPr>
              <w:t>The Government will continue to progress plans to reform exceptional circumstances.  The threshold will remain at 1% for the time-being.</w:t>
            </w:r>
          </w:p>
          <w:p w14:paraId="15CF464C" w14:textId="77777777" w:rsidR="00B20CD1" w:rsidRDefault="00B20CD1" w:rsidP="009A1241">
            <w:pPr>
              <w:rPr>
                <w:rFonts w:cs="Arial"/>
              </w:rPr>
            </w:pPr>
          </w:p>
          <w:p w14:paraId="4BC88B27" w14:textId="77777777" w:rsidR="00B20CD1" w:rsidRPr="00F13B7D" w:rsidRDefault="00B20CD1" w:rsidP="009A1241">
            <w:pPr>
              <w:rPr>
                <w:rFonts w:cs="Arial"/>
                <w:b/>
                <w:bCs/>
              </w:rPr>
            </w:pPr>
            <w:r w:rsidRPr="00F13B7D">
              <w:rPr>
                <w:rFonts w:cs="Arial"/>
                <w:b/>
                <w:bCs/>
              </w:rPr>
              <w:t>Minimum Funding Guarantee (MFG) under the Direct NFF</w:t>
            </w:r>
          </w:p>
          <w:p w14:paraId="678F4430" w14:textId="77777777" w:rsidR="00B20CD1" w:rsidRDefault="00B20CD1" w:rsidP="009A1241">
            <w:pPr>
              <w:rPr>
                <w:rFonts w:cs="Arial"/>
              </w:rPr>
            </w:pPr>
            <w:r>
              <w:rPr>
                <w:rFonts w:cs="Arial"/>
              </w:rPr>
              <w:t>There was a majority favourable 84% favourable response.  The Government will move to a simplified pupil-led funding protection.</w:t>
            </w:r>
          </w:p>
          <w:p w14:paraId="7E37CA4A" w14:textId="77777777" w:rsidR="00B20CD1" w:rsidRDefault="00B20CD1" w:rsidP="009A1241">
            <w:pPr>
              <w:rPr>
                <w:rFonts w:cs="Arial"/>
              </w:rPr>
            </w:pPr>
          </w:p>
          <w:p w14:paraId="3D586574" w14:textId="77777777" w:rsidR="00B20CD1" w:rsidRPr="00F13B7D" w:rsidRDefault="00B20CD1" w:rsidP="009A1241">
            <w:pPr>
              <w:rPr>
                <w:rFonts w:cs="Arial"/>
                <w:b/>
                <w:bCs/>
              </w:rPr>
            </w:pPr>
            <w:r w:rsidRPr="00F13B7D">
              <w:rPr>
                <w:rFonts w:cs="Arial"/>
                <w:b/>
                <w:bCs/>
              </w:rPr>
              <w:t>Funding Cycle</w:t>
            </w:r>
          </w:p>
          <w:p w14:paraId="0338F4A0" w14:textId="77777777" w:rsidR="00B20CD1" w:rsidRDefault="00B20CD1" w:rsidP="009A1241">
            <w:pPr>
              <w:rPr>
                <w:rFonts w:cs="Arial"/>
              </w:rPr>
            </w:pPr>
            <w:r>
              <w:rPr>
                <w:rFonts w:cs="Arial"/>
              </w:rPr>
              <w:t>In terms of helping schools plan, the Government was either going to implement indicative budgets or a calculator.  They are introducing a calculator and will work with the Local Authority to advise school calculator plan.  They also looked at data collection around de-delegation.  They are wanting to determine when collecting the data, when academy converts come to each Local Authority and get the data.  One data collection has been agreed each year in March.</w:t>
            </w:r>
          </w:p>
          <w:p w14:paraId="3B0D5DAA" w14:textId="77777777" w:rsidR="00B20CD1" w:rsidRDefault="00B20CD1" w:rsidP="009A1241">
            <w:pPr>
              <w:rPr>
                <w:rFonts w:cs="Arial"/>
              </w:rPr>
            </w:pPr>
          </w:p>
          <w:p w14:paraId="0ACF1DCD" w14:textId="71F5AFD3" w:rsidR="00B20CD1" w:rsidRDefault="005F4559" w:rsidP="009A1241">
            <w:pPr>
              <w:rPr>
                <w:rFonts w:cs="Arial"/>
              </w:rPr>
            </w:pPr>
            <w:r>
              <w:rPr>
                <w:rFonts w:cs="Arial"/>
              </w:rPr>
              <w:t>ECC</w:t>
            </w:r>
            <w:r w:rsidR="00B20CD1">
              <w:rPr>
                <w:rFonts w:cs="Arial"/>
              </w:rPr>
              <w:t xml:space="preserve"> expect</w:t>
            </w:r>
            <w:r>
              <w:rPr>
                <w:rFonts w:cs="Arial"/>
              </w:rPr>
              <w:t>s</w:t>
            </w:r>
            <w:r w:rsidR="00B20CD1">
              <w:rPr>
                <w:rFonts w:cs="Arial"/>
              </w:rPr>
              <w:t xml:space="preserve"> </w:t>
            </w:r>
            <w:r w:rsidR="001C67C2">
              <w:rPr>
                <w:rFonts w:cs="Arial"/>
              </w:rPr>
              <w:t xml:space="preserve">that </w:t>
            </w:r>
            <w:r>
              <w:rPr>
                <w:rFonts w:cs="Arial"/>
              </w:rPr>
              <w:t>the provisional settlement</w:t>
            </w:r>
            <w:r w:rsidR="00B20CD1">
              <w:rPr>
                <w:rFonts w:cs="Arial"/>
              </w:rPr>
              <w:t xml:space="preserve"> </w:t>
            </w:r>
            <w:r w:rsidR="001C67C2">
              <w:rPr>
                <w:rFonts w:cs="Arial"/>
              </w:rPr>
              <w:t>will</w:t>
            </w:r>
            <w:r w:rsidR="00B20CD1">
              <w:rPr>
                <w:rFonts w:cs="Arial"/>
              </w:rPr>
              <w:t xml:space="preserve"> be announced in July </w:t>
            </w:r>
            <w:r>
              <w:rPr>
                <w:rFonts w:cs="Arial"/>
              </w:rPr>
              <w:t>and will</w:t>
            </w:r>
            <w:r w:rsidR="00B20CD1">
              <w:rPr>
                <w:rFonts w:cs="Arial"/>
              </w:rPr>
              <w:t xml:space="preserve"> bring </w:t>
            </w:r>
            <w:r>
              <w:rPr>
                <w:rFonts w:cs="Arial"/>
              </w:rPr>
              <w:t xml:space="preserve">an update </w:t>
            </w:r>
            <w:r w:rsidR="00B20CD1">
              <w:rPr>
                <w:rFonts w:cs="Arial"/>
              </w:rPr>
              <w:t>to the September Forum.</w:t>
            </w:r>
          </w:p>
          <w:p w14:paraId="46B70030" w14:textId="77777777" w:rsidR="00B20CD1" w:rsidRDefault="00B20CD1" w:rsidP="009A1241">
            <w:pPr>
              <w:rPr>
                <w:rFonts w:cs="Arial"/>
              </w:rPr>
            </w:pPr>
          </w:p>
          <w:p w14:paraId="758F0C8C" w14:textId="77777777" w:rsidR="00B20CD1" w:rsidRPr="00DC0705" w:rsidRDefault="00B20CD1" w:rsidP="009A1241">
            <w:pPr>
              <w:rPr>
                <w:rFonts w:cs="Arial"/>
                <w:b/>
                <w:bCs/>
              </w:rPr>
            </w:pPr>
            <w:r w:rsidRPr="00DC0705">
              <w:rPr>
                <w:rFonts w:cs="Arial"/>
                <w:b/>
                <w:bCs/>
              </w:rPr>
              <w:t>Financial Implications</w:t>
            </w:r>
          </w:p>
          <w:p w14:paraId="0BE15245" w14:textId="77777777" w:rsidR="00B20CD1" w:rsidRDefault="00B20CD1" w:rsidP="009A1241">
            <w:pPr>
              <w:rPr>
                <w:rFonts w:cs="Arial"/>
              </w:rPr>
            </w:pPr>
            <w:r>
              <w:rPr>
                <w:rFonts w:cs="Arial"/>
              </w:rPr>
              <w:t>Table 1 showed the implication for each school based on the 2023/24 lump sum value.  The split site national formula will have a negative impact on Essex schools in receipt of split site funding.</w:t>
            </w:r>
          </w:p>
          <w:p w14:paraId="5E1DDAD6" w14:textId="77777777" w:rsidR="00B20CD1" w:rsidRDefault="00B20CD1" w:rsidP="009A1241">
            <w:pPr>
              <w:rPr>
                <w:rFonts w:cs="Arial"/>
              </w:rPr>
            </w:pPr>
          </w:p>
          <w:p w14:paraId="3A611F4E" w14:textId="77777777" w:rsidR="00B20CD1" w:rsidRDefault="00B20CD1" w:rsidP="009A1241">
            <w:pPr>
              <w:rPr>
                <w:rFonts w:cs="Arial"/>
              </w:rPr>
            </w:pPr>
            <w:r w:rsidRPr="0063400D">
              <w:rPr>
                <w:rFonts w:cs="Arial"/>
                <w:b/>
                <w:bCs/>
              </w:rPr>
              <w:t>Recommendations</w:t>
            </w:r>
            <w:r>
              <w:rPr>
                <w:rFonts w:cs="Arial"/>
              </w:rPr>
              <w:t>:</w:t>
            </w:r>
          </w:p>
          <w:p w14:paraId="3AFACBD4" w14:textId="77777777" w:rsidR="00B20CD1" w:rsidRDefault="00B20CD1" w:rsidP="009A1241">
            <w:pPr>
              <w:rPr>
                <w:rFonts w:cs="Arial"/>
              </w:rPr>
            </w:pPr>
            <w:r>
              <w:rPr>
                <w:rFonts w:cs="Arial"/>
              </w:rPr>
              <w:t>The Forum noted the report.</w:t>
            </w:r>
          </w:p>
          <w:p w14:paraId="426A4B59" w14:textId="77777777" w:rsidR="00B20CD1" w:rsidRDefault="00B20CD1" w:rsidP="009A1241">
            <w:pPr>
              <w:rPr>
                <w:rFonts w:cs="Arial"/>
              </w:rPr>
            </w:pPr>
          </w:p>
        </w:tc>
      </w:tr>
      <w:tr w:rsidR="00B20CD1" w:rsidRPr="008565B8" w14:paraId="625C6B15" w14:textId="77777777" w:rsidTr="002C073B">
        <w:trPr>
          <w:trHeight w:val="833"/>
        </w:trPr>
        <w:tc>
          <w:tcPr>
            <w:tcW w:w="1276" w:type="dxa"/>
          </w:tcPr>
          <w:p w14:paraId="6A17C1D4" w14:textId="77777777" w:rsidR="00B20CD1" w:rsidRDefault="00B20CD1" w:rsidP="009A1241">
            <w:pPr>
              <w:pStyle w:val="TableContents"/>
              <w:rPr>
                <w:rFonts w:ascii="Arial" w:hAnsi="Arial" w:cs="Arial"/>
                <w:b/>
              </w:rPr>
            </w:pPr>
            <w:r>
              <w:rPr>
                <w:rFonts w:ascii="Arial" w:hAnsi="Arial" w:cs="Arial"/>
                <w:b/>
              </w:rPr>
              <w:t>12.</w:t>
            </w:r>
          </w:p>
        </w:tc>
        <w:tc>
          <w:tcPr>
            <w:tcW w:w="8215" w:type="dxa"/>
          </w:tcPr>
          <w:p w14:paraId="2C73C6CC" w14:textId="77777777" w:rsidR="00B20CD1" w:rsidRPr="0063400D" w:rsidRDefault="00B20CD1" w:rsidP="009A1241">
            <w:pPr>
              <w:rPr>
                <w:rFonts w:cs="Arial"/>
                <w:b/>
                <w:bCs/>
              </w:rPr>
            </w:pPr>
            <w:r w:rsidRPr="0063400D">
              <w:rPr>
                <w:rFonts w:cs="Arial"/>
                <w:b/>
                <w:bCs/>
              </w:rPr>
              <w:t>Afghanistan Resettlement (Education) Grant 2022/23 (Yannick Stupples-Whyley)</w:t>
            </w:r>
          </w:p>
          <w:p w14:paraId="709E5659" w14:textId="77777777" w:rsidR="00B20CD1" w:rsidRDefault="00B20CD1" w:rsidP="009A1241">
            <w:pPr>
              <w:rPr>
                <w:rFonts w:cs="Arial"/>
              </w:rPr>
            </w:pPr>
          </w:p>
          <w:p w14:paraId="05639729" w14:textId="77777777" w:rsidR="00B20CD1" w:rsidRDefault="00B20CD1" w:rsidP="009A1241">
            <w:pPr>
              <w:rPr>
                <w:rFonts w:cs="Arial"/>
              </w:rPr>
            </w:pPr>
            <w:r>
              <w:rPr>
                <w:rFonts w:cs="Arial"/>
              </w:rPr>
              <w:t>YSW updated Schools Forum on the Afghanistan Resettlement (Education) Grant 2022/23.</w:t>
            </w:r>
          </w:p>
          <w:p w14:paraId="58AAB910" w14:textId="77777777" w:rsidR="00B20CD1" w:rsidRDefault="00B20CD1" w:rsidP="009A1241">
            <w:pPr>
              <w:rPr>
                <w:rFonts w:cs="Arial"/>
              </w:rPr>
            </w:pPr>
          </w:p>
          <w:p w14:paraId="288A8B5B" w14:textId="4C917C74" w:rsidR="00B20CD1" w:rsidRDefault="00B20CD1" w:rsidP="009A1241">
            <w:pPr>
              <w:rPr>
                <w:rFonts w:cs="Arial"/>
              </w:rPr>
            </w:pPr>
            <w:r>
              <w:rPr>
                <w:rFonts w:cs="Arial"/>
              </w:rPr>
              <w:t xml:space="preserve">On 31/3/23 the Government gave guidance on how to allocate funding.  They are basically matching as they did allocate out for the Ukrainian Grant.  Essentially, </w:t>
            </w:r>
            <w:r w:rsidR="001C67C2">
              <w:rPr>
                <w:rFonts w:cs="Arial"/>
              </w:rPr>
              <w:t>ECC is receiving</w:t>
            </w:r>
            <w:r>
              <w:rPr>
                <w:rFonts w:cs="Arial"/>
              </w:rPr>
              <w:t xml:space="preserve"> just over </w:t>
            </w:r>
            <w:r w:rsidRPr="001C0C8F">
              <w:rPr>
                <w:rFonts w:cs="Arial"/>
                <w:b/>
                <w:bCs/>
              </w:rPr>
              <w:t>£1 million</w:t>
            </w:r>
            <w:r>
              <w:rPr>
                <w:rFonts w:cs="Arial"/>
              </w:rPr>
              <w:t xml:space="preserve">.  Schools will receive </w:t>
            </w:r>
            <w:r w:rsidRPr="001C0C8F">
              <w:rPr>
                <w:rFonts w:cs="Arial"/>
                <w:b/>
                <w:bCs/>
              </w:rPr>
              <w:t>£1,000</w:t>
            </w:r>
            <w:r>
              <w:rPr>
                <w:rFonts w:cs="Arial"/>
              </w:rPr>
              <w:t xml:space="preserve"> per child for the Summer term.  The Local Authority will retain the costs of home to school transport </w:t>
            </w:r>
            <w:r w:rsidRPr="001C0C8F">
              <w:rPr>
                <w:rFonts w:cs="Arial"/>
                <w:b/>
                <w:bCs/>
              </w:rPr>
              <w:t>(£225,000</w:t>
            </w:r>
            <w:r>
              <w:rPr>
                <w:rFonts w:cs="Arial"/>
              </w:rPr>
              <w:t xml:space="preserve">).  The remaining allocation will be held until know actual location of the pupils.  </w:t>
            </w:r>
          </w:p>
          <w:p w14:paraId="6610F527" w14:textId="77777777" w:rsidR="00B20CD1" w:rsidRDefault="00B20CD1" w:rsidP="009A1241">
            <w:pPr>
              <w:rPr>
                <w:rFonts w:cs="Arial"/>
              </w:rPr>
            </w:pPr>
          </w:p>
          <w:p w14:paraId="3399C3DE" w14:textId="6C37DB81" w:rsidR="00B20CD1" w:rsidRDefault="00B20CD1" w:rsidP="009A1241">
            <w:pPr>
              <w:rPr>
                <w:rFonts w:cs="Arial"/>
              </w:rPr>
            </w:pPr>
            <w:r>
              <w:rPr>
                <w:rFonts w:cs="Arial"/>
              </w:rPr>
              <w:t xml:space="preserve">CK informed </w:t>
            </w:r>
            <w:r w:rsidR="001C67C2">
              <w:rPr>
                <w:rFonts w:cs="Arial"/>
              </w:rPr>
              <w:t xml:space="preserve">ECC </w:t>
            </w:r>
            <w:r>
              <w:rPr>
                <w:rFonts w:cs="Arial"/>
              </w:rPr>
              <w:t xml:space="preserve">did not know this money was coming.  The Home Office has now issued every family in the 3 hotels in North Weald with notice to move out but will no longer provide them with paid accommodation.  (Also, in Marks Tey and Chelmsford hotels.)  </w:t>
            </w:r>
            <w:r w:rsidR="0015237E">
              <w:rPr>
                <w:rFonts w:cs="Arial"/>
              </w:rPr>
              <w:t>T</w:t>
            </w:r>
            <w:r>
              <w:rPr>
                <w:rFonts w:cs="Arial"/>
              </w:rPr>
              <w:t xml:space="preserve">hese children settled in a number of schools in Essex.  There are not as many in the North Weald area.  </w:t>
            </w:r>
          </w:p>
          <w:p w14:paraId="2CFBE84D" w14:textId="77777777" w:rsidR="00B20CD1" w:rsidRDefault="00B20CD1" w:rsidP="009A1241">
            <w:pPr>
              <w:rPr>
                <w:rFonts w:cs="Arial"/>
              </w:rPr>
            </w:pPr>
          </w:p>
          <w:p w14:paraId="570BA4D8" w14:textId="406D12BF" w:rsidR="00B20CD1" w:rsidRDefault="00B20CD1" w:rsidP="009A1241">
            <w:pPr>
              <w:rPr>
                <w:rFonts w:cs="Arial"/>
              </w:rPr>
            </w:pPr>
            <w:r>
              <w:rPr>
                <w:rFonts w:cs="Arial"/>
              </w:rPr>
              <w:t xml:space="preserve">CK stated headteachers </w:t>
            </w:r>
            <w:r w:rsidR="0015237E">
              <w:rPr>
                <w:rFonts w:cs="Arial"/>
              </w:rPr>
              <w:t xml:space="preserve">have been told </w:t>
            </w:r>
            <w:r>
              <w:rPr>
                <w:rFonts w:cs="Arial"/>
              </w:rPr>
              <w:t xml:space="preserve">that this is coming and </w:t>
            </w:r>
            <w:r w:rsidR="0015237E">
              <w:rPr>
                <w:rFonts w:cs="Arial"/>
              </w:rPr>
              <w:t xml:space="preserve">it is </w:t>
            </w:r>
            <w:r>
              <w:rPr>
                <w:rFonts w:cs="Arial"/>
              </w:rPr>
              <w:t xml:space="preserve">difficult to plan as well.  </w:t>
            </w:r>
            <w:r w:rsidR="00BB1066">
              <w:rPr>
                <w:rFonts w:cs="Arial"/>
              </w:rPr>
              <w:t>There are</w:t>
            </w:r>
            <w:r>
              <w:rPr>
                <w:rFonts w:cs="Arial"/>
              </w:rPr>
              <w:t xml:space="preserve"> implications where these families move to.  If not, do we provide transport (increase home to school transport)?  </w:t>
            </w:r>
          </w:p>
          <w:p w14:paraId="74BFC842" w14:textId="77777777" w:rsidR="00B20CD1" w:rsidRDefault="00B20CD1" w:rsidP="009A1241">
            <w:pPr>
              <w:rPr>
                <w:rFonts w:cs="Arial"/>
              </w:rPr>
            </w:pPr>
            <w:r>
              <w:rPr>
                <w:rFonts w:cs="Arial"/>
              </w:rPr>
              <w:t>CK was grateful to the Forum to agree funding into schools.  We are putting some of this funding into schools for the Summer term but are keeping some of it back as the future is uncertain.</w:t>
            </w:r>
          </w:p>
          <w:p w14:paraId="7C728B5A" w14:textId="77777777" w:rsidR="00B20CD1" w:rsidRDefault="00B20CD1" w:rsidP="009A1241">
            <w:pPr>
              <w:rPr>
                <w:rFonts w:cs="Arial"/>
              </w:rPr>
            </w:pPr>
          </w:p>
          <w:p w14:paraId="5158F3CE" w14:textId="77777777" w:rsidR="00B20CD1" w:rsidRDefault="00B20CD1" w:rsidP="009A1241">
            <w:pPr>
              <w:rPr>
                <w:rFonts w:cs="Arial"/>
              </w:rPr>
            </w:pPr>
            <w:r w:rsidRPr="0063400D">
              <w:rPr>
                <w:rFonts w:cs="Arial"/>
                <w:b/>
                <w:bCs/>
              </w:rPr>
              <w:t>Recommendations</w:t>
            </w:r>
            <w:r>
              <w:rPr>
                <w:rFonts w:cs="Arial"/>
              </w:rPr>
              <w:t>:</w:t>
            </w:r>
          </w:p>
          <w:p w14:paraId="5C8E0644" w14:textId="77777777" w:rsidR="00B20CD1" w:rsidRDefault="00B20CD1" w:rsidP="009A1241">
            <w:pPr>
              <w:rPr>
                <w:rFonts w:cs="Arial"/>
              </w:rPr>
            </w:pPr>
            <w:r>
              <w:rPr>
                <w:rFonts w:cs="Arial"/>
              </w:rPr>
              <w:t>The Forum noted the report.</w:t>
            </w:r>
          </w:p>
          <w:p w14:paraId="4F935623" w14:textId="77777777" w:rsidR="00B20CD1" w:rsidRDefault="00B20CD1" w:rsidP="009A1241">
            <w:pPr>
              <w:rPr>
                <w:rFonts w:cs="Arial"/>
              </w:rPr>
            </w:pPr>
          </w:p>
        </w:tc>
      </w:tr>
      <w:tr w:rsidR="00B20CD1" w:rsidRPr="008565B8" w14:paraId="499A93A0" w14:textId="77777777" w:rsidTr="002C073B">
        <w:trPr>
          <w:trHeight w:val="833"/>
        </w:trPr>
        <w:tc>
          <w:tcPr>
            <w:tcW w:w="1276" w:type="dxa"/>
          </w:tcPr>
          <w:p w14:paraId="0E84F3D3" w14:textId="77777777" w:rsidR="00B20CD1" w:rsidRPr="008565B8" w:rsidRDefault="00B20CD1" w:rsidP="009A1241">
            <w:pPr>
              <w:pStyle w:val="TableContents"/>
              <w:rPr>
                <w:rFonts w:ascii="Arial" w:hAnsi="Arial" w:cs="Arial"/>
                <w:b/>
              </w:rPr>
            </w:pPr>
            <w:r>
              <w:rPr>
                <w:rFonts w:ascii="Arial" w:hAnsi="Arial" w:cs="Arial"/>
                <w:b/>
              </w:rPr>
              <w:t>13.</w:t>
            </w:r>
          </w:p>
        </w:tc>
        <w:tc>
          <w:tcPr>
            <w:tcW w:w="8215" w:type="dxa"/>
          </w:tcPr>
          <w:p w14:paraId="1D8AAE69" w14:textId="77777777" w:rsidR="00B20CD1" w:rsidRPr="006A5AA0" w:rsidRDefault="00B20CD1" w:rsidP="009A1241">
            <w:pPr>
              <w:rPr>
                <w:rFonts w:cs="Arial"/>
                <w:b/>
                <w:bCs/>
              </w:rPr>
            </w:pPr>
            <w:r w:rsidRPr="006A5AA0">
              <w:rPr>
                <w:rFonts w:cs="Arial"/>
                <w:b/>
                <w:bCs/>
              </w:rPr>
              <w:t>Forward Plan – Yannick Stupples-Whyley</w:t>
            </w:r>
          </w:p>
          <w:p w14:paraId="6C51B3EE" w14:textId="77777777" w:rsidR="00B20CD1" w:rsidRDefault="00B20CD1" w:rsidP="009A1241">
            <w:pPr>
              <w:rPr>
                <w:rFonts w:cs="Arial"/>
              </w:rPr>
            </w:pPr>
          </w:p>
          <w:p w14:paraId="15709DBC" w14:textId="77777777" w:rsidR="00B20CD1" w:rsidRDefault="00B20CD1" w:rsidP="009A1241">
            <w:pPr>
              <w:rPr>
                <w:rFonts w:cs="Arial"/>
              </w:rPr>
            </w:pPr>
            <w:r>
              <w:rPr>
                <w:rFonts w:cs="Arial"/>
              </w:rPr>
              <w:t>YSW read this out and confirmed the dates of future meetings up to May 2024.</w:t>
            </w:r>
          </w:p>
          <w:p w14:paraId="1C5FFAE8" w14:textId="77777777" w:rsidR="00B20CD1" w:rsidRDefault="00B20CD1" w:rsidP="009A1241">
            <w:pPr>
              <w:rPr>
                <w:rFonts w:cs="Arial"/>
              </w:rPr>
            </w:pPr>
          </w:p>
          <w:p w14:paraId="2929664E" w14:textId="77777777" w:rsidR="00B20CD1" w:rsidRDefault="00B20CD1" w:rsidP="009A1241">
            <w:pPr>
              <w:rPr>
                <w:rFonts w:cs="Arial"/>
              </w:rPr>
            </w:pPr>
            <w:r>
              <w:rPr>
                <w:rFonts w:cs="Arial"/>
              </w:rPr>
              <w:t>Early Years – if there is an announcement on the Early Years Settlement – expecting an August announcement.</w:t>
            </w:r>
          </w:p>
          <w:p w14:paraId="344697E0" w14:textId="77777777" w:rsidR="00B20CD1" w:rsidRDefault="00B20CD1" w:rsidP="009A1241">
            <w:pPr>
              <w:rPr>
                <w:rFonts w:cs="Arial"/>
              </w:rPr>
            </w:pPr>
          </w:p>
          <w:p w14:paraId="133D488A" w14:textId="77777777" w:rsidR="00B20CD1" w:rsidRDefault="00B20CD1" w:rsidP="009A1241">
            <w:pPr>
              <w:rPr>
                <w:rFonts w:cs="Arial"/>
              </w:rPr>
            </w:pPr>
            <w:r>
              <w:rPr>
                <w:rFonts w:cs="Arial"/>
              </w:rPr>
              <w:t>CT asked for the current year’s surplus to be discussed either in July or September.</w:t>
            </w:r>
          </w:p>
          <w:p w14:paraId="311499A5" w14:textId="77777777" w:rsidR="00B20CD1" w:rsidRDefault="00B20CD1" w:rsidP="009A1241">
            <w:pPr>
              <w:rPr>
                <w:rFonts w:cs="Arial"/>
              </w:rPr>
            </w:pPr>
            <w:r w:rsidRPr="00F305F1">
              <w:rPr>
                <w:rFonts w:cs="Arial"/>
                <w:b/>
                <w:bCs/>
              </w:rPr>
              <w:t>Action</w:t>
            </w:r>
            <w:r>
              <w:rPr>
                <w:rFonts w:cs="Arial"/>
              </w:rPr>
              <w:t>: YSW to discuss with CT.</w:t>
            </w:r>
          </w:p>
          <w:p w14:paraId="7E571BAA" w14:textId="77777777" w:rsidR="00B20CD1" w:rsidRDefault="00B20CD1" w:rsidP="009A1241">
            <w:pPr>
              <w:rPr>
                <w:rFonts w:cs="Arial"/>
              </w:rPr>
            </w:pPr>
          </w:p>
          <w:p w14:paraId="6ECD48F5" w14:textId="77777777" w:rsidR="00B20CD1" w:rsidRPr="0063400D" w:rsidRDefault="00B20CD1" w:rsidP="009A1241">
            <w:pPr>
              <w:rPr>
                <w:rFonts w:cs="Arial"/>
                <w:b/>
                <w:bCs/>
              </w:rPr>
            </w:pPr>
            <w:r w:rsidRPr="0063400D">
              <w:rPr>
                <w:rFonts w:cs="Arial"/>
                <w:b/>
                <w:bCs/>
              </w:rPr>
              <w:t>Recommendation</w:t>
            </w:r>
          </w:p>
          <w:p w14:paraId="5474D71D" w14:textId="77777777" w:rsidR="00B20CD1" w:rsidRDefault="00B20CD1" w:rsidP="009A1241">
            <w:pPr>
              <w:rPr>
                <w:rFonts w:cs="Arial"/>
              </w:rPr>
            </w:pPr>
          </w:p>
          <w:p w14:paraId="216D53F8" w14:textId="77777777" w:rsidR="00B20CD1" w:rsidRPr="000516CE" w:rsidRDefault="00B20CD1" w:rsidP="009A1241">
            <w:pPr>
              <w:rPr>
                <w:rFonts w:cs="Arial"/>
              </w:rPr>
            </w:pPr>
            <w:r>
              <w:rPr>
                <w:rFonts w:cs="Arial"/>
              </w:rPr>
              <w:t>The Forum noted the dates of future meetings and that additional items as proposed by Schools Forum are included in the Forward Plan.</w:t>
            </w:r>
          </w:p>
          <w:p w14:paraId="7A3B222A" w14:textId="77777777" w:rsidR="00B20CD1" w:rsidRPr="00F61510" w:rsidRDefault="00B20CD1" w:rsidP="009A1241">
            <w:pPr>
              <w:rPr>
                <w:rFonts w:cs="Arial"/>
              </w:rPr>
            </w:pPr>
          </w:p>
        </w:tc>
      </w:tr>
      <w:tr w:rsidR="00B20CD1" w:rsidRPr="008565B8" w14:paraId="5BC6AEEA" w14:textId="77777777" w:rsidTr="002C073B">
        <w:trPr>
          <w:trHeight w:val="833"/>
        </w:trPr>
        <w:tc>
          <w:tcPr>
            <w:tcW w:w="1276" w:type="dxa"/>
          </w:tcPr>
          <w:p w14:paraId="4A1E5065" w14:textId="77777777" w:rsidR="00B20CD1" w:rsidRDefault="00B20CD1" w:rsidP="009A1241">
            <w:pPr>
              <w:pStyle w:val="TableContents"/>
              <w:rPr>
                <w:rFonts w:ascii="Arial" w:hAnsi="Arial" w:cs="Arial"/>
                <w:b/>
              </w:rPr>
            </w:pPr>
          </w:p>
        </w:tc>
        <w:tc>
          <w:tcPr>
            <w:tcW w:w="8215" w:type="dxa"/>
          </w:tcPr>
          <w:p w14:paraId="07FF026B" w14:textId="77777777" w:rsidR="00B20CD1" w:rsidRDefault="00B20CD1" w:rsidP="009A1241">
            <w:pPr>
              <w:rPr>
                <w:rFonts w:cs="Arial"/>
                <w:b/>
                <w:bCs/>
              </w:rPr>
            </w:pPr>
            <w:r>
              <w:rPr>
                <w:rFonts w:cs="Arial"/>
                <w:b/>
                <w:bCs/>
              </w:rPr>
              <w:t>Any Other Business</w:t>
            </w:r>
          </w:p>
          <w:p w14:paraId="5D0C8089" w14:textId="77777777" w:rsidR="00B20CD1" w:rsidRDefault="00B20CD1" w:rsidP="009A1241">
            <w:pPr>
              <w:rPr>
                <w:rFonts w:cs="Arial"/>
              </w:rPr>
            </w:pPr>
          </w:p>
          <w:p w14:paraId="43ABF46A" w14:textId="77777777" w:rsidR="00B20CD1" w:rsidRDefault="00B20CD1" w:rsidP="009A1241">
            <w:pPr>
              <w:rPr>
                <w:rFonts w:cs="Arial"/>
              </w:rPr>
            </w:pPr>
            <w:r>
              <w:rPr>
                <w:rFonts w:cs="Arial"/>
              </w:rPr>
              <w:t>Cllr Tony Ball mentioned today is Self-Numeracy Day which follows on from the Essex Year of Reading.  We are taking the opportunity from lessons learned.  We have Bobby Seagull from University Challenge and doing a programme on BBC Radio 4.  Bobby Seagull is launching today Essex Year of Numbers.</w:t>
            </w:r>
          </w:p>
          <w:p w14:paraId="36CC6EE2" w14:textId="77777777" w:rsidR="00B20CD1" w:rsidRPr="006C3A31" w:rsidRDefault="00B20CD1" w:rsidP="009A1241">
            <w:pPr>
              <w:rPr>
                <w:rFonts w:cs="Arial"/>
              </w:rPr>
            </w:pPr>
          </w:p>
        </w:tc>
      </w:tr>
      <w:tr w:rsidR="00B20CD1" w:rsidRPr="000E18B9" w14:paraId="54D63DD7" w14:textId="77777777" w:rsidTr="002C073B">
        <w:trPr>
          <w:trHeight w:val="833"/>
        </w:trPr>
        <w:tc>
          <w:tcPr>
            <w:tcW w:w="1276" w:type="dxa"/>
          </w:tcPr>
          <w:p w14:paraId="7031268A" w14:textId="77777777" w:rsidR="00B20CD1" w:rsidRPr="008565B8" w:rsidRDefault="00B20CD1" w:rsidP="009A1241">
            <w:pPr>
              <w:pStyle w:val="TableContents"/>
              <w:rPr>
                <w:rFonts w:ascii="Arial" w:hAnsi="Arial" w:cs="Arial"/>
                <w:b/>
              </w:rPr>
            </w:pPr>
          </w:p>
        </w:tc>
        <w:tc>
          <w:tcPr>
            <w:tcW w:w="8215" w:type="dxa"/>
          </w:tcPr>
          <w:p w14:paraId="28A06CAD" w14:textId="77777777" w:rsidR="00B20CD1" w:rsidRDefault="00B20CD1" w:rsidP="009A1241">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w:t>
            </w:r>
            <w:r>
              <w:rPr>
                <w:rFonts w:ascii="Arial" w:hAnsi="Arial" w:cs="Arial"/>
              </w:rPr>
              <w:t>uth Bird</w:t>
            </w:r>
            <w:r w:rsidRPr="008565B8">
              <w:rPr>
                <w:rFonts w:ascii="Arial" w:hAnsi="Arial" w:cs="Arial"/>
              </w:rPr>
              <w:t>)</w:t>
            </w:r>
            <w:r w:rsidRPr="008565B8">
              <w:rPr>
                <w:rFonts w:ascii="Arial" w:hAnsi="Arial" w:cs="Arial"/>
                <w:b/>
                <w:bCs/>
              </w:rPr>
              <w:t xml:space="preserve">  </w:t>
            </w:r>
          </w:p>
          <w:p w14:paraId="2D75FC18" w14:textId="77777777" w:rsidR="00B20CD1" w:rsidRPr="00E21ED2" w:rsidRDefault="00B20CD1" w:rsidP="009A1241">
            <w:pPr>
              <w:pStyle w:val="TableContents"/>
              <w:rPr>
                <w:rFonts w:ascii="Arial" w:hAnsi="Arial" w:cs="Arial"/>
              </w:rPr>
            </w:pPr>
            <w:r>
              <w:rPr>
                <w:rFonts w:ascii="Arial" w:hAnsi="Arial" w:cs="Arial"/>
              </w:rPr>
              <w:t>Ruth thanked everyone for attending the meeting.</w:t>
            </w:r>
          </w:p>
          <w:p w14:paraId="2254F6FE" w14:textId="77777777" w:rsidR="00B20CD1" w:rsidRPr="008565B8" w:rsidRDefault="00B20CD1" w:rsidP="009A1241">
            <w:pPr>
              <w:pStyle w:val="TableContents"/>
              <w:rPr>
                <w:rFonts w:ascii="Arial" w:hAnsi="Arial" w:cs="Arial"/>
              </w:rPr>
            </w:pPr>
          </w:p>
          <w:p w14:paraId="309432AF" w14:textId="77777777" w:rsidR="00B20CD1" w:rsidRDefault="00B20CD1" w:rsidP="009A1241">
            <w:pPr>
              <w:pStyle w:val="TableContents"/>
              <w:rPr>
                <w:rFonts w:ascii="Arial" w:hAnsi="Arial" w:cs="Arial"/>
                <w:b/>
                <w:bCs/>
              </w:rPr>
            </w:pPr>
            <w:r w:rsidRPr="008565B8">
              <w:rPr>
                <w:rFonts w:ascii="Arial" w:hAnsi="Arial" w:cs="Arial"/>
                <w:b/>
                <w:bCs/>
              </w:rPr>
              <w:t>Date of next meeting –</w:t>
            </w:r>
            <w:r>
              <w:rPr>
                <w:rFonts w:ascii="Arial" w:hAnsi="Arial" w:cs="Arial"/>
                <w:b/>
                <w:bCs/>
              </w:rPr>
              <w:t xml:space="preserve"> Wednesday, 12</w:t>
            </w:r>
            <w:r w:rsidRPr="003C58EB">
              <w:rPr>
                <w:rFonts w:ascii="Arial" w:hAnsi="Arial" w:cs="Arial"/>
                <w:b/>
                <w:bCs/>
                <w:vertAlign w:val="superscript"/>
              </w:rPr>
              <w:t>th</w:t>
            </w:r>
            <w:r>
              <w:rPr>
                <w:rFonts w:ascii="Arial" w:hAnsi="Arial" w:cs="Arial"/>
                <w:b/>
                <w:bCs/>
              </w:rPr>
              <w:t xml:space="preserve"> July 2023 at 8.30 am</w:t>
            </w:r>
          </w:p>
          <w:p w14:paraId="40693732" w14:textId="77777777" w:rsidR="00B20CD1" w:rsidRDefault="00B20CD1" w:rsidP="009A1241">
            <w:pPr>
              <w:pStyle w:val="TableContents"/>
              <w:rPr>
                <w:rFonts w:ascii="Arial" w:hAnsi="Arial" w:cs="Arial"/>
                <w:bCs/>
              </w:rPr>
            </w:pPr>
            <w:r>
              <w:rPr>
                <w:rFonts w:ascii="Arial" w:hAnsi="Arial" w:cs="Arial"/>
                <w:bCs/>
              </w:rPr>
              <w:t>Via Teams</w:t>
            </w:r>
          </w:p>
          <w:p w14:paraId="1F7747EA" w14:textId="77777777" w:rsidR="00B20CD1" w:rsidRDefault="00B20CD1" w:rsidP="009A1241">
            <w:pPr>
              <w:pStyle w:val="TableContents"/>
              <w:rPr>
                <w:rFonts w:ascii="Arial" w:hAnsi="Arial" w:cs="Arial"/>
              </w:rPr>
            </w:pPr>
          </w:p>
          <w:p w14:paraId="3E0EB22D" w14:textId="77777777" w:rsidR="00B20CD1" w:rsidRPr="000E18B9" w:rsidRDefault="00B20CD1" w:rsidP="009A1241">
            <w:pPr>
              <w:pStyle w:val="TableContents"/>
              <w:rPr>
                <w:rFonts w:ascii="Arial" w:hAnsi="Arial" w:cs="Arial"/>
              </w:rPr>
            </w:pPr>
            <w:r w:rsidRPr="00F305F1">
              <w:rPr>
                <w:rFonts w:ascii="Arial" w:hAnsi="Arial" w:cs="Arial"/>
                <w:b/>
                <w:bCs/>
              </w:rPr>
              <w:t>Note</w:t>
            </w:r>
            <w:r>
              <w:rPr>
                <w:rFonts w:ascii="Arial" w:hAnsi="Arial" w:cs="Arial"/>
              </w:rPr>
              <w:t>: 27</w:t>
            </w:r>
            <w:r w:rsidRPr="00F305F1">
              <w:rPr>
                <w:rFonts w:ascii="Arial" w:hAnsi="Arial" w:cs="Arial"/>
                <w:vertAlign w:val="superscript"/>
              </w:rPr>
              <w:t>th</w:t>
            </w:r>
            <w:r>
              <w:rPr>
                <w:rFonts w:ascii="Arial" w:hAnsi="Arial" w:cs="Arial"/>
              </w:rPr>
              <w:t xml:space="preserve"> September 2023 will be held in person at Hamptons Sports &amp; Leisure, Beehive Lane, Chelmsford</w:t>
            </w:r>
          </w:p>
        </w:tc>
      </w:tr>
    </w:tbl>
    <w:p w14:paraId="2509AEA7" w14:textId="2FAE1101" w:rsidR="00A7692A" w:rsidRDefault="00A7692A" w:rsidP="00B20613"/>
    <w:p w14:paraId="43CF14C7" w14:textId="7A5CDFB8" w:rsidR="00B20CD1" w:rsidRDefault="00B20CD1" w:rsidP="00B20613"/>
    <w:p w14:paraId="08F75B3F" w14:textId="77777777" w:rsidR="007A2BA1" w:rsidRDefault="007A2BA1" w:rsidP="00B20613"/>
    <w:p w14:paraId="4864CE26" w14:textId="77777777" w:rsidR="007A2BA1" w:rsidRDefault="007A2BA1" w:rsidP="00B20613"/>
    <w:p w14:paraId="251C1B7F" w14:textId="77777777" w:rsidR="007A2BA1" w:rsidRDefault="007A2BA1" w:rsidP="00B20613"/>
    <w:p w14:paraId="374A4E38" w14:textId="77777777" w:rsidR="007A2BA1" w:rsidRDefault="007A2BA1" w:rsidP="00B20613"/>
    <w:p w14:paraId="10205E6C" w14:textId="77777777" w:rsidR="007A2BA1" w:rsidRDefault="007A2BA1" w:rsidP="00B20613"/>
    <w:p w14:paraId="6F527C2A" w14:textId="77777777" w:rsidR="007A2BA1" w:rsidRDefault="007A2BA1" w:rsidP="00B20613"/>
    <w:p w14:paraId="1F755CE9" w14:textId="77777777" w:rsidR="007A2BA1" w:rsidRDefault="007A2BA1" w:rsidP="00B20613"/>
    <w:p w14:paraId="0A4A68C5" w14:textId="77777777" w:rsidR="007A2BA1" w:rsidRDefault="007A2BA1" w:rsidP="00B20613"/>
    <w:p w14:paraId="5C4AAF6C" w14:textId="77777777" w:rsidR="007A2BA1" w:rsidRDefault="007A2BA1" w:rsidP="00B20613"/>
    <w:p w14:paraId="6F131336" w14:textId="77777777" w:rsidR="007A2BA1" w:rsidRDefault="007A2BA1" w:rsidP="00B20613"/>
    <w:p w14:paraId="06A04552" w14:textId="77777777" w:rsidR="007A2BA1" w:rsidRDefault="007A2BA1" w:rsidP="00B20613"/>
    <w:p w14:paraId="2CF59C0E" w14:textId="77777777" w:rsidR="007A2BA1" w:rsidRDefault="007A2BA1" w:rsidP="00B20613"/>
    <w:p w14:paraId="29773F56" w14:textId="77777777" w:rsidR="007A2BA1" w:rsidRDefault="007A2BA1" w:rsidP="00B20613"/>
    <w:p w14:paraId="5BE65678" w14:textId="77777777" w:rsidR="007A2BA1" w:rsidRDefault="007A2BA1" w:rsidP="00B20613"/>
    <w:p w14:paraId="67914324" w14:textId="77777777" w:rsidR="007A2BA1" w:rsidRDefault="007A2BA1" w:rsidP="00B20613"/>
    <w:p w14:paraId="36E197FF" w14:textId="77777777" w:rsidR="007A2BA1" w:rsidRDefault="007A2BA1" w:rsidP="00B20613"/>
    <w:p w14:paraId="5A4AFFA9" w14:textId="77777777" w:rsidR="007A2BA1" w:rsidRDefault="007A2BA1" w:rsidP="00B20613"/>
    <w:p w14:paraId="2765785C" w14:textId="77777777" w:rsidR="007A2BA1" w:rsidRDefault="007A2BA1" w:rsidP="00B20613"/>
    <w:p w14:paraId="42EF67ED" w14:textId="77777777" w:rsidR="007A2BA1" w:rsidRDefault="007A2BA1" w:rsidP="00B20613"/>
    <w:p w14:paraId="4D320C47" w14:textId="77777777" w:rsidR="007A2BA1" w:rsidRDefault="007A2BA1" w:rsidP="00B20613"/>
    <w:p w14:paraId="7109FD0A" w14:textId="77777777" w:rsidR="007A2BA1" w:rsidRDefault="007A2BA1" w:rsidP="00B20613"/>
    <w:p w14:paraId="79397381" w14:textId="77777777" w:rsidR="007A2BA1" w:rsidRDefault="007A2BA1" w:rsidP="00B20613"/>
    <w:p w14:paraId="2674751A" w14:textId="77777777" w:rsidR="007A2BA1" w:rsidRDefault="007A2BA1" w:rsidP="00B20613"/>
    <w:p w14:paraId="5F83CE4A" w14:textId="77777777" w:rsidR="007A2BA1" w:rsidRDefault="007A2BA1" w:rsidP="00B20613"/>
    <w:p w14:paraId="039CAFE3" w14:textId="77777777" w:rsidR="007A2BA1" w:rsidRDefault="007A2BA1" w:rsidP="00B20613"/>
    <w:p w14:paraId="7E2CF57D" w14:textId="77777777" w:rsidR="007A2BA1" w:rsidRDefault="007A2BA1" w:rsidP="00B20613"/>
    <w:p w14:paraId="35EBA39E" w14:textId="77777777" w:rsidR="007A2BA1" w:rsidRDefault="007A2BA1" w:rsidP="00B20613"/>
    <w:p w14:paraId="4BCDB234" w14:textId="77777777" w:rsidR="007A2BA1" w:rsidRDefault="007A2BA1" w:rsidP="00B20613"/>
    <w:p w14:paraId="343567B7" w14:textId="77777777" w:rsidR="007A2BA1" w:rsidRDefault="007A2BA1" w:rsidP="00B20613"/>
    <w:p w14:paraId="344BA8AA" w14:textId="77777777" w:rsidR="007A2BA1" w:rsidRDefault="007A2BA1" w:rsidP="00B20613"/>
    <w:p w14:paraId="694F9F95" w14:textId="77777777" w:rsidR="007A2BA1" w:rsidRDefault="007A2BA1" w:rsidP="00B20613"/>
    <w:p w14:paraId="4AC1926B" w14:textId="77777777" w:rsidR="007A2BA1" w:rsidRDefault="007A2BA1" w:rsidP="00B20613"/>
    <w:p w14:paraId="46961830" w14:textId="77777777" w:rsidR="007A2BA1" w:rsidRDefault="007A2BA1" w:rsidP="00B20613"/>
    <w:p w14:paraId="0C816444" w14:textId="77777777" w:rsidR="007A2BA1" w:rsidRDefault="007A2BA1" w:rsidP="00B20613"/>
    <w:p w14:paraId="4B3DDEAD" w14:textId="77777777" w:rsidR="007A2BA1" w:rsidRDefault="007A2BA1" w:rsidP="00B20613"/>
    <w:p w14:paraId="1F1CCAF4" w14:textId="77777777" w:rsidR="007A2BA1" w:rsidRDefault="007A2BA1" w:rsidP="00B20613"/>
    <w:p w14:paraId="31F0D161" w14:textId="77777777" w:rsidR="007A2BA1" w:rsidRDefault="007A2BA1" w:rsidP="00B20613"/>
    <w:p w14:paraId="67384203" w14:textId="74495FBA" w:rsidR="00B20CD1" w:rsidRDefault="00B20CD1" w:rsidP="00B20613"/>
    <w:tbl>
      <w:tblPr>
        <w:tblStyle w:val="TableGridLight"/>
        <w:tblW w:w="9244" w:type="dxa"/>
        <w:tblLayout w:type="fixed"/>
        <w:tblLook w:val="04A0" w:firstRow="1" w:lastRow="0" w:firstColumn="1" w:lastColumn="0" w:noHBand="0" w:noVBand="1"/>
      </w:tblPr>
      <w:tblGrid>
        <w:gridCol w:w="4361"/>
        <w:gridCol w:w="4883"/>
      </w:tblGrid>
      <w:tr w:rsidR="00B20CD1" w14:paraId="726AE6A8" w14:textId="77777777" w:rsidTr="009A1241">
        <w:tc>
          <w:tcPr>
            <w:tcW w:w="4361" w:type="dxa"/>
          </w:tcPr>
          <w:p w14:paraId="17DCE078" w14:textId="77777777" w:rsidR="00B20CD1" w:rsidRPr="00F9301B" w:rsidRDefault="00B20CD1" w:rsidP="009A1241">
            <w:pPr>
              <w:pStyle w:val="TextR"/>
              <w:spacing w:before="80" w:after="80"/>
              <w:rPr>
                <w:rFonts w:cs="Arial"/>
                <w:szCs w:val="24"/>
              </w:rPr>
            </w:pPr>
            <w:r w:rsidRPr="00F9301B">
              <w:rPr>
                <w:rFonts w:cs="Arial"/>
                <w:szCs w:val="24"/>
              </w:rPr>
              <w:t>Schools Forum</w:t>
            </w:r>
          </w:p>
        </w:tc>
        <w:tc>
          <w:tcPr>
            <w:tcW w:w="4883" w:type="dxa"/>
          </w:tcPr>
          <w:p w14:paraId="0F9C18AA" w14:textId="77777777" w:rsidR="00B20CD1" w:rsidRPr="00F9301B" w:rsidRDefault="00B20CD1" w:rsidP="009A1241">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8</w:t>
            </w:r>
          </w:p>
        </w:tc>
      </w:tr>
      <w:tr w:rsidR="00B20CD1" w14:paraId="147B6980" w14:textId="77777777" w:rsidTr="009A1241">
        <w:tc>
          <w:tcPr>
            <w:tcW w:w="4361" w:type="dxa"/>
          </w:tcPr>
          <w:p w14:paraId="0A1F9E04" w14:textId="77777777" w:rsidR="00B20CD1" w:rsidRPr="00F9301B" w:rsidRDefault="00B20CD1" w:rsidP="009A1241">
            <w:pPr>
              <w:pStyle w:val="TextR"/>
              <w:spacing w:before="80" w:after="80"/>
              <w:rPr>
                <w:rFonts w:cs="Arial"/>
                <w:szCs w:val="24"/>
              </w:rPr>
            </w:pPr>
            <w:r w:rsidRPr="00F9301B">
              <w:rPr>
                <w:rFonts w:cs="Arial"/>
                <w:szCs w:val="24"/>
              </w:rPr>
              <w:t xml:space="preserve">Date: </w:t>
            </w:r>
            <w:r>
              <w:rPr>
                <w:rFonts w:cs="Arial"/>
                <w:szCs w:val="24"/>
              </w:rPr>
              <w:t>12 July 2023</w:t>
            </w:r>
          </w:p>
        </w:tc>
        <w:tc>
          <w:tcPr>
            <w:tcW w:w="4883" w:type="dxa"/>
          </w:tcPr>
          <w:p w14:paraId="79FDB0FA" w14:textId="77777777" w:rsidR="00B20CD1" w:rsidRDefault="00B20CD1" w:rsidP="009A1241">
            <w:pPr>
              <w:pStyle w:val="TextR"/>
            </w:pPr>
          </w:p>
        </w:tc>
      </w:tr>
    </w:tbl>
    <w:p w14:paraId="5D8AFE95" w14:textId="77777777" w:rsidR="00B20CD1" w:rsidRDefault="00B20CD1" w:rsidP="00B20CD1">
      <w:pPr>
        <w:pStyle w:val="TextR"/>
      </w:pPr>
    </w:p>
    <w:p w14:paraId="385584FA" w14:textId="77777777" w:rsidR="00B20CD1" w:rsidRDefault="00B20CD1" w:rsidP="00B20CD1">
      <w:pPr>
        <w:pStyle w:val="TextR"/>
      </w:pPr>
    </w:p>
    <w:p w14:paraId="43DB4569" w14:textId="77777777" w:rsidR="00B20CD1" w:rsidRPr="00A91160" w:rsidRDefault="00B20CD1" w:rsidP="00B20CD1">
      <w:pPr>
        <w:pStyle w:val="TextR"/>
        <w:rPr>
          <w:rFonts w:cs="Arial"/>
          <w:b/>
          <w:szCs w:val="24"/>
        </w:rPr>
      </w:pPr>
      <w:r w:rsidRPr="00A91160">
        <w:rPr>
          <w:rFonts w:cs="Arial"/>
          <w:b/>
          <w:szCs w:val="24"/>
        </w:rPr>
        <w:t>REPORT TITLE: Minute Action Log</w:t>
      </w:r>
    </w:p>
    <w:p w14:paraId="4E0297C6" w14:textId="77777777" w:rsidR="00B20CD1" w:rsidRPr="00A91160" w:rsidRDefault="00B20CD1" w:rsidP="00B20CD1">
      <w:pPr>
        <w:pStyle w:val="TextR"/>
        <w:rPr>
          <w:rFonts w:cs="Arial"/>
          <w:szCs w:val="24"/>
        </w:rPr>
      </w:pPr>
    </w:p>
    <w:p w14:paraId="54855D79" w14:textId="77777777" w:rsidR="00B20CD1" w:rsidRPr="00A91160" w:rsidRDefault="00B20CD1" w:rsidP="00B20CD1">
      <w:pPr>
        <w:pStyle w:val="TextR"/>
        <w:pBdr>
          <w:bottom w:val="single" w:sz="6" w:space="1" w:color="auto"/>
        </w:pBdr>
        <w:rPr>
          <w:rFonts w:cs="Arial"/>
          <w:szCs w:val="24"/>
        </w:rPr>
      </w:pPr>
      <w:r w:rsidRPr="00A91160">
        <w:rPr>
          <w:rFonts w:cs="Arial"/>
          <w:szCs w:val="24"/>
        </w:rPr>
        <w:t>Report by Yannick Stupples-Whyley</w:t>
      </w:r>
    </w:p>
    <w:p w14:paraId="1B5FBCEE" w14:textId="77777777" w:rsidR="00B20CD1" w:rsidRDefault="00B20CD1" w:rsidP="00B20CD1">
      <w:pPr>
        <w:rPr>
          <w:rStyle w:val="Hyperlink"/>
          <w:rFonts w:cs="Arial"/>
        </w:rPr>
      </w:pPr>
      <w:r w:rsidRPr="00A91160">
        <w:rPr>
          <w:rFonts w:cs="Arial"/>
        </w:rPr>
        <w:t xml:space="preserve">Contact details: Telephone (03330 138464); e-mail: </w:t>
      </w:r>
      <w:hyperlink r:id="rId20" w:history="1">
        <w:r w:rsidRPr="00A91160">
          <w:rPr>
            <w:rStyle w:val="Hyperlink"/>
            <w:rFonts w:cs="Arial"/>
          </w:rPr>
          <w:t>yannick.stupples-whyley@essex.gov.uk</w:t>
        </w:r>
      </w:hyperlink>
    </w:p>
    <w:p w14:paraId="42DFC55C" w14:textId="77777777" w:rsidR="00B20CD1" w:rsidRDefault="00B20CD1" w:rsidP="00B20CD1"/>
    <w:tbl>
      <w:tblPr>
        <w:tblStyle w:val="GridTable4-Accent11"/>
        <w:tblW w:w="0" w:type="auto"/>
        <w:tblLook w:val="04A0" w:firstRow="1" w:lastRow="0" w:firstColumn="1" w:lastColumn="0" w:noHBand="0" w:noVBand="1"/>
      </w:tblPr>
      <w:tblGrid>
        <w:gridCol w:w="1427"/>
        <w:gridCol w:w="1494"/>
        <w:gridCol w:w="1462"/>
        <w:gridCol w:w="1553"/>
        <w:gridCol w:w="1564"/>
        <w:gridCol w:w="1516"/>
      </w:tblGrid>
      <w:tr w:rsidR="00B20CD1" w14:paraId="14236807"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1DA33E87" w14:textId="77777777" w:rsidR="00B20CD1" w:rsidRPr="00F9301B" w:rsidRDefault="00B20CD1" w:rsidP="009A1241">
            <w:pPr>
              <w:rPr>
                <w:rFonts w:cs="Arial"/>
              </w:rPr>
            </w:pPr>
            <w:r w:rsidRPr="00F9301B">
              <w:rPr>
                <w:rFonts w:cs="Arial"/>
                <w:bCs w:val="0"/>
              </w:rPr>
              <w:t>Date of Meeting</w:t>
            </w:r>
          </w:p>
        </w:tc>
        <w:tc>
          <w:tcPr>
            <w:tcW w:w="1494" w:type="dxa"/>
            <w:shd w:val="clear" w:color="auto" w:fill="002060"/>
          </w:tcPr>
          <w:p w14:paraId="1AA28E4C" w14:textId="77777777" w:rsidR="00B20CD1" w:rsidRPr="00F9301B" w:rsidRDefault="00B20CD1" w:rsidP="009A1241">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62" w:type="dxa"/>
            <w:shd w:val="clear" w:color="auto" w:fill="002060"/>
          </w:tcPr>
          <w:p w14:paraId="6939B77F" w14:textId="77777777" w:rsidR="00B20CD1" w:rsidRPr="00F9301B" w:rsidRDefault="00B20CD1" w:rsidP="009A1241">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3" w:type="dxa"/>
            <w:shd w:val="clear" w:color="auto" w:fill="002060"/>
          </w:tcPr>
          <w:p w14:paraId="664184B0" w14:textId="77777777" w:rsidR="00B20CD1" w:rsidRPr="00F9301B" w:rsidRDefault="00B20CD1" w:rsidP="009A1241">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64" w:type="dxa"/>
            <w:shd w:val="clear" w:color="auto" w:fill="002060"/>
          </w:tcPr>
          <w:p w14:paraId="7A8C2FF2" w14:textId="77777777" w:rsidR="00B20CD1" w:rsidRPr="00F9301B" w:rsidRDefault="00B20CD1" w:rsidP="009A1241">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16" w:type="dxa"/>
            <w:shd w:val="clear" w:color="auto" w:fill="002060"/>
          </w:tcPr>
          <w:p w14:paraId="6F185936" w14:textId="77777777" w:rsidR="00B20CD1" w:rsidRPr="00F9301B" w:rsidRDefault="00B20CD1" w:rsidP="009A1241">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B20CD1" w14:paraId="31966DB6"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D5A8E50" w14:textId="77777777" w:rsidR="00B20CD1" w:rsidRPr="00F9301B" w:rsidRDefault="00B20CD1" w:rsidP="009A1241">
            <w:pPr>
              <w:rPr>
                <w:rFonts w:cs="Arial"/>
                <w:b w:val="0"/>
                <w:bCs w:val="0"/>
              </w:rPr>
            </w:pPr>
            <w:r>
              <w:rPr>
                <w:rFonts w:cs="Arial"/>
                <w:b w:val="0"/>
                <w:bCs w:val="0"/>
              </w:rPr>
              <w:t>18 May 2022</w:t>
            </w:r>
          </w:p>
        </w:tc>
        <w:tc>
          <w:tcPr>
            <w:tcW w:w="1494" w:type="dxa"/>
          </w:tcPr>
          <w:p w14:paraId="06126EA1" w14:textId="77777777" w:rsidR="00B20CD1" w:rsidRPr="00F9301B"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462" w:type="dxa"/>
          </w:tcPr>
          <w:p w14:paraId="0C2AC89E" w14:textId="77777777" w:rsidR="00B20CD1" w:rsidRPr="00F9301B"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553" w:type="dxa"/>
          </w:tcPr>
          <w:p w14:paraId="605F1CBB" w14:textId="77777777" w:rsidR="00B20CD1" w:rsidRPr="00F9301B"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£1.5 million of the surplus balance to the July / September meeting.</w:t>
            </w:r>
          </w:p>
        </w:tc>
        <w:tc>
          <w:tcPr>
            <w:tcW w:w="1564" w:type="dxa"/>
          </w:tcPr>
          <w:p w14:paraId="3BDE08C7" w14:textId="77777777" w:rsidR="00B20CD1" w:rsidRPr="00F9301B"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Schools Forum has agreed proposals totalling £4.5m of the surplus balance to be allocated. The Authority awaits the final adjustment for 2022/23 and will update Forum at the September meeting.</w:t>
            </w:r>
          </w:p>
        </w:tc>
        <w:tc>
          <w:tcPr>
            <w:tcW w:w="1516" w:type="dxa"/>
          </w:tcPr>
          <w:p w14:paraId="500381C6" w14:textId="77777777" w:rsidR="00B20CD1" w:rsidRPr="00F9301B"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r w:rsidR="00B20CD1" w14:paraId="18D288B6" w14:textId="77777777" w:rsidTr="009A1241">
        <w:tc>
          <w:tcPr>
            <w:cnfStyle w:val="001000000000" w:firstRow="0" w:lastRow="0" w:firstColumn="1" w:lastColumn="0" w:oddVBand="0" w:evenVBand="0" w:oddHBand="0" w:evenHBand="0" w:firstRowFirstColumn="0" w:firstRowLastColumn="0" w:lastRowFirstColumn="0" w:lastRowLastColumn="0"/>
            <w:tcW w:w="1427" w:type="dxa"/>
          </w:tcPr>
          <w:p w14:paraId="72FB9E5B" w14:textId="77777777" w:rsidR="00B20CD1" w:rsidRPr="00D25D4E" w:rsidRDefault="00B20CD1" w:rsidP="009A1241">
            <w:pPr>
              <w:rPr>
                <w:rFonts w:cs="Arial"/>
                <w:b w:val="0"/>
                <w:bCs w:val="0"/>
              </w:rPr>
            </w:pPr>
            <w:r>
              <w:rPr>
                <w:rFonts w:cs="Arial"/>
                <w:b w:val="0"/>
                <w:bCs w:val="0"/>
              </w:rPr>
              <w:t>17 May 2023</w:t>
            </w:r>
          </w:p>
        </w:tc>
        <w:tc>
          <w:tcPr>
            <w:tcW w:w="1494" w:type="dxa"/>
          </w:tcPr>
          <w:p w14:paraId="39F6EE96" w14:textId="77777777" w:rsidR="00B20CD1" w:rsidRPr="00D25D4E" w:rsidRDefault="00B20CD1" w:rsidP="009A1241">
            <w:pPr>
              <w:cnfStyle w:val="000000000000" w:firstRow="0" w:lastRow="0" w:firstColumn="0" w:lastColumn="0" w:oddVBand="0" w:evenVBand="0" w:oddHBand="0" w:evenHBand="0" w:firstRowFirstColumn="0" w:firstRowLastColumn="0" w:lastRowFirstColumn="0" w:lastRowLastColumn="0"/>
              <w:rPr>
                <w:rFonts w:cs="Arial"/>
              </w:rPr>
            </w:pPr>
            <w:r>
              <w:rPr>
                <w:rFonts w:cs="Arial"/>
              </w:rPr>
              <w:t>Agenda Item 2 – Early Years</w:t>
            </w:r>
          </w:p>
        </w:tc>
        <w:tc>
          <w:tcPr>
            <w:tcW w:w="1462" w:type="dxa"/>
          </w:tcPr>
          <w:p w14:paraId="512BCF20" w14:textId="77777777" w:rsidR="00B20CD1" w:rsidRPr="00D25D4E" w:rsidRDefault="00B20CD1" w:rsidP="009A1241">
            <w:pPr>
              <w:cnfStyle w:val="000000000000" w:firstRow="0" w:lastRow="0" w:firstColumn="0" w:lastColumn="0" w:oddVBand="0" w:evenVBand="0" w:oddHBand="0" w:evenHBand="0" w:firstRowFirstColumn="0" w:firstRowLastColumn="0" w:lastRowFirstColumn="0" w:lastRowLastColumn="0"/>
              <w:rPr>
                <w:rFonts w:cs="Arial"/>
              </w:rPr>
            </w:pPr>
            <w:r>
              <w:rPr>
                <w:rFonts w:cs="Arial"/>
              </w:rPr>
              <w:t>Carolyn Terry</w:t>
            </w:r>
          </w:p>
        </w:tc>
        <w:tc>
          <w:tcPr>
            <w:tcW w:w="1553" w:type="dxa"/>
          </w:tcPr>
          <w:p w14:paraId="18B5E847" w14:textId="77777777" w:rsidR="00B20CD1" w:rsidRPr="00D25D4E" w:rsidRDefault="00B20CD1" w:rsidP="009A1241">
            <w:pPr>
              <w:cnfStyle w:val="000000000000" w:firstRow="0" w:lastRow="0" w:firstColumn="0" w:lastColumn="0" w:oddVBand="0" w:evenVBand="0" w:oddHBand="0" w:evenHBand="0" w:firstRowFirstColumn="0" w:firstRowLastColumn="0" w:lastRowFirstColumn="0" w:lastRowLastColumn="0"/>
              <w:rPr>
                <w:rFonts w:cs="Arial"/>
              </w:rPr>
            </w:pPr>
            <w:r>
              <w:rPr>
                <w:rFonts w:cs="Arial"/>
              </w:rPr>
              <w:t>Cost Benefit Analysis of Underspend proposals</w:t>
            </w:r>
          </w:p>
        </w:tc>
        <w:tc>
          <w:tcPr>
            <w:tcW w:w="1564" w:type="dxa"/>
          </w:tcPr>
          <w:p w14:paraId="159CA39E" w14:textId="77777777" w:rsidR="00B20CD1" w:rsidRPr="00D25D4E" w:rsidRDefault="00B20CD1" w:rsidP="009A1241">
            <w:pPr>
              <w:cnfStyle w:val="000000000000" w:firstRow="0" w:lastRow="0" w:firstColumn="0" w:lastColumn="0" w:oddVBand="0" w:evenVBand="0" w:oddHBand="0" w:evenHBand="0" w:firstRowFirstColumn="0" w:firstRowLastColumn="0" w:lastRowFirstColumn="0" w:lastRowLastColumn="0"/>
              <w:rPr>
                <w:rFonts w:cs="Arial"/>
              </w:rPr>
            </w:pPr>
            <w:r>
              <w:rPr>
                <w:rFonts w:cs="Arial"/>
              </w:rPr>
              <w:t>To be brought to a future meeting.</w:t>
            </w:r>
          </w:p>
        </w:tc>
        <w:tc>
          <w:tcPr>
            <w:tcW w:w="1516" w:type="dxa"/>
          </w:tcPr>
          <w:p w14:paraId="353DA43D" w14:textId="77777777" w:rsidR="00B20CD1" w:rsidRPr="00D25D4E" w:rsidRDefault="00B20CD1" w:rsidP="009A1241">
            <w:pPr>
              <w:cnfStyle w:val="000000000000" w:firstRow="0" w:lastRow="0" w:firstColumn="0" w:lastColumn="0" w:oddVBand="0" w:evenVBand="0" w:oddHBand="0" w:evenHBand="0" w:firstRowFirstColumn="0" w:firstRowLastColumn="0" w:lastRowFirstColumn="0" w:lastRowLastColumn="0"/>
              <w:rPr>
                <w:rFonts w:cs="Arial"/>
              </w:rPr>
            </w:pPr>
            <w:r>
              <w:rPr>
                <w:rFonts w:cs="Arial"/>
              </w:rPr>
              <w:t>In progress</w:t>
            </w:r>
          </w:p>
        </w:tc>
      </w:tr>
      <w:tr w:rsidR="00B20CD1" w14:paraId="02AC64F2"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5FD36BB5" w14:textId="77777777" w:rsidR="00B20CD1" w:rsidRPr="00D25D4E" w:rsidRDefault="00B20CD1" w:rsidP="009A1241">
            <w:pPr>
              <w:rPr>
                <w:rFonts w:cs="Arial"/>
                <w:b w:val="0"/>
                <w:bCs w:val="0"/>
              </w:rPr>
            </w:pPr>
            <w:r>
              <w:rPr>
                <w:rFonts w:cs="Arial"/>
                <w:b w:val="0"/>
                <w:bCs w:val="0"/>
              </w:rPr>
              <w:t>17 May 2023</w:t>
            </w:r>
          </w:p>
        </w:tc>
        <w:tc>
          <w:tcPr>
            <w:tcW w:w="1494" w:type="dxa"/>
          </w:tcPr>
          <w:p w14:paraId="4CD7E46E" w14:textId="77777777" w:rsidR="00B20CD1" w:rsidRPr="00D25D4E"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13 – Forward Plan</w:t>
            </w:r>
          </w:p>
        </w:tc>
        <w:tc>
          <w:tcPr>
            <w:tcW w:w="1462" w:type="dxa"/>
          </w:tcPr>
          <w:p w14:paraId="11633C76" w14:textId="77777777" w:rsidR="00B20CD1" w:rsidRPr="00D25D4E"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Yannick Stupples-Whyley</w:t>
            </w:r>
          </w:p>
        </w:tc>
        <w:tc>
          <w:tcPr>
            <w:tcW w:w="1553" w:type="dxa"/>
          </w:tcPr>
          <w:p w14:paraId="27132EF2" w14:textId="77777777" w:rsidR="00B20CD1" w:rsidRPr="00D25D4E"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To discuss with Carolyn when to bring a paper on the 2022/23 and 2023/24 funding.</w:t>
            </w:r>
          </w:p>
        </w:tc>
        <w:tc>
          <w:tcPr>
            <w:tcW w:w="1564" w:type="dxa"/>
          </w:tcPr>
          <w:p w14:paraId="25FCB69C" w14:textId="77777777" w:rsidR="00B20CD1" w:rsidRPr="00D25D4E"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Added to the Forward Plan for September 2023</w:t>
            </w:r>
          </w:p>
        </w:tc>
        <w:tc>
          <w:tcPr>
            <w:tcW w:w="1516" w:type="dxa"/>
          </w:tcPr>
          <w:p w14:paraId="6AF63717" w14:textId="77777777" w:rsidR="00B20CD1" w:rsidRPr="00D25D4E" w:rsidRDefault="00B20CD1" w:rsidP="009A1241">
            <w:pPr>
              <w:cnfStyle w:val="000000100000" w:firstRow="0" w:lastRow="0" w:firstColumn="0" w:lastColumn="0" w:oddVBand="0" w:evenVBand="0" w:oddHBand="1" w:evenHBand="0" w:firstRowFirstColumn="0" w:firstRowLastColumn="0" w:lastRowFirstColumn="0" w:lastRowLastColumn="0"/>
              <w:rPr>
                <w:rFonts w:cs="Arial"/>
              </w:rPr>
            </w:pPr>
            <w:r>
              <w:rPr>
                <w:rFonts w:cs="Arial"/>
              </w:rPr>
              <w:t>Completed</w:t>
            </w:r>
          </w:p>
        </w:tc>
      </w:tr>
    </w:tbl>
    <w:p w14:paraId="3DEA5F54" w14:textId="795F3D36" w:rsidR="00B20CD1" w:rsidRDefault="00B20CD1" w:rsidP="00B20613"/>
    <w:p w14:paraId="55BC3D60" w14:textId="318B66EA" w:rsidR="00B20CD1" w:rsidRDefault="00B20CD1" w:rsidP="00B20613"/>
    <w:p w14:paraId="4BF7ED15" w14:textId="014F22D0" w:rsidR="00B20CD1" w:rsidRDefault="00B20CD1" w:rsidP="00B20613"/>
    <w:p w14:paraId="53F7336B" w14:textId="4D7C7001" w:rsidR="00B20CD1" w:rsidRDefault="00B20CD1" w:rsidP="00B20613"/>
    <w:tbl>
      <w:tblPr>
        <w:tblStyle w:val="TableGrid1"/>
        <w:tblW w:w="9244" w:type="dxa"/>
        <w:tblLayout w:type="fixed"/>
        <w:tblLook w:val="0020" w:firstRow="1" w:lastRow="0" w:firstColumn="0" w:lastColumn="0" w:noHBand="0" w:noVBand="0"/>
      </w:tblPr>
      <w:tblGrid>
        <w:gridCol w:w="4361"/>
        <w:gridCol w:w="4883"/>
      </w:tblGrid>
      <w:tr w:rsidR="00B20CD1" w14:paraId="0ABD3974" w14:textId="77777777" w:rsidTr="009A1241">
        <w:tc>
          <w:tcPr>
            <w:tcW w:w="4361" w:type="dxa"/>
          </w:tcPr>
          <w:p w14:paraId="670CADEE" w14:textId="77777777" w:rsidR="00B20CD1" w:rsidRDefault="00B20CD1" w:rsidP="009A1241">
            <w:pPr>
              <w:pStyle w:val="TextR"/>
              <w:spacing w:before="80" w:after="80"/>
            </w:pPr>
            <w:r>
              <w:t>Schools Forum</w:t>
            </w:r>
          </w:p>
        </w:tc>
        <w:tc>
          <w:tcPr>
            <w:tcW w:w="4883" w:type="dxa"/>
          </w:tcPr>
          <w:p w14:paraId="6C797653" w14:textId="77777777" w:rsidR="00B20CD1" w:rsidRDefault="00B20CD1" w:rsidP="009A1241">
            <w:pPr>
              <w:pStyle w:val="TextR"/>
              <w:spacing w:before="80" w:after="80"/>
              <w:rPr>
                <w:b/>
                <w:sz w:val="60"/>
              </w:rPr>
            </w:pPr>
            <w:r>
              <w:rPr>
                <w:b/>
                <w:sz w:val="60"/>
              </w:rPr>
              <w:t>Agenda Item 9</w:t>
            </w:r>
          </w:p>
        </w:tc>
      </w:tr>
      <w:tr w:rsidR="00B20CD1" w14:paraId="31EC72CF" w14:textId="77777777" w:rsidTr="009A1241">
        <w:tc>
          <w:tcPr>
            <w:tcW w:w="4361" w:type="dxa"/>
          </w:tcPr>
          <w:p w14:paraId="1851CED1" w14:textId="77777777" w:rsidR="00B20CD1" w:rsidRDefault="00B20CD1" w:rsidP="009A1241">
            <w:pPr>
              <w:pStyle w:val="TextR"/>
              <w:spacing w:before="80" w:after="80"/>
            </w:pPr>
            <w:r>
              <w:t>Date: 12 July 2023</w:t>
            </w:r>
          </w:p>
        </w:tc>
        <w:tc>
          <w:tcPr>
            <w:tcW w:w="4883" w:type="dxa"/>
          </w:tcPr>
          <w:p w14:paraId="1577D9D5" w14:textId="77777777" w:rsidR="00B20CD1" w:rsidRDefault="00B20CD1" w:rsidP="009A1241">
            <w:pPr>
              <w:pStyle w:val="TextR"/>
            </w:pPr>
          </w:p>
        </w:tc>
      </w:tr>
    </w:tbl>
    <w:p w14:paraId="56FD2C0A" w14:textId="77777777" w:rsidR="00B20CD1" w:rsidRDefault="00B20CD1" w:rsidP="00B20CD1">
      <w:pPr>
        <w:pStyle w:val="TextR"/>
      </w:pPr>
    </w:p>
    <w:p w14:paraId="498F685A" w14:textId="77777777" w:rsidR="00B20CD1" w:rsidRDefault="00B20CD1" w:rsidP="00B20CD1">
      <w:pPr>
        <w:pStyle w:val="TextR"/>
      </w:pPr>
    </w:p>
    <w:p w14:paraId="1DA3340B" w14:textId="77777777" w:rsidR="00B20CD1" w:rsidRDefault="00B20CD1" w:rsidP="00B20CD1">
      <w:pPr>
        <w:pStyle w:val="TextR"/>
        <w:rPr>
          <w:b/>
        </w:rPr>
      </w:pPr>
      <w:r>
        <w:rPr>
          <w:b/>
        </w:rPr>
        <w:t>REPORT TITLE: SCHOOLS BUDGET &amp; EDUCATION FUNCTIONS FORECAST OUTTURN REPORT Q1 2023/24</w:t>
      </w:r>
    </w:p>
    <w:p w14:paraId="19103A54" w14:textId="77777777" w:rsidR="00B20CD1" w:rsidRDefault="00B20CD1" w:rsidP="00B20CD1">
      <w:pPr>
        <w:pStyle w:val="TextR"/>
      </w:pPr>
    </w:p>
    <w:p w14:paraId="1E9A6210" w14:textId="77777777" w:rsidR="00B20CD1" w:rsidRDefault="00B20CD1" w:rsidP="00B20CD1">
      <w:pPr>
        <w:pStyle w:val="TextR"/>
        <w:pBdr>
          <w:bottom w:val="single" w:sz="6" w:space="1" w:color="auto"/>
        </w:pBdr>
      </w:pPr>
      <w:r>
        <w:t>Report by Yannick Stupples-Whyley</w:t>
      </w:r>
    </w:p>
    <w:p w14:paraId="23B0C679" w14:textId="77777777" w:rsidR="00B20CD1" w:rsidRDefault="00B20CD1" w:rsidP="00B20CD1">
      <w:pPr>
        <w:pStyle w:val="TextR"/>
      </w:pPr>
      <w:r>
        <w:t>Contact details: Telephone (03330 138464); e-mail: yannick.stupples-whyley@essex.gov.uk</w:t>
      </w:r>
    </w:p>
    <w:p w14:paraId="4FBACE72" w14:textId="77777777" w:rsidR="00B20CD1" w:rsidRDefault="00B20CD1" w:rsidP="00B20CD1">
      <w:pPr>
        <w:pStyle w:val="TextR"/>
      </w:pPr>
    </w:p>
    <w:p w14:paraId="4C8ED7FC" w14:textId="77777777" w:rsidR="00B20CD1" w:rsidRDefault="00B20CD1" w:rsidP="00B20CD1">
      <w:pPr>
        <w:ind w:left="540" w:hanging="540"/>
        <w:rPr>
          <w:b/>
        </w:rPr>
      </w:pPr>
      <w:r>
        <w:rPr>
          <w:b/>
        </w:rPr>
        <w:t xml:space="preserve">1. </w:t>
      </w:r>
      <w:r>
        <w:rPr>
          <w:b/>
        </w:rPr>
        <w:tab/>
        <w:t xml:space="preserve">Purpose of report </w:t>
      </w:r>
    </w:p>
    <w:p w14:paraId="1F00BFF5" w14:textId="77777777" w:rsidR="00B20CD1" w:rsidRDefault="00B20CD1" w:rsidP="00B20CD1">
      <w:pPr>
        <w:jc w:val="both"/>
      </w:pPr>
    </w:p>
    <w:p w14:paraId="7AD0D292" w14:textId="77777777" w:rsidR="00B20CD1" w:rsidRDefault="00B20CD1" w:rsidP="00B20CD1">
      <w:pPr>
        <w:ind w:left="567" w:hanging="567"/>
      </w:pPr>
      <w:r>
        <w:t>1.1</w:t>
      </w:r>
      <w:r>
        <w:tab/>
        <w:t>To update Schools Forum on the forecast outturn position for the year-ended 31</w:t>
      </w:r>
      <w:r w:rsidRPr="002351A6">
        <w:rPr>
          <w:vertAlign w:val="superscript"/>
        </w:rPr>
        <w:t>st</w:t>
      </w:r>
      <w:r>
        <w:t xml:space="preserve"> March 2024 for both the Schools Budget and Education Functions.</w:t>
      </w:r>
    </w:p>
    <w:p w14:paraId="382B3090" w14:textId="77777777" w:rsidR="00B20CD1" w:rsidRDefault="00B20CD1" w:rsidP="00B20CD1">
      <w:pPr>
        <w:jc w:val="both"/>
      </w:pPr>
    </w:p>
    <w:p w14:paraId="6BF2D229" w14:textId="77777777" w:rsidR="00B20CD1" w:rsidRPr="00023A9A" w:rsidRDefault="00B20CD1" w:rsidP="00B20CD1">
      <w:pPr>
        <w:ind w:left="540" w:hanging="540"/>
        <w:rPr>
          <w:b/>
        </w:rPr>
      </w:pPr>
      <w:r>
        <w:rPr>
          <w:b/>
        </w:rPr>
        <w:t xml:space="preserve">2. </w:t>
      </w:r>
      <w:r>
        <w:rPr>
          <w:b/>
        </w:rPr>
        <w:tab/>
        <w:t xml:space="preserve">Recommendations </w:t>
      </w:r>
    </w:p>
    <w:p w14:paraId="5D756488" w14:textId="77777777" w:rsidR="00B20CD1" w:rsidRDefault="00B20CD1" w:rsidP="00B20CD1">
      <w:pPr>
        <w:pStyle w:val="TextR"/>
      </w:pPr>
    </w:p>
    <w:p w14:paraId="7B9E9623" w14:textId="77777777" w:rsidR="00B20CD1" w:rsidRDefault="00B20CD1" w:rsidP="00B20CD1">
      <w:pPr>
        <w:pStyle w:val="TextR"/>
        <w:ind w:left="567" w:hanging="567"/>
      </w:pPr>
      <w:r>
        <w:t>2.1</w:t>
      </w:r>
      <w:r>
        <w:tab/>
        <w:t>That Forum notes the forecast outturn position for the year ended 31</w:t>
      </w:r>
      <w:r w:rsidRPr="002351A6">
        <w:rPr>
          <w:vertAlign w:val="superscript"/>
        </w:rPr>
        <w:t>st</w:t>
      </w:r>
      <w:r>
        <w:t xml:space="preserve"> March 2024.</w:t>
      </w:r>
    </w:p>
    <w:p w14:paraId="0DF2A9AA" w14:textId="77777777" w:rsidR="00B20CD1" w:rsidRDefault="00B20CD1" w:rsidP="00B20CD1">
      <w:pPr>
        <w:pStyle w:val="TextR"/>
      </w:pPr>
    </w:p>
    <w:p w14:paraId="3163966E" w14:textId="77777777" w:rsidR="00B20CD1" w:rsidRDefault="00B20CD1" w:rsidP="00B20CD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548ED23A" w14:textId="77777777" w:rsidR="00B20CD1" w:rsidRDefault="00B20CD1" w:rsidP="00B20CD1">
      <w:pPr>
        <w:pStyle w:val="Heading6"/>
        <w:spacing w:after="0"/>
        <w:ind w:left="540" w:hanging="540"/>
        <w:rPr>
          <w:rFonts w:ascii="Arial" w:hAnsi="Arial"/>
        </w:rPr>
      </w:pPr>
    </w:p>
    <w:p w14:paraId="0623D3DD" w14:textId="77777777" w:rsidR="00B20CD1" w:rsidRPr="001D6309" w:rsidRDefault="00B20CD1" w:rsidP="00B20CD1">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GridTable4-Accent1"/>
        <w:tblW w:w="0" w:type="auto"/>
        <w:tblLook w:val="04A0" w:firstRow="1" w:lastRow="0" w:firstColumn="1" w:lastColumn="0" w:noHBand="0" w:noVBand="1"/>
      </w:tblPr>
      <w:tblGrid>
        <w:gridCol w:w="3227"/>
        <w:gridCol w:w="2126"/>
        <w:gridCol w:w="2936"/>
      </w:tblGrid>
      <w:tr w:rsidR="00B20CD1" w14:paraId="1B1318E8"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27838221" w14:textId="77777777" w:rsidR="00B20CD1" w:rsidRPr="00445D89" w:rsidRDefault="00B20CD1" w:rsidP="009A1241">
            <w:pPr>
              <w:jc w:val="center"/>
              <w:rPr>
                <w:b w:val="0"/>
                <w:bCs w:val="0"/>
              </w:rPr>
            </w:pPr>
            <w:r w:rsidRPr="00445D89">
              <w:t>Local Authority</w:t>
            </w:r>
          </w:p>
        </w:tc>
        <w:tc>
          <w:tcPr>
            <w:tcW w:w="2126" w:type="dxa"/>
            <w:shd w:val="clear" w:color="auto" w:fill="002060"/>
          </w:tcPr>
          <w:p w14:paraId="7B23F258" w14:textId="77777777" w:rsidR="00B20CD1" w:rsidRPr="00445D89"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002060"/>
          </w:tcPr>
          <w:p w14:paraId="2D150950" w14:textId="77777777" w:rsidR="00B20CD1" w:rsidRPr="00445D89"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B20CD1" w14:paraId="7A666086"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6AF43C3" w14:textId="77777777" w:rsidR="00B20CD1" w:rsidRPr="006B6248" w:rsidRDefault="00B20CD1" w:rsidP="009A1241">
            <w:pPr>
              <w:rPr>
                <w:b w:val="0"/>
                <w:bCs w:val="0"/>
              </w:rPr>
            </w:pPr>
            <w:r w:rsidRPr="006B6248">
              <w:rPr>
                <w:b w:val="0"/>
                <w:bCs w:val="0"/>
              </w:rPr>
              <w:t>De-delegation – proposes</w:t>
            </w:r>
          </w:p>
        </w:tc>
        <w:tc>
          <w:tcPr>
            <w:tcW w:w="2126" w:type="dxa"/>
          </w:tcPr>
          <w:p w14:paraId="4CC7749E"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1AD1B701"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B20CD1" w14:paraId="4EF22492" w14:textId="77777777" w:rsidTr="009A1241">
        <w:tc>
          <w:tcPr>
            <w:cnfStyle w:val="001000000000" w:firstRow="0" w:lastRow="0" w:firstColumn="1" w:lastColumn="0" w:oddVBand="0" w:evenVBand="0" w:oddHBand="0" w:evenHBand="0" w:firstRowFirstColumn="0" w:firstRowLastColumn="0" w:lastRowFirstColumn="0" w:lastRowLastColumn="0"/>
            <w:tcW w:w="3227" w:type="dxa"/>
          </w:tcPr>
          <w:p w14:paraId="4491F99A" w14:textId="77777777" w:rsidR="00B20CD1" w:rsidRPr="006B6248" w:rsidRDefault="00B20CD1" w:rsidP="009A1241">
            <w:pPr>
              <w:rPr>
                <w:b w:val="0"/>
                <w:bCs w:val="0"/>
              </w:rPr>
            </w:pPr>
            <w:r w:rsidRPr="006B6248">
              <w:rPr>
                <w:b w:val="0"/>
                <w:bCs w:val="0"/>
              </w:rPr>
              <w:t>General Duties for maintained schools – proposes</w:t>
            </w:r>
          </w:p>
        </w:tc>
        <w:tc>
          <w:tcPr>
            <w:tcW w:w="2126" w:type="dxa"/>
          </w:tcPr>
          <w:p w14:paraId="2F216BC7" w14:textId="77777777" w:rsidR="00B20CD1" w:rsidRDefault="00B20CD1" w:rsidP="009A1241">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30307B2C" w14:textId="77777777" w:rsidR="00B20CD1" w:rsidRDefault="00B20CD1" w:rsidP="009A1241">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B20CD1" w14:paraId="1680106A"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A71C9DC" w14:textId="77777777" w:rsidR="00B20CD1" w:rsidRPr="006B6248" w:rsidRDefault="00B20CD1" w:rsidP="009A1241">
            <w:pPr>
              <w:rPr>
                <w:b w:val="0"/>
                <w:bCs w:val="0"/>
              </w:rPr>
            </w:pPr>
            <w:r w:rsidRPr="006B6248">
              <w:rPr>
                <w:b w:val="0"/>
                <w:bCs w:val="0"/>
              </w:rPr>
              <w:t>Growth Fund and Falling Rolls Fund – proposes</w:t>
            </w:r>
          </w:p>
        </w:tc>
        <w:tc>
          <w:tcPr>
            <w:tcW w:w="2126" w:type="dxa"/>
          </w:tcPr>
          <w:p w14:paraId="3A59C813"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215D61DD"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B20CD1" w14:paraId="18835305" w14:textId="77777777" w:rsidTr="009A1241">
        <w:tc>
          <w:tcPr>
            <w:cnfStyle w:val="001000000000" w:firstRow="0" w:lastRow="0" w:firstColumn="1" w:lastColumn="0" w:oddVBand="0" w:evenVBand="0" w:oddHBand="0" w:evenHBand="0" w:firstRowFirstColumn="0" w:firstRowLastColumn="0" w:lastRowFirstColumn="0" w:lastRowLastColumn="0"/>
            <w:tcW w:w="3227" w:type="dxa"/>
          </w:tcPr>
          <w:p w14:paraId="4A025DAB" w14:textId="77777777" w:rsidR="00B20CD1" w:rsidRPr="006B6248" w:rsidRDefault="00B20CD1" w:rsidP="009A1241">
            <w:pPr>
              <w:rPr>
                <w:b w:val="0"/>
                <w:bCs w:val="0"/>
              </w:rPr>
            </w:pPr>
            <w:r w:rsidRPr="006B6248">
              <w:rPr>
                <w:b w:val="0"/>
                <w:bCs w:val="0"/>
              </w:rPr>
              <w:t>Central Spend on Early Years and Central School Services – proposes</w:t>
            </w:r>
          </w:p>
        </w:tc>
        <w:tc>
          <w:tcPr>
            <w:tcW w:w="2126" w:type="dxa"/>
          </w:tcPr>
          <w:p w14:paraId="57D03493" w14:textId="77777777" w:rsidR="00B20CD1" w:rsidRDefault="00B20CD1" w:rsidP="009A1241">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697DC1DE" w14:textId="77777777" w:rsidR="00B20CD1" w:rsidRDefault="00B20CD1" w:rsidP="009A1241">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B20CD1" w14:paraId="77CF601D"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114937A" w14:textId="77777777" w:rsidR="00B20CD1" w:rsidRPr="006B6248" w:rsidRDefault="00B20CD1" w:rsidP="009A1241">
            <w:pPr>
              <w:rPr>
                <w:b w:val="0"/>
                <w:bCs w:val="0"/>
              </w:rPr>
            </w:pPr>
            <w:r w:rsidRPr="006B6248">
              <w:rPr>
                <w:b w:val="0"/>
                <w:bCs w:val="0"/>
              </w:rPr>
              <w:t>Central Spend on High Needs – Decides</w:t>
            </w:r>
          </w:p>
        </w:tc>
        <w:tc>
          <w:tcPr>
            <w:tcW w:w="2126" w:type="dxa"/>
          </w:tcPr>
          <w:p w14:paraId="0D6A6CB1"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Pr>
          <w:p w14:paraId="46D86CB6" w14:textId="77777777" w:rsidR="00B20CD1" w:rsidRDefault="00B20CD1" w:rsidP="009A1241">
            <w:pPr>
              <w:cnfStyle w:val="000000100000" w:firstRow="0" w:lastRow="0" w:firstColumn="0" w:lastColumn="0" w:oddVBand="0" w:evenVBand="0" w:oddHBand="1" w:evenHBand="0" w:firstRowFirstColumn="0" w:firstRowLastColumn="0" w:lastRowFirstColumn="0" w:lastRowLastColumn="0"/>
            </w:pPr>
            <w:r>
              <w:t>None</w:t>
            </w:r>
          </w:p>
        </w:tc>
      </w:tr>
    </w:tbl>
    <w:p w14:paraId="69A72089" w14:textId="77777777" w:rsidR="00B20CD1" w:rsidRDefault="00B20CD1" w:rsidP="00B20CD1">
      <w:pPr>
        <w:ind w:left="567" w:hanging="567"/>
      </w:pPr>
    </w:p>
    <w:p w14:paraId="4B98061B" w14:textId="77777777" w:rsidR="00B20CD1" w:rsidRPr="00CA1C48" w:rsidRDefault="00B20CD1" w:rsidP="00B20CD1"/>
    <w:p w14:paraId="222F0796" w14:textId="77777777" w:rsidR="00B20CD1" w:rsidRDefault="00B20CD1" w:rsidP="00B20CD1">
      <w:pPr>
        <w:pStyle w:val="Heading6"/>
        <w:spacing w:after="0"/>
        <w:ind w:left="540" w:hanging="540"/>
        <w:rPr>
          <w:rFonts w:ascii="Arial" w:hAnsi="Arial"/>
        </w:rPr>
      </w:pPr>
    </w:p>
    <w:p w14:paraId="0142CDCD" w14:textId="77777777" w:rsidR="00B20CD1" w:rsidRPr="00023A9A" w:rsidRDefault="00B20CD1" w:rsidP="00B20CD1">
      <w:pPr>
        <w:pStyle w:val="Heading6"/>
        <w:spacing w:after="0"/>
        <w:ind w:left="540" w:hanging="540"/>
        <w:rPr>
          <w:rFonts w:ascii="Arial" w:hAnsi="Arial"/>
        </w:rPr>
      </w:pPr>
      <w:r>
        <w:rPr>
          <w:rFonts w:ascii="Arial" w:hAnsi="Arial"/>
        </w:rPr>
        <w:t>4.</w:t>
      </w:r>
      <w:r>
        <w:rPr>
          <w:rFonts w:ascii="Arial" w:hAnsi="Arial"/>
        </w:rPr>
        <w:tab/>
        <w:t>Background</w:t>
      </w:r>
    </w:p>
    <w:p w14:paraId="7ADDEFCF" w14:textId="77777777" w:rsidR="00B20CD1" w:rsidRDefault="00B20CD1" w:rsidP="00B20CD1">
      <w:pPr>
        <w:ind w:left="709" w:hanging="709"/>
      </w:pPr>
    </w:p>
    <w:p w14:paraId="2F45DD33" w14:textId="77777777" w:rsidR="00B20CD1" w:rsidRDefault="00B20CD1" w:rsidP="00B20CD1">
      <w:pPr>
        <w:ind w:left="567" w:hanging="567"/>
      </w:pPr>
      <w:r>
        <w:t>4.1</w:t>
      </w:r>
      <w:r>
        <w:tab/>
        <w:t>The forecast outturn for 2023/24 is set out at Annex A.</w:t>
      </w:r>
    </w:p>
    <w:p w14:paraId="2643BC6E" w14:textId="77777777" w:rsidR="00B20CD1" w:rsidRDefault="00B20CD1" w:rsidP="00B20CD1">
      <w:pPr>
        <w:ind w:left="567" w:hanging="567"/>
      </w:pPr>
    </w:p>
    <w:p w14:paraId="0FA085B5" w14:textId="77777777" w:rsidR="00B20CD1" w:rsidRDefault="00B20CD1" w:rsidP="00B20CD1">
      <w:pPr>
        <w:ind w:left="567" w:hanging="567"/>
      </w:pPr>
      <w:r>
        <w:t>4.2</w:t>
      </w:r>
      <w:r>
        <w:tab/>
        <w:t xml:space="preserve">The total Dedicated Schools Grant (DSG) expected to be received for 2023/24 after academy recoupment is </w:t>
      </w:r>
      <w:r>
        <w:rPr>
          <w:b/>
          <w:bCs/>
        </w:rPr>
        <w:t>£596.9 million</w:t>
      </w:r>
      <w:r>
        <w:t>.</w:t>
      </w:r>
    </w:p>
    <w:p w14:paraId="1C3617A5" w14:textId="77777777" w:rsidR="00B20CD1" w:rsidRDefault="00B20CD1" w:rsidP="00B20CD1">
      <w:pPr>
        <w:ind w:left="567" w:hanging="567"/>
      </w:pPr>
    </w:p>
    <w:p w14:paraId="6235D2D5" w14:textId="77777777" w:rsidR="00B20CD1" w:rsidRDefault="00B20CD1" w:rsidP="00B20CD1">
      <w:pPr>
        <w:ind w:left="567" w:hanging="567"/>
      </w:pPr>
      <w:r>
        <w:t>4.3</w:t>
      </w:r>
      <w:r>
        <w:tab/>
        <w:t xml:space="preserve">The DSG forecast underspend for 2023/24 is </w:t>
      </w:r>
      <w:r>
        <w:rPr>
          <w:b/>
          <w:bCs/>
        </w:rPr>
        <w:t>£11.2 million</w:t>
      </w:r>
      <w:r>
        <w:t>. Table 2 shows the overall forecast DSG balance at 31</w:t>
      </w:r>
      <w:r w:rsidRPr="008249F5">
        <w:rPr>
          <w:vertAlign w:val="superscript"/>
        </w:rPr>
        <w:t>st</w:t>
      </w:r>
      <w:r>
        <w:t xml:space="preserve"> March 2024.</w:t>
      </w:r>
    </w:p>
    <w:p w14:paraId="45E61091" w14:textId="77777777" w:rsidR="00B20CD1" w:rsidRDefault="00B20CD1" w:rsidP="00B20CD1">
      <w:pPr>
        <w:ind w:left="567" w:hanging="567"/>
      </w:pPr>
    </w:p>
    <w:tbl>
      <w:tblPr>
        <w:tblStyle w:val="GridTable4-Accent1"/>
        <w:tblW w:w="0" w:type="auto"/>
        <w:tblLook w:val="04A0" w:firstRow="1" w:lastRow="0" w:firstColumn="1" w:lastColumn="0" w:noHBand="0" w:noVBand="1"/>
      </w:tblPr>
      <w:tblGrid>
        <w:gridCol w:w="3227"/>
        <w:gridCol w:w="1150"/>
        <w:gridCol w:w="1150"/>
        <w:gridCol w:w="937"/>
        <w:gridCol w:w="990"/>
        <w:gridCol w:w="946"/>
      </w:tblGrid>
      <w:tr w:rsidR="00B20CD1" w14:paraId="2E77F8FD"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261666B1" w14:textId="77777777" w:rsidR="00B20CD1" w:rsidRDefault="00B20CD1" w:rsidP="009A1241"/>
        </w:tc>
        <w:tc>
          <w:tcPr>
            <w:tcW w:w="1150" w:type="dxa"/>
            <w:shd w:val="clear" w:color="auto" w:fill="002060"/>
          </w:tcPr>
          <w:p w14:paraId="446E49E0"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p>
          <w:p w14:paraId="5614EB58"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Schools</w:t>
            </w:r>
          </w:p>
          <w:p w14:paraId="7B95680E"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Block</w:t>
            </w:r>
          </w:p>
          <w:p w14:paraId="2DC5E02A"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shd w:val="clear" w:color="auto" w:fill="002060"/>
          </w:tcPr>
          <w:p w14:paraId="1B35877F"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Central</w:t>
            </w:r>
          </w:p>
          <w:p w14:paraId="6F9BDD9D"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Schools</w:t>
            </w:r>
          </w:p>
          <w:p w14:paraId="4991BF01"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Block</w:t>
            </w:r>
          </w:p>
          <w:p w14:paraId="775963A6"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shd w:val="clear" w:color="auto" w:fill="002060"/>
          </w:tcPr>
          <w:p w14:paraId="3B50D2CA"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High</w:t>
            </w:r>
          </w:p>
          <w:p w14:paraId="26B3500C"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Needs</w:t>
            </w:r>
          </w:p>
          <w:p w14:paraId="4812ACD5"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Block</w:t>
            </w:r>
          </w:p>
          <w:p w14:paraId="0F7D445E"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shd w:val="clear" w:color="auto" w:fill="002060"/>
          </w:tcPr>
          <w:p w14:paraId="53B48D95"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Early</w:t>
            </w:r>
          </w:p>
          <w:p w14:paraId="50A87940"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Years</w:t>
            </w:r>
          </w:p>
          <w:p w14:paraId="6A406A35"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Block</w:t>
            </w:r>
          </w:p>
          <w:p w14:paraId="44376AEA"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shd w:val="clear" w:color="auto" w:fill="002060"/>
          </w:tcPr>
          <w:p w14:paraId="1D0D6FEC"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p>
          <w:p w14:paraId="278B6D34"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p>
          <w:p w14:paraId="2AE92DC6"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Total</w:t>
            </w:r>
          </w:p>
          <w:p w14:paraId="4E8DBC27" w14:textId="77777777" w:rsidR="00B20CD1" w:rsidRDefault="00B20CD1" w:rsidP="009A1241">
            <w:pPr>
              <w:jc w:val="center"/>
              <w:cnfStyle w:val="100000000000" w:firstRow="1" w:lastRow="0" w:firstColumn="0" w:lastColumn="0" w:oddVBand="0" w:evenVBand="0" w:oddHBand="0" w:evenHBand="0" w:firstRowFirstColumn="0" w:firstRowLastColumn="0" w:lastRowFirstColumn="0" w:lastRowLastColumn="0"/>
            </w:pPr>
            <w:r>
              <w:t>£m</w:t>
            </w:r>
          </w:p>
        </w:tc>
      </w:tr>
      <w:tr w:rsidR="00B20CD1" w14:paraId="5F105FB8"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4B97CD10" w14:textId="77777777" w:rsidR="00B20CD1" w:rsidRPr="008A09CE" w:rsidRDefault="00B20CD1" w:rsidP="009A1241">
            <w:pPr>
              <w:rPr>
                <w:b w:val="0"/>
                <w:bCs w:val="0"/>
              </w:rPr>
            </w:pPr>
            <w:r>
              <w:rPr>
                <w:rFonts w:cs="Arial"/>
                <w:b w:val="0"/>
                <w:bCs w:val="0"/>
                <w:sz w:val="22"/>
                <w:szCs w:val="22"/>
              </w:rPr>
              <w:t>Opening balance 2023/24</w:t>
            </w:r>
          </w:p>
        </w:tc>
        <w:tc>
          <w:tcPr>
            <w:tcW w:w="1150" w:type="dxa"/>
            <w:vAlign w:val="center"/>
          </w:tcPr>
          <w:p w14:paraId="19A2BFC6"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(1.4)</w:t>
            </w:r>
          </w:p>
        </w:tc>
        <w:tc>
          <w:tcPr>
            <w:tcW w:w="1150" w:type="dxa"/>
            <w:vAlign w:val="center"/>
          </w:tcPr>
          <w:p w14:paraId="13A3C40F"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(2.1)</w:t>
            </w:r>
          </w:p>
        </w:tc>
        <w:tc>
          <w:tcPr>
            <w:tcW w:w="937" w:type="dxa"/>
            <w:vAlign w:val="center"/>
          </w:tcPr>
          <w:p w14:paraId="0CA51E9D"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(13.5)</w:t>
            </w:r>
          </w:p>
        </w:tc>
        <w:tc>
          <w:tcPr>
            <w:tcW w:w="990" w:type="dxa"/>
            <w:vAlign w:val="center"/>
          </w:tcPr>
          <w:p w14:paraId="35941220"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(7.3)</w:t>
            </w:r>
          </w:p>
        </w:tc>
        <w:tc>
          <w:tcPr>
            <w:tcW w:w="946" w:type="dxa"/>
            <w:vAlign w:val="center"/>
          </w:tcPr>
          <w:p w14:paraId="0C882C19"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(24.3)</w:t>
            </w:r>
          </w:p>
        </w:tc>
      </w:tr>
      <w:tr w:rsidR="00B20CD1" w14:paraId="58C7A15C" w14:textId="77777777" w:rsidTr="009A1241">
        <w:tc>
          <w:tcPr>
            <w:cnfStyle w:val="001000000000" w:firstRow="0" w:lastRow="0" w:firstColumn="1" w:lastColumn="0" w:oddVBand="0" w:evenVBand="0" w:oddHBand="0" w:evenHBand="0" w:firstRowFirstColumn="0" w:firstRowLastColumn="0" w:lastRowFirstColumn="0" w:lastRowLastColumn="0"/>
            <w:tcW w:w="3227" w:type="dxa"/>
            <w:vAlign w:val="center"/>
          </w:tcPr>
          <w:p w14:paraId="12350F3B" w14:textId="77777777" w:rsidR="00B20CD1" w:rsidRPr="008A09CE" w:rsidRDefault="00B20CD1" w:rsidP="009A1241">
            <w:pPr>
              <w:rPr>
                <w:b w:val="0"/>
                <w:bCs w:val="0"/>
              </w:rPr>
            </w:pPr>
            <w:r>
              <w:rPr>
                <w:rFonts w:cs="Arial"/>
                <w:sz w:val="22"/>
                <w:szCs w:val="22"/>
              </w:rPr>
              <w:t>2023/24 Provisional Outturn</w:t>
            </w:r>
          </w:p>
        </w:tc>
        <w:tc>
          <w:tcPr>
            <w:tcW w:w="1150" w:type="dxa"/>
            <w:vAlign w:val="center"/>
          </w:tcPr>
          <w:p w14:paraId="189607CD" w14:textId="77777777" w:rsidR="00B20CD1" w:rsidRPr="0067711A" w:rsidRDefault="00B20CD1" w:rsidP="009A1241">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(1.1)</w:t>
            </w:r>
          </w:p>
        </w:tc>
        <w:tc>
          <w:tcPr>
            <w:tcW w:w="1150" w:type="dxa"/>
            <w:vAlign w:val="center"/>
          </w:tcPr>
          <w:p w14:paraId="4EB6143F"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0.2</w:t>
            </w:r>
          </w:p>
        </w:tc>
        <w:tc>
          <w:tcPr>
            <w:tcW w:w="937" w:type="dxa"/>
            <w:vAlign w:val="center"/>
          </w:tcPr>
          <w:p w14:paraId="3A338762" w14:textId="77777777" w:rsidR="00B20CD1" w:rsidRPr="009B7D6D" w:rsidRDefault="00B20CD1" w:rsidP="009A1241">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(10.3)</w:t>
            </w:r>
          </w:p>
        </w:tc>
        <w:tc>
          <w:tcPr>
            <w:tcW w:w="990" w:type="dxa"/>
            <w:vAlign w:val="center"/>
          </w:tcPr>
          <w:p w14:paraId="65DD93EA" w14:textId="77777777" w:rsidR="00B20CD1" w:rsidRPr="009B7D6D" w:rsidRDefault="00B20CD1" w:rsidP="009A1241">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0.0</w:t>
            </w:r>
          </w:p>
        </w:tc>
        <w:tc>
          <w:tcPr>
            <w:tcW w:w="946" w:type="dxa"/>
            <w:vAlign w:val="center"/>
          </w:tcPr>
          <w:p w14:paraId="008065A2" w14:textId="77777777" w:rsidR="00B20CD1" w:rsidRPr="009B7D6D" w:rsidRDefault="00B20CD1" w:rsidP="009A1241">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(11.2)</w:t>
            </w:r>
          </w:p>
        </w:tc>
      </w:tr>
      <w:tr w:rsidR="00B20CD1" w:rsidRPr="003145B8" w14:paraId="2C81F0CB"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7D863863" w14:textId="77777777" w:rsidR="00B20CD1" w:rsidRPr="00392E50" w:rsidRDefault="00B20CD1" w:rsidP="009A1241">
            <w:r>
              <w:rPr>
                <w:rFonts w:cs="Arial"/>
                <w:b w:val="0"/>
                <w:bCs w:val="0"/>
                <w:sz w:val="22"/>
                <w:szCs w:val="22"/>
              </w:rPr>
              <w:t>Closing Balance 2023/24</w:t>
            </w:r>
          </w:p>
        </w:tc>
        <w:tc>
          <w:tcPr>
            <w:tcW w:w="1150" w:type="dxa"/>
            <w:vAlign w:val="center"/>
          </w:tcPr>
          <w:p w14:paraId="212E1DD6" w14:textId="77777777" w:rsidR="00B20CD1" w:rsidRPr="00A80DE8"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(2.5)</w:t>
            </w:r>
          </w:p>
        </w:tc>
        <w:tc>
          <w:tcPr>
            <w:tcW w:w="1150" w:type="dxa"/>
            <w:vAlign w:val="center"/>
          </w:tcPr>
          <w:p w14:paraId="013B5591"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(1.9)</w:t>
            </w:r>
          </w:p>
        </w:tc>
        <w:tc>
          <w:tcPr>
            <w:tcW w:w="937" w:type="dxa"/>
            <w:vAlign w:val="center"/>
          </w:tcPr>
          <w:p w14:paraId="5C4E3F57"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(23.8)</w:t>
            </w:r>
          </w:p>
        </w:tc>
        <w:tc>
          <w:tcPr>
            <w:tcW w:w="990" w:type="dxa"/>
            <w:vAlign w:val="center"/>
          </w:tcPr>
          <w:p w14:paraId="40E0D821"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(7.3)</w:t>
            </w:r>
          </w:p>
        </w:tc>
        <w:tc>
          <w:tcPr>
            <w:tcW w:w="946" w:type="dxa"/>
            <w:vAlign w:val="center"/>
          </w:tcPr>
          <w:p w14:paraId="0CD04208" w14:textId="77777777" w:rsidR="00B20CD1" w:rsidRPr="009B7D6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(35.5)</w:t>
            </w:r>
          </w:p>
        </w:tc>
      </w:tr>
    </w:tbl>
    <w:p w14:paraId="0FFF64F4" w14:textId="77777777" w:rsidR="00B20CD1" w:rsidRDefault="00B20CD1" w:rsidP="00B20CD1">
      <w:pPr>
        <w:ind w:left="567" w:hanging="567"/>
      </w:pPr>
    </w:p>
    <w:p w14:paraId="3FB493CB" w14:textId="392A3975" w:rsidR="00AE67AE" w:rsidRDefault="00B20CD1" w:rsidP="00B20CD1">
      <w:pPr>
        <w:ind w:left="567" w:hanging="567"/>
      </w:pPr>
      <w:r>
        <w:t>4.4</w:t>
      </w:r>
      <w:r>
        <w:tab/>
      </w:r>
      <w:r w:rsidR="00F94ADD">
        <w:t xml:space="preserve">As reported to Forum in the </w:t>
      </w:r>
      <w:r w:rsidR="0078553A">
        <w:t>Schools Budget Outturn repor</w:t>
      </w:r>
      <w:r w:rsidR="00DE3915">
        <w:t>t at May’s Forum the</w:t>
      </w:r>
      <w:r w:rsidR="006B2B2E">
        <w:t xml:space="preserve"> surplus carry forward </w:t>
      </w:r>
      <w:r w:rsidR="00DA4518">
        <w:t xml:space="preserve">relates to the contingency held for </w:t>
      </w:r>
      <w:r w:rsidR="009D563C">
        <w:t>schools who admit a significant number of refugee or asylum seeking children</w:t>
      </w:r>
      <w:r w:rsidR="00DB4E3A">
        <w:t xml:space="preserve"> of which </w:t>
      </w:r>
      <w:r w:rsidR="001065D1">
        <w:rPr>
          <w:b/>
          <w:bCs/>
        </w:rPr>
        <w:t>£645,000</w:t>
      </w:r>
      <w:r w:rsidR="001065D1">
        <w:t xml:space="preserve"> remains.</w:t>
      </w:r>
      <w:r w:rsidR="00F17004">
        <w:t xml:space="preserve"> The </w:t>
      </w:r>
      <w:r w:rsidR="003667CB">
        <w:t>Authority received</w:t>
      </w:r>
      <w:r w:rsidR="00F17004">
        <w:t xml:space="preserve"> </w:t>
      </w:r>
      <w:r w:rsidR="00B311BE">
        <w:rPr>
          <w:b/>
          <w:bCs/>
        </w:rPr>
        <w:t>£685,000</w:t>
      </w:r>
      <w:r w:rsidR="003667CB">
        <w:rPr>
          <w:b/>
          <w:bCs/>
        </w:rPr>
        <w:t xml:space="preserve"> </w:t>
      </w:r>
      <w:r w:rsidR="003667CB">
        <w:t xml:space="preserve">for summer term </w:t>
      </w:r>
      <w:r w:rsidR="00B47A28">
        <w:t xml:space="preserve">growth payments to academies. The growth fund budget </w:t>
      </w:r>
      <w:r w:rsidR="005832BF">
        <w:t>included these payments so the funding is a windfall to the Schools Block</w:t>
      </w:r>
      <w:r w:rsidR="0011772C">
        <w:t xml:space="preserve">. This will be used to fund </w:t>
      </w:r>
      <w:r w:rsidR="007E1F8B">
        <w:t>unexpected growth</w:t>
      </w:r>
      <w:r w:rsidR="001A5180">
        <w:t>.</w:t>
      </w:r>
      <w:r w:rsidR="007E1F8B">
        <w:t xml:space="preserve"> </w:t>
      </w:r>
      <w:r w:rsidR="003D6923">
        <w:t>Any balance at year end will be discussed with Forum, noting that it can only fund one-off expenditure.</w:t>
      </w:r>
      <w:r w:rsidR="00B24FC1">
        <w:br/>
      </w:r>
    </w:p>
    <w:p w14:paraId="2EBF6313" w14:textId="24CF4589" w:rsidR="00B24FC1" w:rsidRDefault="00B24FC1" w:rsidP="00B20CD1">
      <w:pPr>
        <w:ind w:left="567" w:hanging="567"/>
      </w:pPr>
      <w:r>
        <w:t>4.5</w:t>
      </w:r>
      <w:r>
        <w:tab/>
        <w:t xml:space="preserve">The </w:t>
      </w:r>
      <w:r w:rsidR="00AA0DC4">
        <w:t xml:space="preserve">surplus balance in the </w:t>
      </w:r>
      <w:r w:rsidR="001F1DA9">
        <w:t xml:space="preserve">Central Schools Services Block </w:t>
      </w:r>
      <w:r w:rsidR="004B19D1">
        <w:t>is built up over a number of years</w:t>
      </w:r>
      <w:r w:rsidR="00D009F0">
        <w:t xml:space="preserve">. The underspend in 2022/23 </w:t>
      </w:r>
      <w:r w:rsidR="000865E3">
        <w:rPr>
          <w:b/>
          <w:bCs/>
        </w:rPr>
        <w:t>£900,000</w:t>
      </w:r>
      <w:r w:rsidR="000865E3">
        <w:t xml:space="preserve"> was due to utilising other funding streams for </w:t>
      </w:r>
      <w:r w:rsidR="00665463">
        <w:t>School Effectiveness Partners which reduced the cost to the CSSB</w:t>
      </w:r>
      <w:r w:rsidR="007265BB">
        <w:t xml:space="preserve">. The balance is held in anticipation of </w:t>
      </w:r>
      <w:r w:rsidR="00FE5F52">
        <w:t xml:space="preserve">the </w:t>
      </w:r>
      <w:r w:rsidR="00342DA7">
        <w:t>impact of future funding changes</w:t>
      </w:r>
      <w:r w:rsidR="00FE5F52">
        <w:t xml:space="preserve"> that the DfE has </w:t>
      </w:r>
      <w:r w:rsidR="00287D99">
        <w:t>mentioned in previous consultations.</w:t>
      </w:r>
    </w:p>
    <w:p w14:paraId="4CE67B11" w14:textId="77777777" w:rsidR="00287D99" w:rsidRDefault="00287D99" w:rsidP="00B20CD1">
      <w:pPr>
        <w:ind w:left="567" w:hanging="567"/>
      </w:pPr>
    </w:p>
    <w:p w14:paraId="0810664F" w14:textId="4089497D" w:rsidR="00287D99" w:rsidRDefault="00287D99" w:rsidP="00B20CD1">
      <w:pPr>
        <w:ind w:left="567" w:hanging="567"/>
      </w:pPr>
      <w:r>
        <w:t>4.6</w:t>
      </w:r>
      <w:r>
        <w:tab/>
        <w:t xml:space="preserve">Agenda Item 2 covers how the surplus balance in the High Needs Block occurred </w:t>
      </w:r>
      <w:r w:rsidR="00F823C9">
        <w:t>and this will reduce if the proposals are approved</w:t>
      </w:r>
      <w:r w:rsidR="00946526">
        <w:t>.</w:t>
      </w:r>
    </w:p>
    <w:p w14:paraId="24512FEE" w14:textId="77777777" w:rsidR="00946526" w:rsidRDefault="00946526" w:rsidP="00B20CD1">
      <w:pPr>
        <w:ind w:left="567" w:hanging="567"/>
      </w:pPr>
    </w:p>
    <w:p w14:paraId="32F23FF5" w14:textId="139BBFB2" w:rsidR="00946526" w:rsidRPr="000865E3" w:rsidRDefault="00946526" w:rsidP="00B20CD1">
      <w:pPr>
        <w:ind w:left="567" w:hanging="567"/>
      </w:pPr>
      <w:r>
        <w:t>4.7</w:t>
      </w:r>
      <w:r>
        <w:tab/>
      </w:r>
      <w:r w:rsidR="0010321E">
        <w:t xml:space="preserve">Forum approved </w:t>
      </w:r>
      <w:r w:rsidR="00EB61B5">
        <w:t xml:space="preserve">proposals at May’s Forum </w:t>
      </w:r>
      <w:r w:rsidR="00636C15">
        <w:t xml:space="preserve">totalling </w:t>
      </w:r>
      <w:r w:rsidR="00636C15">
        <w:rPr>
          <w:b/>
          <w:bCs/>
        </w:rPr>
        <w:t>£</w:t>
      </w:r>
      <w:r w:rsidR="00176D46">
        <w:rPr>
          <w:b/>
          <w:bCs/>
        </w:rPr>
        <w:t>1.9 million</w:t>
      </w:r>
      <w:r w:rsidR="00176D46">
        <w:t xml:space="preserve"> to benefit the Early Years sector. </w:t>
      </w:r>
      <w:r w:rsidR="004F5CF8">
        <w:t>These proposals will be reflected in the half-year budget report. The Authority is awaiting the outcome of the final adjustment for 2022/23 which is expected later this month</w:t>
      </w:r>
      <w:r w:rsidR="001C71EC">
        <w:t xml:space="preserve"> before discussing further proposals at the September meeting.</w:t>
      </w:r>
      <w:r w:rsidR="00EB61B5">
        <w:t xml:space="preserve"> </w:t>
      </w:r>
    </w:p>
    <w:p w14:paraId="69229FC1" w14:textId="77777777" w:rsidR="00AE67AE" w:rsidRDefault="00AE67AE" w:rsidP="00B20CD1">
      <w:pPr>
        <w:ind w:left="567" w:hanging="567"/>
      </w:pPr>
    </w:p>
    <w:p w14:paraId="53D0A9E0" w14:textId="1BFA9B1F" w:rsidR="00B20CD1" w:rsidRDefault="001C71EC" w:rsidP="00B20CD1">
      <w:pPr>
        <w:ind w:left="567" w:hanging="567"/>
      </w:pPr>
      <w:r>
        <w:t>4.8</w:t>
      </w:r>
      <w:r>
        <w:tab/>
      </w:r>
      <w:r w:rsidR="00B20CD1">
        <w:t>The significant variations contributing to the outturn position are:</w:t>
      </w:r>
      <w:r w:rsidR="00B20CD1">
        <w:br/>
      </w:r>
      <w:r w:rsidR="00B20CD1">
        <w:br/>
      </w:r>
      <w:r w:rsidR="00B20CD1">
        <w:rPr>
          <w:b/>
          <w:bCs/>
        </w:rPr>
        <w:t>Schools Block - £1.1 million underspend</w:t>
      </w:r>
    </w:p>
    <w:p w14:paraId="0711C9ED" w14:textId="77777777" w:rsidR="00B20CD1" w:rsidRDefault="00B20CD1" w:rsidP="00B20CD1">
      <w:pPr>
        <w:ind w:left="567" w:hanging="567"/>
      </w:pPr>
    </w:p>
    <w:p w14:paraId="507C2A84" w14:textId="55D9CEAE" w:rsidR="00B20CD1" w:rsidRPr="00DC6138" w:rsidRDefault="00B20CD1" w:rsidP="00B20CD1">
      <w:pPr>
        <w:ind w:left="567" w:hanging="567"/>
      </w:pPr>
      <w:r>
        <w:t>4.</w:t>
      </w:r>
      <w:r w:rsidR="001C71EC">
        <w:t>9</w:t>
      </w:r>
      <w:r>
        <w:tab/>
        <w:t xml:space="preserve">Forum are aware the Authority is holding a contingency within the Growth Fund for a future year where the allocation from the DfE is insufficient to meet the growth fund requirement. The contingency was set at </w:t>
      </w:r>
      <w:r>
        <w:rPr>
          <w:b/>
          <w:bCs/>
        </w:rPr>
        <w:t xml:space="preserve">£800,000 </w:t>
      </w:r>
      <w:r>
        <w:t xml:space="preserve">and will be held to minimise top-slicing school budgets for an insufficient growth fund allocation. The remaining </w:t>
      </w:r>
      <w:r>
        <w:rPr>
          <w:b/>
          <w:bCs/>
        </w:rPr>
        <w:t xml:space="preserve">£300,000 </w:t>
      </w:r>
      <w:r>
        <w:t>is due to an increase in the growth fund for summer term payments to academies.</w:t>
      </w:r>
      <w:r w:rsidR="001A5180" w:rsidRPr="001A5180">
        <w:t xml:space="preserve"> </w:t>
      </w:r>
      <w:r w:rsidR="0003787B">
        <w:t xml:space="preserve">The £300,000 will </w:t>
      </w:r>
      <w:r w:rsidR="00AF750E">
        <w:t>fund any increased</w:t>
      </w:r>
      <w:r w:rsidR="001A5180">
        <w:t xml:space="preserve"> </w:t>
      </w:r>
      <w:r w:rsidR="00AF750E">
        <w:t>funding</w:t>
      </w:r>
      <w:r w:rsidR="001A5180">
        <w:t xml:space="preserve"> required for the falling rolls fund, </w:t>
      </w:r>
      <w:r w:rsidR="00AF750E">
        <w:t>and</w:t>
      </w:r>
      <w:r w:rsidR="001A5180">
        <w:t xml:space="preserve"> will reduce by </w:t>
      </w:r>
      <w:r w:rsidR="001A5180">
        <w:rPr>
          <w:b/>
          <w:bCs/>
        </w:rPr>
        <w:t>£58,000</w:t>
      </w:r>
      <w:r w:rsidR="001A5180">
        <w:t xml:space="preserve"> if the proposal at Agenda Item 5 is approved.</w:t>
      </w:r>
    </w:p>
    <w:p w14:paraId="4677E43E" w14:textId="77777777" w:rsidR="00B20CD1" w:rsidRDefault="00B20CD1" w:rsidP="00B20CD1">
      <w:pPr>
        <w:ind w:left="567" w:hanging="567"/>
      </w:pPr>
    </w:p>
    <w:p w14:paraId="2F207FCE" w14:textId="77777777" w:rsidR="00EB6704" w:rsidRDefault="00EB6704" w:rsidP="00B20CD1">
      <w:pPr>
        <w:ind w:left="567" w:hanging="567"/>
      </w:pPr>
    </w:p>
    <w:p w14:paraId="34E1C191" w14:textId="77777777" w:rsidR="00EB6704" w:rsidRDefault="00EB6704" w:rsidP="00B20CD1">
      <w:pPr>
        <w:ind w:left="567" w:hanging="567"/>
      </w:pPr>
    </w:p>
    <w:p w14:paraId="46521E8D" w14:textId="77777777" w:rsidR="00EB6704" w:rsidRDefault="00EB6704" w:rsidP="00B20CD1">
      <w:pPr>
        <w:ind w:left="567" w:hanging="567"/>
      </w:pPr>
    </w:p>
    <w:p w14:paraId="2AA40B6B" w14:textId="77777777" w:rsidR="00AF750E" w:rsidRDefault="00AF750E" w:rsidP="00B20CD1">
      <w:pPr>
        <w:ind w:left="567" w:hanging="567"/>
      </w:pPr>
    </w:p>
    <w:p w14:paraId="007BF3A5" w14:textId="6A08D6A5" w:rsidR="00B20CD1" w:rsidRDefault="00B20CD1" w:rsidP="00B20CD1">
      <w:pPr>
        <w:ind w:left="567" w:hanging="567"/>
      </w:pPr>
      <w:r>
        <w:tab/>
      </w:r>
      <w:r>
        <w:rPr>
          <w:b/>
          <w:bCs/>
        </w:rPr>
        <w:t>Central School Services Block - £</w:t>
      </w:r>
      <w:r w:rsidR="009C3A67">
        <w:rPr>
          <w:b/>
          <w:bCs/>
        </w:rPr>
        <w:t>178</w:t>
      </w:r>
      <w:r>
        <w:rPr>
          <w:b/>
          <w:bCs/>
        </w:rPr>
        <w:t>,000 overspend</w:t>
      </w:r>
    </w:p>
    <w:p w14:paraId="2E3EC19B" w14:textId="77777777" w:rsidR="00B20CD1" w:rsidRDefault="00B20CD1" w:rsidP="00B20CD1">
      <w:pPr>
        <w:ind w:left="567" w:hanging="567"/>
      </w:pPr>
    </w:p>
    <w:p w14:paraId="389627C9" w14:textId="7132E24B" w:rsidR="00B20CD1" w:rsidRPr="00916699" w:rsidRDefault="00B20CD1" w:rsidP="00B20CD1">
      <w:pPr>
        <w:ind w:left="567" w:hanging="567"/>
      </w:pPr>
      <w:r>
        <w:t>4.</w:t>
      </w:r>
      <w:r w:rsidR="001C71EC">
        <w:t>10</w:t>
      </w:r>
      <w:r>
        <w:tab/>
        <w:t>The overspend reflects drawing down an agreed carry forward for Strategic Support from 2022/23 to 2023/24.</w:t>
      </w:r>
    </w:p>
    <w:p w14:paraId="73810C24" w14:textId="77777777" w:rsidR="00B20CD1" w:rsidRDefault="00B20CD1" w:rsidP="00B20CD1">
      <w:pPr>
        <w:ind w:left="567" w:hanging="567"/>
      </w:pPr>
    </w:p>
    <w:p w14:paraId="38BBB990" w14:textId="77777777" w:rsidR="00B20CD1" w:rsidRPr="005758DF" w:rsidRDefault="00B20CD1" w:rsidP="00B20CD1">
      <w:pPr>
        <w:ind w:left="567" w:hanging="567"/>
        <w:rPr>
          <w:b/>
          <w:bCs/>
        </w:rPr>
      </w:pPr>
      <w:r>
        <w:tab/>
      </w:r>
      <w:r>
        <w:rPr>
          <w:b/>
          <w:bCs/>
        </w:rPr>
        <w:t>High Needs Block - £10.3 million underspend</w:t>
      </w:r>
    </w:p>
    <w:p w14:paraId="14CAA627" w14:textId="77777777" w:rsidR="00B20CD1" w:rsidRDefault="00B20CD1" w:rsidP="00B20CD1">
      <w:pPr>
        <w:ind w:left="567" w:hanging="567"/>
      </w:pPr>
    </w:p>
    <w:p w14:paraId="3D54DBAB" w14:textId="7373BA4C" w:rsidR="00B20CD1" w:rsidRPr="00457E22" w:rsidRDefault="00B20CD1" w:rsidP="00B20CD1">
      <w:pPr>
        <w:ind w:left="567" w:hanging="567"/>
      </w:pPr>
      <w:r>
        <w:t>4.</w:t>
      </w:r>
      <w:r w:rsidR="001C71EC">
        <w:t>11</w:t>
      </w:r>
      <w:r>
        <w:tab/>
        <w:t xml:space="preserve">Independent special schools are forecasting a </w:t>
      </w:r>
      <w:r>
        <w:rPr>
          <w:b/>
          <w:bCs/>
        </w:rPr>
        <w:t>£3.7 million</w:t>
      </w:r>
      <w:r>
        <w:t xml:space="preserve"> overspend due to an increase in volume and the cost of placements.</w:t>
      </w:r>
    </w:p>
    <w:p w14:paraId="7B7BFD1E" w14:textId="77777777" w:rsidR="00B20CD1" w:rsidRDefault="00B20CD1" w:rsidP="00B20CD1">
      <w:pPr>
        <w:ind w:left="567" w:hanging="567"/>
      </w:pPr>
    </w:p>
    <w:p w14:paraId="5EAA6B79" w14:textId="0BAEC860" w:rsidR="00B20CD1" w:rsidRPr="003B2083" w:rsidRDefault="00B20CD1" w:rsidP="00B20CD1">
      <w:pPr>
        <w:ind w:left="567" w:hanging="567"/>
      </w:pPr>
      <w:r>
        <w:t>4.</w:t>
      </w:r>
      <w:r w:rsidR="001C71EC">
        <w:t>12</w:t>
      </w:r>
      <w:r>
        <w:tab/>
        <w:t xml:space="preserve">SEN Services is forecasting an underspend of </w:t>
      </w:r>
      <w:r>
        <w:rPr>
          <w:b/>
          <w:bCs/>
        </w:rPr>
        <w:t>£13.9 million</w:t>
      </w:r>
      <w:r>
        <w:t xml:space="preserve">. The main cause of the underspend is the HNB contingency </w:t>
      </w:r>
      <w:r>
        <w:rPr>
          <w:b/>
          <w:bCs/>
        </w:rPr>
        <w:t>£12.</w:t>
      </w:r>
      <w:r w:rsidRPr="00FE59C3">
        <w:rPr>
          <w:b/>
          <w:bCs/>
        </w:rPr>
        <w:t>9 million</w:t>
      </w:r>
      <w:r>
        <w:t xml:space="preserve"> </w:t>
      </w:r>
      <w:r w:rsidRPr="00FE59C3">
        <w:t>which</w:t>
      </w:r>
      <w:r>
        <w:t xml:space="preserve"> has arisen due to funding increasing faster than expected demand. The contingency is held partly to offset in-year pressures and proposals have been presented in Agenda Item </w:t>
      </w:r>
      <w:r w:rsidR="00AF750E">
        <w:t>2</w:t>
      </w:r>
      <w:r>
        <w:t xml:space="preserve"> to utilise the </w:t>
      </w:r>
      <w:r w:rsidR="00FE0223">
        <w:t>surplus</w:t>
      </w:r>
      <w:r>
        <w:t xml:space="preserve">. The Authority has decided not to contribute to the pension deficit in 2023/24 resulting in a </w:t>
      </w:r>
      <w:r>
        <w:rPr>
          <w:b/>
          <w:bCs/>
        </w:rPr>
        <w:t xml:space="preserve">£753,000 </w:t>
      </w:r>
      <w:r>
        <w:t xml:space="preserve">underspend. The remaining </w:t>
      </w:r>
      <w:r>
        <w:rPr>
          <w:b/>
          <w:bCs/>
        </w:rPr>
        <w:t>£200,000</w:t>
      </w:r>
      <w:r>
        <w:t xml:space="preserve"> underspend is due to vacant posts.</w:t>
      </w:r>
    </w:p>
    <w:p w14:paraId="4AE9D94C" w14:textId="77777777" w:rsidR="00B20CD1" w:rsidRDefault="00B20CD1" w:rsidP="00B20CD1"/>
    <w:p w14:paraId="0842185F" w14:textId="77777777" w:rsidR="00B20CD1" w:rsidRDefault="00B20CD1" w:rsidP="00B20CD1">
      <w:r>
        <w:rPr>
          <w:b/>
          <w:bCs/>
        </w:rPr>
        <w:t>Education Functions</w:t>
      </w:r>
    </w:p>
    <w:p w14:paraId="6AADAD3B" w14:textId="77777777" w:rsidR="00B20CD1" w:rsidRDefault="00B20CD1" w:rsidP="00B20CD1">
      <w:pPr>
        <w:ind w:left="567" w:hanging="567"/>
      </w:pPr>
    </w:p>
    <w:p w14:paraId="23DB9D88" w14:textId="47458C7F" w:rsidR="00B20CD1" w:rsidRDefault="00B20CD1" w:rsidP="00B20CD1">
      <w:pPr>
        <w:ind w:left="567" w:hanging="567"/>
      </w:pPr>
      <w:r>
        <w:t>4.</w:t>
      </w:r>
      <w:r w:rsidR="001C71EC">
        <w:t>13</w:t>
      </w:r>
      <w:r>
        <w:tab/>
        <w:t>At the meeting of 30</w:t>
      </w:r>
      <w:r w:rsidRPr="00803168">
        <w:rPr>
          <w:vertAlign w:val="superscript"/>
        </w:rPr>
        <w:t>th</w:t>
      </w:r>
      <w:r>
        <w:t xml:space="preserve"> November 2022 Schools Forum approved the authority’s proposals for services provided to all schools, as shown in Table 3.</w:t>
      </w:r>
    </w:p>
    <w:p w14:paraId="3B372FDE" w14:textId="77777777" w:rsidR="00B20CD1" w:rsidRDefault="00B20CD1" w:rsidP="00B20CD1">
      <w:pPr>
        <w:ind w:left="567" w:hanging="567"/>
      </w:pPr>
    </w:p>
    <w:tbl>
      <w:tblPr>
        <w:tblStyle w:val="GridTable4-Accent1"/>
        <w:tblW w:w="0" w:type="auto"/>
        <w:tblLook w:val="04A0" w:firstRow="1" w:lastRow="0" w:firstColumn="1" w:lastColumn="0" w:noHBand="0" w:noVBand="1"/>
      </w:tblPr>
      <w:tblGrid>
        <w:gridCol w:w="6204"/>
        <w:gridCol w:w="2085"/>
      </w:tblGrid>
      <w:tr w:rsidR="00B20CD1" w:rsidRPr="004D644D" w14:paraId="5E6A91AD"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4F3419BC" w14:textId="77777777" w:rsidR="00B20CD1" w:rsidRPr="004D644D" w:rsidRDefault="00B20CD1" w:rsidP="009A1241">
            <w:pPr>
              <w:rPr>
                <w:b w:val="0"/>
                <w:bCs w:val="0"/>
              </w:rPr>
            </w:pPr>
            <w:r w:rsidRPr="004D644D">
              <w:t>Education Functions – All Schools</w:t>
            </w:r>
          </w:p>
        </w:tc>
        <w:tc>
          <w:tcPr>
            <w:tcW w:w="2085" w:type="dxa"/>
            <w:shd w:val="clear" w:color="auto" w:fill="002060"/>
          </w:tcPr>
          <w:p w14:paraId="1CCC2315"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20CD1" w14:paraId="3E5AB863"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9638AC4" w14:textId="77777777" w:rsidR="00B20CD1" w:rsidRPr="008B72B5" w:rsidRDefault="00B20CD1" w:rsidP="009A1241">
            <w:pPr>
              <w:rPr>
                <w:b w:val="0"/>
                <w:bCs w:val="0"/>
              </w:rPr>
            </w:pPr>
            <w:r w:rsidRPr="008B72B5">
              <w:rPr>
                <w:b w:val="0"/>
                <w:bCs w:val="0"/>
              </w:rPr>
              <w:t>Education Welfare</w:t>
            </w:r>
          </w:p>
        </w:tc>
        <w:tc>
          <w:tcPr>
            <w:tcW w:w="2085" w:type="dxa"/>
          </w:tcPr>
          <w:p w14:paraId="3ACF50C7"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1,170</w:t>
            </w:r>
          </w:p>
        </w:tc>
      </w:tr>
      <w:tr w:rsidR="00B20CD1" w14:paraId="740BCE1F" w14:textId="77777777" w:rsidTr="009A1241">
        <w:tc>
          <w:tcPr>
            <w:cnfStyle w:val="001000000000" w:firstRow="0" w:lastRow="0" w:firstColumn="1" w:lastColumn="0" w:oddVBand="0" w:evenVBand="0" w:oddHBand="0" w:evenHBand="0" w:firstRowFirstColumn="0" w:firstRowLastColumn="0" w:lastRowFirstColumn="0" w:lastRowLastColumn="0"/>
            <w:tcW w:w="6204" w:type="dxa"/>
          </w:tcPr>
          <w:p w14:paraId="39607C7E" w14:textId="77777777" w:rsidR="00B20CD1" w:rsidRPr="008B72B5" w:rsidRDefault="00B20CD1" w:rsidP="009A1241">
            <w:pPr>
              <w:rPr>
                <w:b w:val="0"/>
                <w:bCs w:val="0"/>
              </w:rPr>
            </w:pPr>
            <w:r w:rsidRPr="008B72B5">
              <w:rPr>
                <w:b w:val="0"/>
                <w:bCs w:val="0"/>
              </w:rPr>
              <w:t>Strategic Management</w:t>
            </w:r>
          </w:p>
        </w:tc>
        <w:tc>
          <w:tcPr>
            <w:tcW w:w="2085" w:type="dxa"/>
          </w:tcPr>
          <w:p w14:paraId="4594AF09"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1,577</w:t>
            </w:r>
          </w:p>
        </w:tc>
      </w:tr>
      <w:tr w:rsidR="00B20CD1" w14:paraId="472A5FB7"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03EF8403" w14:textId="77777777" w:rsidR="00B20CD1" w:rsidRPr="008B72B5" w:rsidRDefault="00B20CD1" w:rsidP="009A1241">
            <w:pPr>
              <w:rPr>
                <w:b w:val="0"/>
                <w:bCs w:val="0"/>
              </w:rPr>
            </w:pPr>
            <w:r w:rsidRPr="008B72B5">
              <w:rPr>
                <w:b w:val="0"/>
                <w:bCs w:val="0"/>
              </w:rPr>
              <w:t>Asset Management</w:t>
            </w:r>
          </w:p>
        </w:tc>
        <w:tc>
          <w:tcPr>
            <w:tcW w:w="2085" w:type="dxa"/>
          </w:tcPr>
          <w:p w14:paraId="16A8073D"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333</w:t>
            </w:r>
          </w:p>
        </w:tc>
      </w:tr>
      <w:tr w:rsidR="00B20CD1" w:rsidRPr="004D644D" w14:paraId="46C948E0" w14:textId="77777777" w:rsidTr="009A1241">
        <w:tc>
          <w:tcPr>
            <w:cnfStyle w:val="001000000000" w:firstRow="0" w:lastRow="0" w:firstColumn="1" w:lastColumn="0" w:oddVBand="0" w:evenVBand="0" w:oddHBand="0" w:evenHBand="0" w:firstRowFirstColumn="0" w:firstRowLastColumn="0" w:lastRowFirstColumn="0" w:lastRowLastColumn="0"/>
            <w:tcW w:w="6204" w:type="dxa"/>
          </w:tcPr>
          <w:p w14:paraId="3FA6BDEE" w14:textId="77777777" w:rsidR="00B20CD1" w:rsidRDefault="00B20CD1" w:rsidP="009A1241"/>
        </w:tc>
        <w:tc>
          <w:tcPr>
            <w:tcW w:w="2085" w:type="dxa"/>
          </w:tcPr>
          <w:p w14:paraId="7AD1341D" w14:textId="77777777" w:rsidR="00B20CD1" w:rsidRPr="004D644D" w:rsidRDefault="00B20CD1" w:rsidP="009A1241">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32FD9B75" w14:textId="77777777" w:rsidR="00B20CD1" w:rsidRDefault="00B20CD1" w:rsidP="00B20CD1">
      <w:pPr>
        <w:ind w:left="567" w:hanging="567"/>
      </w:pPr>
    </w:p>
    <w:p w14:paraId="4641A86D" w14:textId="752C3A15" w:rsidR="00B20CD1" w:rsidRDefault="00B20CD1" w:rsidP="00B20CD1">
      <w:pPr>
        <w:ind w:left="567" w:hanging="567"/>
      </w:pPr>
      <w:r>
        <w:t>4.1</w:t>
      </w:r>
      <w:r w:rsidR="001C71EC">
        <w:t>4</w:t>
      </w:r>
      <w:r>
        <w:tab/>
        <w:t>Also at the meeting of 30</w:t>
      </w:r>
      <w:r w:rsidRPr="00B237F6">
        <w:rPr>
          <w:vertAlign w:val="superscript"/>
        </w:rPr>
        <w:t>th</w:t>
      </w:r>
      <w:r>
        <w:t xml:space="preserve"> November 2022, maintained members of Schools Forum agreed to de-delegate from maintained school £48.10 per pupil to fund the education functions shown in Table 4.</w:t>
      </w:r>
    </w:p>
    <w:p w14:paraId="5FE73E07" w14:textId="77777777" w:rsidR="00B20CD1" w:rsidRDefault="00B20CD1" w:rsidP="00B20CD1"/>
    <w:tbl>
      <w:tblPr>
        <w:tblStyle w:val="GridTable4-Accent1"/>
        <w:tblW w:w="0" w:type="auto"/>
        <w:tblLook w:val="04A0" w:firstRow="1" w:lastRow="0" w:firstColumn="1" w:lastColumn="0" w:noHBand="0" w:noVBand="1"/>
      </w:tblPr>
      <w:tblGrid>
        <w:gridCol w:w="6204"/>
        <w:gridCol w:w="2085"/>
      </w:tblGrid>
      <w:tr w:rsidR="00B20CD1" w:rsidRPr="004D644D" w14:paraId="6C8C62A1"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454389FB" w14:textId="77777777" w:rsidR="00B20CD1" w:rsidRPr="004D644D" w:rsidRDefault="00B20CD1" w:rsidP="009A1241">
            <w:pPr>
              <w:rPr>
                <w:b w:val="0"/>
                <w:bCs w:val="0"/>
              </w:rPr>
            </w:pPr>
            <w:r w:rsidRPr="004D644D">
              <w:t>Education Functions – Maintained Schools</w:t>
            </w:r>
          </w:p>
        </w:tc>
        <w:tc>
          <w:tcPr>
            <w:tcW w:w="2085" w:type="dxa"/>
            <w:shd w:val="clear" w:color="auto" w:fill="002060"/>
          </w:tcPr>
          <w:p w14:paraId="4B112A30"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20CD1" w14:paraId="42C75FA5"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0B0A99B" w14:textId="77777777" w:rsidR="00B20CD1" w:rsidRPr="008B72B5" w:rsidRDefault="00B20CD1" w:rsidP="009A1241">
            <w:pPr>
              <w:rPr>
                <w:b w:val="0"/>
                <w:bCs w:val="0"/>
              </w:rPr>
            </w:pPr>
            <w:r w:rsidRPr="008B72B5">
              <w:rPr>
                <w:b w:val="0"/>
                <w:bCs w:val="0"/>
              </w:rPr>
              <w:t>Asset Management</w:t>
            </w:r>
          </w:p>
        </w:tc>
        <w:tc>
          <w:tcPr>
            <w:tcW w:w="2085" w:type="dxa"/>
          </w:tcPr>
          <w:p w14:paraId="74678788"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288</w:t>
            </w:r>
          </w:p>
        </w:tc>
      </w:tr>
      <w:tr w:rsidR="00B20CD1" w14:paraId="677ADB7F" w14:textId="77777777" w:rsidTr="009A1241">
        <w:tc>
          <w:tcPr>
            <w:cnfStyle w:val="001000000000" w:firstRow="0" w:lastRow="0" w:firstColumn="1" w:lastColumn="0" w:oddVBand="0" w:evenVBand="0" w:oddHBand="0" w:evenHBand="0" w:firstRowFirstColumn="0" w:firstRowLastColumn="0" w:lastRowFirstColumn="0" w:lastRowLastColumn="0"/>
            <w:tcW w:w="6204" w:type="dxa"/>
          </w:tcPr>
          <w:p w14:paraId="75AD24DD" w14:textId="77777777" w:rsidR="00B20CD1" w:rsidRPr="008B72B5" w:rsidRDefault="00B20CD1" w:rsidP="009A1241">
            <w:pPr>
              <w:rPr>
                <w:b w:val="0"/>
                <w:bCs w:val="0"/>
              </w:rPr>
            </w:pPr>
            <w:r w:rsidRPr="008B72B5">
              <w:rPr>
                <w:b w:val="0"/>
                <w:bCs w:val="0"/>
              </w:rPr>
              <w:t>Statutory &amp; Regulatory Duties</w:t>
            </w:r>
          </w:p>
        </w:tc>
        <w:tc>
          <w:tcPr>
            <w:tcW w:w="2085" w:type="dxa"/>
          </w:tcPr>
          <w:p w14:paraId="0E6C3005"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2,168</w:t>
            </w:r>
          </w:p>
        </w:tc>
      </w:tr>
      <w:tr w:rsidR="00B20CD1" w14:paraId="60F6AF0D"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F43935E" w14:textId="77777777" w:rsidR="00B20CD1" w:rsidRPr="00AE0CBA" w:rsidRDefault="00B20CD1" w:rsidP="009A1241">
            <w:pPr>
              <w:rPr>
                <w:b w:val="0"/>
                <w:bCs w:val="0"/>
              </w:rPr>
            </w:pPr>
            <w:r>
              <w:rPr>
                <w:b w:val="0"/>
                <w:bCs w:val="0"/>
              </w:rPr>
              <w:t>School Improvement</w:t>
            </w:r>
          </w:p>
        </w:tc>
        <w:tc>
          <w:tcPr>
            <w:tcW w:w="2085" w:type="dxa"/>
          </w:tcPr>
          <w:p w14:paraId="0E795D23"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438</w:t>
            </w:r>
          </w:p>
        </w:tc>
      </w:tr>
      <w:tr w:rsidR="00B20CD1" w:rsidRPr="004D644D" w14:paraId="7C556AC8" w14:textId="77777777" w:rsidTr="009A1241">
        <w:tc>
          <w:tcPr>
            <w:cnfStyle w:val="001000000000" w:firstRow="0" w:lastRow="0" w:firstColumn="1" w:lastColumn="0" w:oddVBand="0" w:evenVBand="0" w:oddHBand="0" w:evenHBand="0" w:firstRowFirstColumn="0" w:firstRowLastColumn="0" w:lastRowFirstColumn="0" w:lastRowLastColumn="0"/>
            <w:tcW w:w="6204" w:type="dxa"/>
          </w:tcPr>
          <w:p w14:paraId="72A66D6C" w14:textId="77777777" w:rsidR="00B20CD1" w:rsidRDefault="00B20CD1" w:rsidP="009A1241"/>
        </w:tc>
        <w:tc>
          <w:tcPr>
            <w:tcW w:w="2085" w:type="dxa"/>
          </w:tcPr>
          <w:p w14:paraId="75C0B10E" w14:textId="77777777" w:rsidR="00B20CD1" w:rsidRPr="004D644D" w:rsidRDefault="00B20CD1" w:rsidP="009A1241">
            <w:pPr>
              <w:jc w:val="right"/>
              <w:cnfStyle w:val="000000000000" w:firstRow="0" w:lastRow="0" w:firstColumn="0" w:lastColumn="0" w:oddVBand="0" w:evenVBand="0" w:oddHBand="0" w:evenHBand="0" w:firstRowFirstColumn="0" w:firstRowLastColumn="0" w:lastRowFirstColumn="0" w:lastRowLastColumn="0"/>
              <w:rPr>
                <w:b/>
                <w:bCs/>
              </w:rPr>
            </w:pPr>
            <w:r>
              <w:rPr>
                <w:b/>
                <w:bCs/>
              </w:rPr>
              <w:t>2,894</w:t>
            </w:r>
          </w:p>
        </w:tc>
      </w:tr>
    </w:tbl>
    <w:p w14:paraId="73EE6EDE" w14:textId="77777777" w:rsidR="00B20CD1" w:rsidRDefault="00B20CD1" w:rsidP="00B20CD1">
      <w:pPr>
        <w:ind w:left="567" w:hanging="567"/>
      </w:pPr>
    </w:p>
    <w:p w14:paraId="1D20305D" w14:textId="3F75F655" w:rsidR="00B20CD1" w:rsidRDefault="00B20CD1" w:rsidP="00B20CD1">
      <w:pPr>
        <w:ind w:left="567" w:hanging="567"/>
      </w:pPr>
      <w:r>
        <w:t>4.1</w:t>
      </w:r>
      <w:r w:rsidR="001C71EC">
        <w:t>5</w:t>
      </w:r>
      <w:r>
        <w:tab/>
        <w:t>The budgets in Table 4 are subject to recoupment each time a school converts to an academy. Up to June 2023 there have been no academy conversions.</w:t>
      </w:r>
      <w:r>
        <w:br/>
      </w:r>
    </w:p>
    <w:p w14:paraId="76EC210B" w14:textId="36248F4C" w:rsidR="00B20CD1" w:rsidRPr="00520AEB" w:rsidRDefault="00B20CD1" w:rsidP="00B20CD1">
      <w:pPr>
        <w:ind w:left="567" w:hanging="567"/>
      </w:pPr>
      <w:r>
        <w:t>4.1</w:t>
      </w:r>
      <w:r w:rsidR="001C71EC">
        <w:t>6</w:t>
      </w:r>
      <w:r>
        <w:tab/>
        <w:t>Table 5 shows the forecast outturn position for 2023/24 which is online.</w:t>
      </w:r>
    </w:p>
    <w:p w14:paraId="397CDDAB" w14:textId="77777777" w:rsidR="00EB6704" w:rsidRDefault="00B20CD1" w:rsidP="00B20CD1">
      <w:pPr>
        <w:tabs>
          <w:tab w:val="left" w:pos="2070"/>
        </w:tabs>
        <w:ind w:left="709" w:hanging="709"/>
      </w:pPr>
      <w:r>
        <w:tab/>
      </w:r>
    </w:p>
    <w:p w14:paraId="611DE284" w14:textId="77777777" w:rsidR="00EB6704" w:rsidRDefault="00EB6704" w:rsidP="00B20CD1">
      <w:pPr>
        <w:tabs>
          <w:tab w:val="left" w:pos="2070"/>
        </w:tabs>
        <w:ind w:left="709" w:hanging="709"/>
      </w:pPr>
    </w:p>
    <w:p w14:paraId="3D198276" w14:textId="77777777" w:rsidR="00EB6704" w:rsidRDefault="00EB6704" w:rsidP="00B20CD1">
      <w:pPr>
        <w:tabs>
          <w:tab w:val="left" w:pos="2070"/>
        </w:tabs>
        <w:ind w:left="709" w:hanging="709"/>
      </w:pPr>
    </w:p>
    <w:p w14:paraId="47CF9E2E" w14:textId="77777777" w:rsidR="00EB6704" w:rsidRDefault="00EB6704" w:rsidP="00B20CD1">
      <w:pPr>
        <w:tabs>
          <w:tab w:val="left" w:pos="2070"/>
        </w:tabs>
        <w:ind w:left="709" w:hanging="709"/>
      </w:pPr>
    </w:p>
    <w:p w14:paraId="68AA03BB" w14:textId="77777777" w:rsidR="00EB6704" w:rsidRDefault="00EB6704" w:rsidP="00B20CD1">
      <w:pPr>
        <w:tabs>
          <w:tab w:val="left" w:pos="2070"/>
        </w:tabs>
        <w:ind w:left="709" w:hanging="709"/>
      </w:pPr>
    </w:p>
    <w:p w14:paraId="7E3D5423" w14:textId="77777777" w:rsidR="00EB6704" w:rsidRDefault="00EB6704" w:rsidP="00B20CD1">
      <w:pPr>
        <w:tabs>
          <w:tab w:val="left" w:pos="2070"/>
        </w:tabs>
        <w:ind w:left="709" w:hanging="709"/>
      </w:pPr>
    </w:p>
    <w:p w14:paraId="366C0BEA" w14:textId="77777777" w:rsidR="00EB6704" w:rsidRDefault="00EB6704" w:rsidP="00B20CD1">
      <w:pPr>
        <w:tabs>
          <w:tab w:val="left" w:pos="2070"/>
        </w:tabs>
        <w:ind w:left="709" w:hanging="709"/>
      </w:pPr>
    </w:p>
    <w:p w14:paraId="493FBE4B" w14:textId="77777777" w:rsidR="00EB6704" w:rsidRDefault="00EB6704" w:rsidP="00B20CD1">
      <w:pPr>
        <w:tabs>
          <w:tab w:val="left" w:pos="2070"/>
        </w:tabs>
        <w:ind w:left="709" w:hanging="709"/>
      </w:pPr>
    </w:p>
    <w:p w14:paraId="59E30E4B" w14:textId="77777777" w:rsidR="00EB6704" w:rsidRDefault="00EB6704" w:rsidP="00B20CD1">
      <w:pPr>
        <w:tabs>
          <w:tab w:val="left" w:pos="2070"/>
        </w:tabs>
        <w:ind w:left="709" w:hanging="709"/>
      </w:pPr>
    </w:p>
    <w:p w14:paraId="5BBCAB37" w14:textId="2D7418AA" w:rsidR="00B20CD1" w:rsidRDefault="00B20CD1" w:rsidP="00B20CD1">
      <w:pPr>
        <w:tabs>
          <w:tab w:val="left" w:pos="2070"/>
        </w:tabs>
        <w:ind w:left="709" w:hanging="709"/>
      </w:pPr>
      <w:r>
        <w:tab/>
      </w:r>
    </w:p>
    <w:tbl>
      <w:tblPr>
        <w:tblStyle w:val="GridTable4-Accent1"/>
        <w:tblW w:w="0" w:type="auto"/>
        <w:tblLook w:val="04A0" w:firstRow="1" w:lastRow="0" w:firstColumn="1" w:lastColumn="0" w:noHBand="0" w:noVBand="1"/>
      </w:tblPr>
      <w:tblGrid>
        <w:gridCol w:w="4786"/>
        <w:gridCol w:w="1043"/>
        <w:gridCol w:w="1276"/>
        <w:gridCol w:w="1235"/>
      </w:tblGrid>
      <w:tr w:rsidR="00B20CD1" w:rsidRPr="004D644D" w14:paraId="18B92B80" w14:textId="77777777" w:rsidTr="009A1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002060"/>
          </w:tcPr>
          <w:p w14:paraId="70013F82" w14:textId="77777777" w:rsidR="00B20CD1" w:rsidRPr="004D644D" w:rsidRDefault="00B20CD1" w:rsidP="009A1241">
            <w:pPr>
              <w:rPr>
                <w:b w:val="0"/>
                <w:bCs w:val="0"/>
              </w:rPr>
            </w:pPr>
          </w:p>
          <w:p w14:paraId="7AEE58F5" w14:textId="77777777" w:rsidR="00B20CD1" w:rsidRPr="004D644D" w:rsidRDefault="00B20CD1" w:rsidP="009A1241">
            <w:pPr>
              <w:rPr>
                <w:b w:val="0"/>
                <w:bCs w:val="0"/>
              </w:rPr>
            </w:pPr>
          </w:p>
          <w:p w14:paraId="24D79D3A" w14:textId="77777777" w:rsidR="00B20CD1" w:rsidRPr="004D644D" w:rsidRDefault="00B20CD1" w:rsidP="009A1241">
            <w:pPr>
              <w:rPr>
                <w:b w:val="0"/>
                <w:bCs w:val="0"/>
              </w:rPr>
            </w:pPr>
            <w:r w:rsidRPr="004D644D">
              <w:t>Education Functions</w:t>
            </w:r>
          </w:p>
        </w:tc>
        <w:tc>
          <w:tcPr>
            <w:tcW w:w="1043" w:type="dxa"/>
            <w:shd w:val="clear" w:color="auto" w:fill="002060"/>
          </w:tcPr>
          <w:p w14:paraId="7EB77509"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p>
          <w:p w14:paraId="5F11D899"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4AAF4903"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shd w:val="clear" w:color="auto" w:fill="002060"/>
          </w:tcPr>
          <w:p w14:paraId="4190D35A"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t>Draft</w:t>
            </w:r>
          </w:p>
          <w:p w14:paraId="6C0906AC"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3151F2AA"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shd w:val="clear" w:color="auto" w:fill="002060"/>
          </w:tcPr>
          <w:p w14:paraId="2FD7391A"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p>
          <w:p w14:paraId="6EB67003"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67F40D90" w14:textId="77777777" w:rsidR="00B20CD1" w:rsidRPr="004D644D" w:rsidRDefault="00B20CD1" w:rsidP="009A1241">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B20CD1" w14:paraId="243300B0"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2C68D58" w14:textId="77777777" w:rsidR="00B20CD1" w:rsidRPr="00CF5EFB" w:rsidRDefault="00B20CD1" w:rsidP="009A1241">
            <w:pPr>
              <w:rPr>
                <w:b w:val="0"/>
                <w:bCs w:val="0"/>
              </w:rPr>
            </w:pPr>
            <w:r w:rsidRPr="00CF5EFB">
              <w:rPr>
                <w:b w:val="0"/>
                <w:bCs w:val="0"/>
              </w:rPr>
              <w:t>Education Welfare</w:t>
            </w:r>
          </w:p>
        </w:tc>
        <w:tc>
          <w:tcPr>
            <w:tcW w:w="1043" w:type="dxa"/>
          </w:tcPr>
          <w:p w14:paraId="66291327"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Pr>
          <w:p w14:paraId="50D0A31F"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1,170</w:t>
            </w:r>
          </w:p>
        </w:tc>
        <w:tc>
          <w:tcPr>
            <w:tcW w:w="1235" w:type="dxa"/>
          </w:tcPr>
          <w:p w14:paraId="6F0EC1F0"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0</w:t>
            </w:r>
          </w:p>
        </w:tc>
      </w:tr>
      <w:tr w:rsidR="00B20CD1" w14:paraId="42888930" w14:textId="77777777" w:rsidTr="009A1241">
        <w:tc>
          <w:tcPr>
            <w:cnfStyle w:val="001000000000" w:firstRow="0" w:lastRow="0" w:firstColumn="1" w:lastColumn="0" w:oddVBand="0" w:evenVBand="0" w:oddHBand="0" w:evenHBand="0" w:firstRowFirstColumn="0" w:firstRowLastColumn="0" w:lastRowFirstColumn="0" w:lastRowLastColumn="0"/>
            <w:tcW w:w="4786" w:type="dxa"/>
          </w:tcPr>
          <w:p w14:paraId="53AE1403" w14:textId="77777777" w:rsidR="00B20CD1" w:rsidRPr="00CF5EFB" w:rsidRDefault="00B20CD1" w:rsidP="009A1241">
            <w:pPr>
              <w:rPr>
                <w:b w:val="0"/>
                <w:bCs w:val="0"/>
              </w:rPr>
            </w:pPr>
            <w:r w:rsidRPr="00CF5EFB">
              <w:rPr>
                <w:b w:val="0"/>
                <w:bCs w:val="0"/>
              </w:rPr>
              <w:t>Strategic Management</w:t>
            </w:r>
          </w:p>
        </w:tc>
        <w:tc>
          <w:tcPr>
            <w:tcW w:w="1043" w:type="dxa"/>
          </w:tcPr>
          <w:p w14:paraId="58429A25"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Pr>
          <w:p w14:paraId="0E205C3B"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1,577</w:t>
            </w:r>
          </w:p>
        </w:tc>
        <w:tc>
          <w:tcPr>
            <w:tcW w:w="1235" w:type="dxa"/>
          </w:tcPr>
          <w:p w14:paraId="0A7EEE4C"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0</w:t>
            </w:r>
          </w:p>
        </w:tc>
      </w:tr>
      <w:tr w:rsidR="00B20CD1" w14:paraId="03912351"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B03DD64" w14:textId="77777777" w:rsidR="00B20CD1" w:rsidRPr="00CF5EFB" w:rsidRDefault="00B20CD1" w:rsidP="009A1241">
            <w:pPr>
              <w:rPr>
                <w:b w:val="0"/>
                <w:bCs w:val="0"/>
              </w:rPr>
            </w:pPr>
            <w:r w:rsidRPr="00CF5EFB">
              <w:rPr>
                <w:b w:val="0"/>
                <w:bCs w:val="0"/>
              </w:rPr>
              <w:t>Asset Management – all schools</w:t>
            </w:r>
          </w:p>
        </w:tc>
        <w:tc>
          <w:tcPr>
            <w:tcW w:w="1043" w:type="dxa"/>
          </w:tcPr>
          <w:p w14:paraId="2E510ED6"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Pr>
          <w:p w14:paraId="76B2E27C"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Pr>
          <w:p w14:paraId="47A79879"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0</w:t>
            </w:r>
          </w:p>
        </w:tc>
      </w:tr>
      <w:tr w:rsidR="00B20CD1" w14:paraId="03DFA357" w14:textId="77777777" w:rsidTr="009A1241">
        <w:tc>
          <w:tcPr>
            <w:cnfStyle w:val="001000000000" w:firstRow="0" w:lastRow="0" w:firstColumn="1" w:lastColumn="0" w:oddVBand="0" w:evenVBand="0" w:oddHBand="0" w:evenHBand="0" w:firstRowFirstColumn="0" w:firstRowLastColumn="0" w:lastRowFirstColumn="0" w:lastRowLastColumn="0"/>
            <w:tcW w:w="4786" w:type="dxa"/>
          </w:tcPr>
          <w:p w14:paraId="7204873B" w14:textId="77777777" w:rsidR="00B20CD1" w:rsidRPr="00CF5EFB" w:rsidRDefault="00B20CD1" w:rsidP="009A1241">
            <w:pPr>
              <w:rPr>
                <w:b w:val="0"/>
                <w:bCs w:val="0"/>
              </w:rPr>
            </w:pPr>
            <w:r w:rsidRPr="00CF5EFB">
              <w:rPr>
                <w:b w:val="0"/>
                <w:bCs w:val="0"/>
              </w:rPr>
              <w:t>Asset Management – maintained schools</w:t>
            </w:r>
          </w:p>
        </w:tc>
        <w:tc>
          <w:tcPr>
            <w:tcW w:w="1043" w:type="dxa"/>
          </w:tcPr>
          <w:p w14:paraId="32C4D41A"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288</w:t>
            </w:r>
          </w:p>
        </w:tc>
        <w:tc>
          <w:tcPr>
            <w:tcW w:w="1276" w:type="dxa"/>
          </w:tcPr>
          <w:p w14:paraId="4409B20D"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288</w:t>
            </w:r>
          </w:p>
        </w:tc>
        <w:tc>
          <w:tcPr>
            <w:tcW w:w="1235" w:type="dxa"/>
          </w:tcPr>
          <w:p w14:paraId="430076F0"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0</w:t>
            </w:r>
          </w:p>
        </w:tc>
      </w:tr>
      <w:tr w:rsidR="00B20CD1" w14:paraId="576B5D14"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58A0564" w14:textId="77777777" w:rsidR="00B20CD1" w:rsidRPr="00CF5EFB" w:rsidRDefault="00B20CD1" w:rsidP="009A1241">
            <w:pPr>
              <w:rPr>
                <w:b w:val="0"/>
                <w:bCs w:val="0"/>
              </w:rPr>
            </w:pPr>
            <w:r w:rsidRPr="00CF5EFB">
              <w:rPr>
                <w:b w:val="0"/>
                <w:bCs w:val="0"/>
              </w:rPr>
              <w:t>Statutory &amp; Regulatory Duties</w:t>
            </w:r>
          </w:p>
        </w:tc>
        <w:tc>
          <w:tcPr>
            <w:tcW w:w="1043" w:type="dxa"/>
          </w:tcPr>
          <w:p w14:paraId="0AFD9D6E"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2,168</w:t>
            </w:r>
          </w:p>
        </w:tc>
        <w:tc>
          <w:tcPr>
            <w:tcW w:w="1276" w:type="dxa"/>
          </w:tcPr>
          <w:p w14:paraId="3E8D3F1B"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2,168</w:t>
            </w:r>
          </w:p>
        </w:tc>
        <w:tc>
          <w:tcPr>
            <w:tcW w:w="1235" w:type="dxa"/>
          </w:tcPr>
          <w:p w14:paraId="4BBAC6D9" w14:textId="77777777" w:rsidR="00B20CD1" w:rsidRDefault="00B20CD1" w:rsidP="009A1241">
            <w:pPr>
              <w:jc w:val="right"/>
              <w:cnfStyle w:val="000000100000" w:firstRow="0" w:lastRow="0" w:firstColumn="0" w:lastColumn="0" w:oddVBand="0" w:evenVBand="0" w:oddHBand="1" w:evenHBand="0" w:firstRowFirstColumn="0" w:firstRowLastColumn="0" w:lastRowFirstColumn="0" w:lastRowLastColumn="0"/>
            </w:pPr>
            <w:r>
              <w:t>0</w:t>
            </w:r>
          </w:p>
        </w:tc>
      </w:tr>
      <w:tr w:rsidR="00B20CD1" w14:paraId="50637CE6" w14:textId="77777777" w:rsidTr="009A1241">
        <w:tc>
          <w:tcPr>
            <w:cnfStyle w:val="001000000000" w:firstRow="0" w:lastRow="0" w:firstColumn="1" w:lastColumn="0" w:oddVBand="0" w:evenVBand="0" w:oddHBand="0" w:evenHBand="0" w:firstRowFirstColumn="0" w:firstRowLastColumn="0" w:lastRowFirstColumn="0" w:lastRowLastColumn="0"/>
            <w:tcW w:w="4786" w:type="dxa"/>
          </w:tcPr>
          <w:p w14:paraId="4CDEB7D5" w14:textId="77777777" w:rsidR="00B20CD1" w:rsidRPr="00FD7FDA" w:rsidRDefault="00B20CD1" w:rsidP="009A1241">
            <w:pPr>
              <w:rPr>
                <w:b w:val="0"/>
                <w:bCs w:val="0"/>
              </w:rPr>
            </w:pPr>
            <w:r>
              <w:rPr>
                <w:b w:val="0"/>
                <w:bCs w:val="0"/>
              </w:rPr>
              <w:t>School Improvement</w:t>
            </w:r>
          </w:p>
        </w:tc>
        <w:tc>
          <w:tcPr>
            <w:tcW w:w="1043" w:type="dxa"/>
          </w:tcPr>
          <w:p w14:paraId="173F51FB"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438</w:t>
            </w:r>
          </w:p>
        </w:tc>
        <w:tc>
          <w:tcPr>
            <w:tcW w:w="1276" w:type="dxa"/>
          </w:tcPr>
          <w:p w14:paraId="7338B75D"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438</w:t>
            </w:r>
          </w:p>
        </w:tc>
        <w:tc>
          <w:tcPr>
            <w:tcW w:w="1235" w:type="dxa"/>
          </w:tcPr>
          <w:p w14:paraId="61DF58EE" w14:textId="77777777" w:rsidR="00B20CD1" w:rsidRDefault="00B20CD1" w:rsidP="009A1241">
            <w:pPr>
              <w:jc w:val="right"/>
              <w:cnfStyle w:val="000000000000" w:firstRow="0" w:lastRow="0" w:firstColumn="0" w:lastColumn="0" w:oddVBand="0" w:evenVBand="0" w:oddHBand="0" w:evenHBand="0" w:firstRowFirstColumn="0" w:firstRowLastColumn="0" w:lastRowFirstColumn="0" w:lastRowLastColumn="0"/>
            </w:pPr>
            <w:r>
              <w:t>0</w:t>
            </w:r>
          </w:p>
        </w:tc>
      </w:tr>
      <w:tr w:rsidR="00B20CD1" w:rsidRPr="004D644D" w14:paraId="2546AB8B" w14:textId="77777777" w:rsidTr="009A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3BB669D" w14:textId="77777777" w:rsidR="00B20CD1" w:rsidRPr="004D644D" w:rsidRDefault="00B20CD1" w:rsidP="009A1241">
            <w:pPr>
              <w:rPr>
                <w:b w:val="0"/>
                <w:bCs w:val="0"/>
              </w:rPr>
            </w:pPr>
            <w:r w:rsidRPr="004D644D">
              <w:t>Total</w:t>
            </w:r>
          </w:p>
        </w:tc>
        <w:tc>
          <w:tcPr>
            <w:tcW w:w="1043" w:type="dxa"/>
          </w:tcPr>
          <w:p w14:paraId="175C4D75" w14:textId="77777777" w:rsidR="00B20CD1" w:rsidRPr="004D644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5,974</w:t>
            </w:r>
          </w:p>
        </w:tc>
        <w:tc>
          <w:tcPr>
            <w:tcW w:w="1276" w:type="dxa"/>
          </w:tcPr>
          <w:p w14:paraId="4B1452BA" w14:textId="77777777" w:rsidR="00B20CD1" w:rsidRPr="004D644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5,974</w:t>
            </w:r>
          </w:p>
        </w:tc>
        <w:tc>
          <w:tcPr>
            <w:tcW w:w="1235" w:type="dxa"/>
          </w:tcPr>
          <w:p w14:paraId="65B67F83" w14:textId="77777777" w:rsidR="00B20CD1" w:rsidRPr="004D644D" w:rsidRDefault="00B20CD1" w:rsidP="009A1241">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232FBD01" w14:textId="77777777" w:rsidR="00B20CD1" w:rsidRDefault="00B20CD1" w:rsidP="00B20CD1"/>
    <w:p w14:paraId="79728A1B" w14:textId="77777777" w:rsidR="00B20CD1" w:rsidRPr="006F1575" w:rsidRDefault="00B20CD1" w:rsidP="00B20CD1"/>
    <w:p w14:paraId="3A29173C" w14:textId="77777777" w:rsidR="00B20CD1" w:rsidRPr="00F10B9E" w:rsidRDefault="00B20CD1" w:rsidP="00B20CD1">
      <w:pPr>
        <w:ind w:left="567" w:hanging="567"/>
        <w:rPr>
          <w:b/>
        </w:rPr>
      </w:pPr>
      <w:r>
        <w:rPr>
          <w:b/>
        </w:rPr>
        <w:t>5.</w:t>
      </w:r>
      <w:r>
        <w:rPr>
          <w:b/>
        </w:rPr>
        <w:tab/>
        <w:t>Other Resource Implications</w:t>
      </w:r>
    </w:p>
    <w:p w14:paraId="556D2227" w14:textId="77777777" w:rsidR="00B20CD1" w:rsidRPr="00E463CF" w:rsidRDefault="00B20CD1" w:rsidP="00B20CD1">
      <w:pPr>
        <w:pStyle w:val="NoSpacing"/>
        <w:ind w:left="567" w:hanging="567"/>
        <w:rPr>
          <w:sz w:val="24"/>
          <w:szCs w:val="24"/>
        </w:rPr>
      </w:pPr>
    </w:p>
    <w:p w14:paraId="56C40556" w14:textId="77777777" w:rsidR="00B20CD1" w:rsidRPr="00E463CF" w:rsidRDefault="00B20CD1" w:rsidP="00B20CD1">
      <w:pPr>
        <w:pStyle w:val="TextR"/>
        <w:ind w:left="567" w:hanging="567"/>
        <w:rPr>
          <w:b/>
        </w:rPr>
      </w:pPr>
      <w:r>
        <w:rPr>
          <w:b/>
        </w:rPr>
        <w:t xml:space="preserve">6. </w:t>
      </w:r>
      <w:r>
        <w:rPr>
          <w:b/>
        </w:rPr>
        <w:tab/>
        <w:t>Consultation with stakeholders</w:t>
      </w:r>
      <w:r>
        <w:br/>
      </w:r>
    </w:p>
    <w:p w14:paraId="390DA5E9" w14:textId="77777777" w:rsidR="00B20CD1" w:rsidRDefault="00B20CD1" w:rsidP="00B20CD1">
      <w:pPr>
        <w:pStyle w:val="TextR"/>
        <w:ind w:left="567" w:hanging="567"/>
        <w:rPr>
          <w:b/>
        </w:rPr>
      </w:pPr>
      <w:r>
        <w:rPr>
          <w:b/>
        </w:rPr>
        <w:t xml:space="preserve">7. </w:t>
      </w:r>
      <w:r>
        <w:rPr>
          <w:b/>
        </w:rPr>
        <w:tab/>
        <w:t>Background / Supporting papers.</w:t>
      </w:r>
    </w:p>
    <w:p w14:paraId="5BA2A42C" w14:textId="77777777" w:rsidR="00B20CD1" w:rsidRDefault="00B20CD1" w:rsidP="00B20CD1"/>
    <w:p w14:paraId="09812599" w14:textId="77777777" w:rsidR="00B20CD1" w:rsidRDefault="00B20CD1" w:rsidP="00B20CD1">
      <w:pPr>
        <w:ind w:left="567" w:hanging="567"/>
      </w:pPr>
      <w:r>
        <w:t>7.1</w:t>
      </w:r>
      <w:r>
        <w:tab/>
        <w:t>Annex A – Schools Budget Forecast Outturn Q1 2023/24</w:t>
      </w:r>
    </w:p>
    <w:p w14:paraId="3A8C0A7E" w14:textId="77777777" w:rsidR="00B20CD1" w:rsidRDefault="00B20CD1" w:rsidP="00B20CD1">
      <w:pPr>
        <w:ind w:left="567" w:hanging="567"/>
      </w:pPr>
    </w:p>
    <w:p w14:paraId="297B482F" w14:textId="77777777" w:rsidR="00B20CD1" w:rsidRDefault="00B20CD1" w:rsidP="00B20CD1"/>
    <w:p w14:paraId="08A8A61B" w14:textId="77777777" w:rsidR="00B20CD1" w:rsidRDefault="00B20CD1" w:rsidP="00B20CD1">
      <w:pPr>
        <w:rPr>
          <w:b/>
          <w:bCs/>
        </w:rPr>
      </w:pPr>
    </w:p>
    <w:p w14:paraId="17B5C1B8" w14:textId="77777777" w:rsidR="00B20CD1" w:rsidRDefault="00B20CD1" w:rsidP="00B20CD1">
      <w:pPr>
        <w:rPr>
          <w:b/>
          <w:bCs/>
        </w:rPr>
      </w:pPr>
    </w:p>
    <w:p w14:paraId="3E503DF9" w14:textId="77777777" w:rsidR="00B20CD1" w:rsidRDefault="00B20CD1" w:rsidP="00B20CD1">
      <w:pPr>
        <w:rPr>
          <w:b/>
          <w:bCs/>
        </w:rPr>
      </w:pPr>
    </w:p>
    <w:p w14:paraId="18FE5A28" w14:textId="77777777" w:rsidR="00B20CD1" w:rsidRDefault="00B20CD1" w:rsidP="00B20CD1">
      <w:pPr>
        <w:rPr>
          <w:b/>
          <w:bCs/>
        </w:rPr>
      </w:pPr>
    </w:p>
    <w:p w14:paraId="4A07DD3F" w14:textId="77777777" w:rsidR="00B20CD1" w:rsidRDefault="00B20CD1" w:rsidP="00B20CD1">
      <w:pPr>
        <w:rPr>
          <w:b/>
          <w:bCs/>
        </w:rPr>
      </w:pPr>
    </w:p>
    <w:p w14:paraId="11A762DA" w14:textId="77777777" w:rsidR="00B20CD1" w:rsidRDefault="00B20CD1" w:rsidP="00B20CD1">
      <w:pPr>
        <w:rPr>
          <w:b/>
          <w:bCs/>
        </w:rPr>
      </w:pPr>
    </w:p>
    <w:p w14:paraId="4330BD9B" w14:textId="77777777" w:rsidR="00B20CD1" w:rsidRDefault="00B20CD1" w:rsidP="00B20CD1">
      <w:pPr>
        <w:rPr>
          <w:b/>
          <w:bCs/>
        </w:rPr>
      </w:pPr>
    </w:p>
    <w:p w14:paraId="12DEE1E0" w14:textId="77777777" w:rsidR="00B20CD1" w:rsidRDefault="00B20CD1" w:rsidP="00B20CD1">
      <w:pPr>
        <w:rPr>
          <w:b/>
          <w:bCs/>
        </w:rPr>
      </w:pPr>
    </w:p>
    <w:p w14:paraId="16384DF9" w14:textId="77777777" w:rsidR="00B20CD1" w:rsidRDefault="00B20CD1" w:rsidP="00B20CD1">
      <w:pPr>
        <w:rPr>
          <w:b/>
          <w:bCs/>
        </w:rPr>
      </w:pPr>
    </w:p>
    <w:p w14:paraId="5F766783" w14:textId="77777777" w:rsidR="00B20CD1" w:rsidRDefault="00B20CD1" w:rsidP="00B20CD1">
      <w:pPr>
        <w:rPr>
          <w:b/>
          <w:bCs/>
        </w:rPr>
      </w:pPr>
    </w:p>
    <w:p w14:paraId="0041CF39" w14:textId="77777777" w:rsidR="00B20CD1" w:rsidRDefault="00B20CD1" w:rsidP="00B20CD1">
      <w:pPr>
        <w:rPr>
          <w:b/>
          <w:bCs/>
        </w:rPr>
      </w:pPr>
    </w:p>
    <w:p w14:paraId="51A0BF37" w14:textId="77777777" w:rsidR="00B20CD1" w:rsidRDefault="00B20CD1" w:rsidP="00B20CD1">
      <w:pPr>
        <w:rPr>
          <w:b/>
          <w:bCs/>
        </w:rPr>
      </w:pPr>
    </w:p>
    <w:p w14:paraId="59980F07" w14:textId="77777777" w:rsidR="00B20CD1" w:rsidRDefault="00B20CD1" w:rsidP="00B20CD1">
      <w:pPr>
        <w:rPr>
          <w:b/>
          <w:bCs/>
        </w:rPr>
      </w:pPr>
    </w:p>
    <w:p w14:paraId="4D2D05FA" w14:textId="77777777" w:rsidR="00B20CD1" w:rsidRDefault="00B20CD1" w:rsidP="00B20CD1">
      <w:pPr>
        <w:rPr>
          <w:b/>
          <w:bCs/>
        </w:rPr>
      </w:pPr>
    </w:p>
    <w:p w14:paraId="06F20411" w14:textId="77777777" w:rsidR="00B20CD1" w:rsidRDefault="00B20CD1" w:rsidP="00B20CD1">
      <w:pPr>
        <w:rPr>
          <w:b/>
          <w:bCs/>
        </w:rPr>
      </w:pPr>
    </w:p>
    <w:p w14:paraId="50649AF1" w14:textId="77777777" w:rsidR="00B20CD1" w:rsidRDefault="00B20CD1" w:rsidP="00B20CD1">
      <w:pPr>
        <w:rPr>
          <w:b/>
          <w:bCs/>
        </w:rPr>
      </w:pPr>
    </w:p>
    <w:p w14:paraId="45D08774" w14:textId="77777777" w:rsidR="00E31F68" w:rsidRDefault="00E31F68" w:rsidP="00B20CD1">
      <w:pPr>
        <w:rPr>
          <w:b/>
          <w:bCs/>
        </w:rPr>
      </w:pPr>
    </w:p>
    <w:p w14:paraId="6D1BB676" w14:textId="77777777" w:rsidR="00E31F68" w:rsidRDefault="00E31F68" w:rsidP="00B20CD1">
      <w:pPr>
        <w:rPr>
          <w:b/>
          <w:bCs/>
        </w:rPr>
      </w:pPr>
    </w:p>
    <w:p w14:paraId="690AAE6D" w14:textId="77777777" w:rsidR="00E31F68" w:rsidRDefault="00E31F68" w:rsidP="00B20CD1">
      <w:pPr>
        <w:rPr>
          <w:b/>
          <w:bCs/>
        </w:rPr>
      </w:pPr>
    </w:p>
    <w:p w14:paraId="7D3BA9CA" w14:textId="77777777" w:rsidR="00E31F68" w:rsidRDefault="00E31F68" w:rsidP="00B20CD1">
      <w:pPr>
        <w:rPr>
          <w:b/>
          <w:bCs/>
        </w:rPr>
      </w:pPr>
    </w:p>
    <w:p w14:paraId="59FB8D97" w14:textId="77777777" w:rsidR="00E31F68" w:rsidRDefault="00E31F68" w:rsidP="00B20CD1">
      <w:pPr>
        <w:rPr>
          <w:b/>
          <w:bCs/>
        </w:rPr>
      </w:pPr>
    </w:p>
    <w:p w14:paraId="4C4B7F21" w14:textId="77777777" w:rsidR="00E31F68" w:rsidRDefault="00E31F68" w:rsidP="00B20CD1">
      <w:pPr>
        <w:rPr>
          <w:b/>
          <w:bCs/>
        </w:rPr>
      </w:pPr>
    </w:p>
    <w:p w14:paraId="78D7D7CE" w14:textId="77777777" w:rsidR="00E31F68" w:rsidRDefault="00E31F68" w:rsidP="00B20CD1">
      <w:pPr>
        <w:rPr>
          <w:b/>
          <w:bCs/>
        </w:rPr>
      </w:pPr>
    </w:p>
    <w:p w14:paraId="22989461" w14:textId="77777777" w:rsidR="00E31F68" w:rsidRDefault="00E31F68" w:rsidP="00B20CD1">
      <w:pPr>
        <w:rPr>
          <w:b/>
          <w:bCs/>
        </w:rPr>
      </w:pPr>
    </w:p>
    <w:p w14:paraId="3E18AF35" w14:textId="77777777" w:rsidR="00E31F68" w:rsidRDefault="00E31F68" w:rsidP="00B20CD1">
      <w:pPr>
        <w:rPr>
          <w:b/>
          <w:bCs/>
        </w:rPr>
      </w:pPr>
    </w:p>
    <w:p w14:paraId="134BF0C8" w14:textId="77777777" w:rsidR="00E31F68" w:rsidRDefault="00E31F68" w:rsidP="00B20CD1">
      <w:pPr>
        <w:rPr>
          <w:b/>
          <w:bCs/>
        </w:rPr>
      </w:pPr>
    </w:p>
    <w:p w14:paraId="17B2E177" w14:textId="77777777" w:rsidR="00E31F68" w:rsidRDefault="00E31F68" w:rsidP="00B20CD1">
      <w:pPr>
        <w:rPr>
          <w:b/>
          <w:bCs/>
        </w:rPr>
      </w:pPr>
    </w:p>
    <w:p w14:paraId="0777E882" w14:textId="77777777" w:rsidR="00E31F68" w:rsidRDefault="00E31F68" w:rsidP="00B20CD1">
      <w:pPr>
        <w:rPr>
          <w:b/>
          <w:bCs/>
        </w:rPr>
      </w:pPr>
    </w:p>
    <w:p w14:paraId="3850469B" w14:textId="77777777" w:rsidR="00E31F68" w:rsidRDefault="00E31F68" w:rsidP="00B20CD1">
      <w:pPr>
        <w:rPr>
          <w:b/>
          <w:bCs/>
        </w:rPr>
      </w:pPr>
    </w:p>
    <w:p w14:paraId="068D20F9" w14:textId="77777777" w:rsidR="00E31F68" w:rsidRDefault="00E31F68" w:rsidP="00B20CD1">
      <w:pPr>
        <w:rPr>
          <w:b/>
          <w:bCs/>
        </w:rPr>
      </w:pPr>
    </w:p>
    <w:p w14:paraId="1D9AE0BE" w14:textId="77777777" w:rsidR="00E31F68" w:rsidRDefault="00E31F68" w:rsidP="00B20CD1">
      <w:pPr>
        <w:rPr>
          <w:b/>
          <w:bCs/>
        </w:rPr>
      </w:pPr>
    </w:p>
    <w:p w14:paraId="38F96742" w14:textId="77777777" w:rsidR="00EB6704" w:rsidRDefault="00EB6704" w:rsidP="00B20CD1">
      <w:pPr>
        <w:rPr>
          <w:b/>
          <w:bCs/>
        </w:rPr>
      </w:pPr>
    </w:p>
    <w:p w14:paraId="798D06B1" w14:textId="3F18E441" w:rsidR="00B20CD1" w:rsidRDefault="00B20CD1" w:rsidP="00B20CD1">
      <w:pPr>
        <w:rPr>
          <w:b/>
          <w:bCs/>
        </w:rPr>
      </w:pPr>
      <w:r>
        <w:rPr>
          <w:b/>
          <w:bCs/>
        </w:rPr>
        <w:t>Agenda Item 9 – Annex A</w:t>
      </w:r>
    </w:p>
    <w:p w14:paraId="3246A96A" w14:textId="77777777" w:rsidR="00B20CD1" w:rsidRDefault="00B20CD1" w:rsidP="00B20CD1">
      <w:pPr>
        <w:ind w:left="567" w:hanging="567"/>
        <w:rPr>
          <w:b/>
          <w:bCs/>
        </w:rPr>
      </w:pPr>
    </w:p>
    <w:p w14:paraId="5BDE1DC0" w14:textId="77777777" w:rsidR="00B20CD1" w:rsidRPr="00395AA6" w:rsidRDefault="00B20CD1" w:rsidP="00B20CD1">
      <w:pPr>
        <w:ind w:left="567" w:hanging="567"/>
        <w:rPr>
          <w:b/>
          <w:bCs/>
        </w:rPr>
      </w:pPr>
      <w:r w:rsidRPr="00EB104A">
        <w:rPr>
          <w:noProof/>
        </w:rPr>
        <w:drawing>
          <wp:inline distT="0" distB="0" distL="0" distR="0" wp14:anchorId="73282B35" wp14:editId="272F4B7A">
            <wp:extent cx="5486400" cy="4812665"/>
            <wp:effectExtent l="0" t="0" r="0"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4812665"/>
                    </a:xfrm>
                    <a:prstGeom prst="rect">
                      <a:avLst/>
                    </a:prstGeom>
                    <a:noFill/>
                    <a:ln>
                      <a:noFill/>
                    </a:ln>
                  </pic:spPr>
                </pic:pic>
              </a:graphicData>
            </a:graphic>
          </wp:inline>
        </w:drawing>
      </w:r>
    </w:p>
    <w:p w14:paraId="39E1BD64" w14:textId="3E98F647" w:rsidR="00B20CD1" w:rsidRDefault="00B20CD1" w:rsidP="00B20613"/>
    <w:p w14:paraId="0D2CDCC2" w14:textId="73A2C8CE" w:rsidR="00B20CD1" w:rsidRDefault="00B20CD1" w:rsidP="00B20613"/>
    <w:p w14:paraId="46FE6A7E" w14:textId="29482DBB" w:rsidR="00B20CD1" w:rsidRDefault="00B20CD1" w:rsidP="00B20613"/>
    <w:p w14:paraId="510F1D20" w14:textId="4BDD2553" w:rsidR="00B20CD1" w:rsidRDefault="00B20CD1" w:rsidP="00B20613"/>
    <w:p w14:paraId="7DEDACAD" w14:textId="22066CA6" w:rsidR="00B20CD1" w:rsidRDefault="00B20CD1" w:rsidP="00B20613"/>
    <w:p w14:paraId="6B82E342" w14:textId="17555BB5" w:rsidR="00B20CD1" w:rsidRDefault="00B20CD1" w:rsidP="00B20613"/>
    <w:p w14:paraId="40ABE4A1" w14:textId="1D6EBEF8" w:rsidR="00B20CD1" w:rsidRDefault="00B20CD1" w:rsidP="00B20613"/>
    <w:p w14:paraId="3CA0F8B3" w14:textId="0671C53F" w:rsidR="00B20CD1" w:rsidRDefault="00B20CD1" w:rsidP="00B20613"/>
    <w:p w14:paraId="55A8A9AC" w14:textId="428216A2" w:rsidR="00B20CD1" w:rsidRDefault="00B20CD1" w:rsidP="00B20613"/>
    <w:p w14:paraId="13AB14F4" w14:textId="254F8EC9" w:rsidR="00B20CD1" w:rsidRDefault="00B20CD1" w:rsidP="00B20613"/>
    <w:p w14:paraId="78258D0F" w14:textId="53A162B2" w:rsidR="00B20CD1" w:rsidRDefault="00B20CD1" w:rsidP="00B20613"/>
    <w:p w14:paraId="71543661" w14:textId="46B720C6" w:rsidR="00B20CD1" w:rsidRDefault="00B20CD1" w:rsidP="00B20613"/>
    <w:p w14:paraId="7A711761" w14:textId="5F9AE111" w:rsidR="00B20CD1" w:rsidRDefault="00B20CD1" w:rsidP="00B20613"/>
    <w:p w14:paraId="53B93AB1" w14:textId="040D7943" w:rsidR="00B20CD1" w:rsidRDefault="00B20CD1" w:rsidP="00B20613"/>
    <w:p w14:paraId="13F1B478" w14:textId="3AA50AC1" w:rsidR="00B20CD1" w:rsidRDefault="00B20CD1" w:rsidP="00B20613"/>
    <w:p w14:paraId="689A5990" w14:textId="046AE626" w:rsidR="00B20CD1" w:rsidRDefault="00B20CD1" w:rsidP="00B20613"/>
    <w:p w14:paraId="140BE473" w14:textId="2747BC70" w:rsidR="00B20CD1" w:rsidRDefault="00B20CD1" w:rsidP="00B20613"/>
    <w:p w14:paraId="0614D20F" w14:textId="67CB33DB" w:rsidR="00B20CD1" w:rsidRDefault="00B20CD1" w:rsidP="00B20613"/>
    <w:p w14:paraId="7991516A" w14:textId="56ED4F2F" w:rsidR="00B20CD1" w:rsidRDefault="00B20CD1" w:rsidP="00B20613"/>
    <w:p w14:paraId="6903ABB1" w14:textId="4CDE9B8A" w:rsidR="00B20CD1" w:rsidRDefault="00B20CD1" w:rsidP="00B20613"/>
    <w:p w14:paraId="1301C8BD" w14:textId="467EB8B3" w:rsidR="00B20CD1" w:rsidRDefault="00B20CD1" w:rsidP="00B20613"/>
    <w:p w14:paraId="06809428" w14:textId="0DC06FF1" w:rsidR="00B20CD1" w:rsidRDefault="00B20CD1" w:rsidP="00B20613"/>
    <w:p w14:paraId="2A9326E0" w14:textId="6A472D4C" w:rsidR="00B20CD1" w:rsidRDefault="00B20CD1" w:rsidP="00B20613"/>
    <w:p w14:paraId="47A1B937" w14:textId="224B4F72" w:rsidR="00B20CD1" w:rsidRDefault="00B20CD1" w:rsidP="00B20613"/>
    <w:tbl>
      <w:tblPr>
        <w:tblStyle w:val="TableGridLight"/>
        <w:tblW w:w="9244" w:type="dxa"/>
        <w:tblLayout w:type="fixed"/>
        <w:tblLook w:val="04A0" w:firstRow="1" w:lastRow="0" w:firstColumn="1" w:lastColumn="0" w:noHBand="0" w:noVBand="1"/>
      </w:tblPr>
      <w:tblGrid>
        <w:gridCol w:w="4361"/>
        <w:gridCol w:w="4883"/>
      </w:tblGrid>
      <w:tr w:rsidR="00B20CD1" w14:paraId="60EA5B18" w14:textId="77777777" w:rsidTr="009A1241">
        <w:tc>
          <w:tcPr>
            <w:tcW w:w="4361" w:type="dxa"/>
          </w:tcPr>
          <w:p w14:paraId="37269F31" w14:textId="77777777" w:rsidR="00B20CD1" w:rsidRDefault="00B20CD1" w:rsidP="009A1241">
            <w:pPr>
              <w:pStyle w:val="TextR"/>
              <w:spacing w:before="80" w:after="80"/>
            </w:pPr>
            <w:r>
              <w:t>Schools Forum</w:t>
            </w:r>
          </w:p>
        </w:tc>
        <w:tc>
          <w:tcPr>
            <w:tcW w:w="4883" w:type="dxa"/>
          </w:tcPr>
          <w:p w14:paraId="5FB5EA4C" w14:textId="6BFE0916" w:rsidR="00B20CD1" w:rsidRDefault="00B20CD1" w:rsidP="009A1241">
            <w:pPr>
              <w:pStyle w:val="TextR"/>
              <w:spacing w:before="80" w:after="80"/>
              <w:rPr>
                <w:b/>
                <w:sz w:val="60"/>
              </w:rPr>
            </w:pPr>
            <w:r>
              <w:rPr>
                <w:b/>
                <w:sz w:val="60"/>
              </w:rPr>
              <w:t>Agenda Item 10</w:t>
            </w:r>
          </w:p>
        </w:tc>
      </w:tr>
      <w:tr w:rsidR="00B20CD1" w14:paraId="2D1AEBAB" w14:textId="77777777" w:rsidTr="009A1241">
        <w:tc>
          <w:tcPr>
            <w:tcW w:w="4361" w:type="dxa"/>
          </w:tcPr>
          <w:p w14:paraId="19B5A0BB" w14:textId="77777777" w:rsidR="00B20CD1" w:rsidRDefault="00B20CD1" w:rsidP="009A1241">
            <w:pPr>
              <w:pStyle w:val="TextR"/>
              <w:spacing w:before="80" w:after="80"/>
            </w:pPr>
            <w:r>
              <w:t>Date: 12 July 2023</w:t>
            </w:r>
          </w:p>
        </w:tc>
        <w:tc>
          <w:tcPr>
            <w:tcW w:w="4883" w:type="dxa"/>
          </w:tcPr>
          <w:p w14:paraId="67E3E6D2" w14:textId="77777777" w:rsidR="00B20CD1" w:rsidRDefault="00B20CD1" w:rsidP="009A1241">
            <w:pPr>
              <w:pStyle w:val="TextR"/>
            </w:pPr>
          </w:p>
        </w:tc>
      </w:tr>
    </w:tbl>
    <w:p w14:paraId="7CCFCFBE" w14:textId="77777777" w:rsidR="00B20CD1" w:rsidRDefault="00B20CD1" w:rsidP="00B20CD1">
      <w:pPr>
        <w:pStyle w:val="TextR"/>
      </w:pPr>
    </w:p>
    <w:p w14:paraId="4B6196F2" w14:textId="77777777" w:rsidR="00B20CD1" w:rsidRDefault="00B20CD1" w:rsidP="00B20CD1">
      <w:pPr>
        <w:pStyle w:val="TextR"/>
      </w:pPr>
    </w:p>
    <w:p w14:paraId="79E8A38B" w14:textId="77777777" w:rsidR="00B20CD1" w:rsidRDefault="00B20CD1" w:rsidP="00B20CD1">
      <w:pPr>
        <w:pStyle w:val="TextR"/>
        <w:rPr>
          <w:b/>
        </w:rPr>
      </w:pPr>
      <w:r>
        <w:rPr>
          <w:b/>
        </w:rPr>
        <w:t>REPORT TITLE: Forward Plan</w:t>
      </w:r>
    </w:p>
    <w:p w14:paraId="6CD6FF55" w14:textId="77777777" w:rsidR="00B20CD1" w:rsidRDefault="00B20CD1" w:rsidP="00B20CD1">
      <w:pPr>
        <w:pStyle w:val="TextR"/>
      </w:pPr>
    </w:p>
    <w:p w14:paraId="0F0E5931" w14:textId="77777777" w:rsidR="00B20CD1" w:rsidRDefault="00B20CD1" w:rsidP="00B20CD1">
      <w:pPr>
        <w:pStyle w:val="TextR"/>
        <w:pBdr>
          <w:bottom w:val="single" w:sz="6" w:space="1" w:color="auto"/>
        </w:pBdr>
      </w:pPr>
      <w:r>
        <w:t>Report by Yannick Stupples-Whyley</w:t>
      </w:r>
    </w:p>
    <w:p w14:paraId="34806346" w14:textId="77777777" w:rsidR="00B20CD1" w:rsidRDefault="00B20CD1" w:rsidP="00B20CD1">
      <w:pPr>
        <w:pStyle w:val="TextR"/>
      </w:pPr>
      <w:r>
        <w:t xml:space="preserve">Contact details: Telephone (03330 138464); e-mail: </w:t>
      </w:r>
      <w:hyperlink r:id="rId22" w:history="1">
        <w:r w:rsidRPr="00C27B78">
          <w:rPr>
            <w:rStyle w:val="Hyperlink"/>
          </w:rPr>
          <w:t>yannick.stupples-whyley@essex.gov.uk</w:t>
        </w:r>
      </w:hyperlink>
      <w:r>
        <w:t xml:space="preserve"> </w:t>
      </w:r>
    </w:p>
    <w:p w14:paraId="3C6D504B" w14:textId="77777777" w:rsidR="00B20CD1" w:rsidRDefault="00B20CD1" w:rsidP="00B20CD1">
      <w:pPr>
        <w:pStyle w:val="TextR"/>
      </w:pPr>
    </w:p>
    <w:p w14:paraId="48AE1B3F" w14:textId="77777777" w:rsidR="00B20CD1" w:rsidRDefault="00B20CD1" w:rsidP="00B20CD1">
      <w:pPr>
        <w:ind w:left="540" w:hanging="540"/>
        <w:rPr>
          <w:b/>
        </w:rPr>
      </w:pPr>
      <w:r>
        <w:rPr>
          <w:b/>
        </w:rPr>
        <w:t xml:space="preserve">1. </w:t>
      </w:r>
      <w:r>
        <w:rPr>
          <w:b/>
        </w:rPr>
        <w:tab/>
        <w:t xml:space="preserve">Purpose of report </w:t>
      </w:r>
    </w:p>
    <w:p w14:paraId="5A581D19" w14:textId="77777777" w:rsidR="00B20CD1" w:rsidRDefault="00B20CD1" w:rsidP="00B20CD1">
      <w:pPr>
        <w:jc w:val="both"/>
      </w:pPr>
    </w:p>
    <w:p w14:paraId="0161206D" w14:textId="77777777" w:rsidR="00B20CD1" w:rsidRDefault="00B20CD1" w:rsidP="00B20CD1">
      <w:pPr>
        <w:ind w:left="540" w:hanging="540"/>
        <w:jc w:val="both"/>
      </w:pPr>
      <w:r>
        <w:t>1.1</w:t>
      </w:r>
      <w:r>
        <w:tab/>
        <w:t>To bring the Schools Forum Forward Plan and confirm the dates of future meetings.</w:t>
      </w:r>
    </w:p>
    <w:p w14:paraId="0625AEFF" w14:textId="77777777" w:rsidR="00B20CD1" w:rsidRDefault="00B20CD1" w:rsidP="00B20CD1">
      <w:pPr>
        <w:jc w:val="both"/>
      </w:pPr>
    </w:p>
    <w:p w14:paraId="6EB7255B" w14:textId="77777777" w:rsidR="00B20CD1" w:rsidRPr="00023A9A" w:rsidRDefault="00B20CD1" w:rsidP="00B20CD1">
      <w:pPr>
        <w:ind w:left="540" w:hanging="540"/>
        <w:rPr>
          <w:b/>
        </w:rPr>
      </w:pPr>
      <w:r>
        <w:rPr>
          <w:b/>
        </w:rPr>
        <w:t xml:space="preserve">2. </w:t>
      </w:r>
      <w:r>
        <w:rPr>
          <w:b/>
        </w:rPr>
        <w:tab/>
        <w:t xml:space="preserve">Recommendations </w:t>
      </w:r>
    </w:p>
    <w:p w14:paraId="03210CA8" w14:textId="77777777" w:rsidR="00B20CD1" w:rsidRDefault="00B20CD1" w:rsidP="00B20CD1">
      <w:pPr>
        <w:pStyle w:val="TextR"/>
      </w:pPr>
    </w:p>
    <w:p w14:paraId="25EF2F2C" w14:textId="77777777" w:rsidR="00B20CD1" w:rsidRDefault="00B20CD1" w:rsidP="00B20CD1">
      <w:pPr>
        <w:ind w:left="540" w:hanging="540"/>
        <w:jc w:val="both"/>
      </w:pPr>
      <w:r>
        <w:t>2.1</w:t>
      </w:r>
      <w:r>
        <w:rPr>
          <w:b/>
        </w:rPr>
        <w:t xml:space="preserve"> </w:t>
      </w:r>
      <w:r>
        <w:rPr>
          <w:b/>
        </w:rPr>
        <w:tab/>
      </w:r>
      <w:r>
        <w:t>That the Forum notes the dates of future meetings.</w:t>
      </w:r>
    </w:p>
    <w:p w14:paraId="63F16FEB" w14:textId="77777777" w:rsidR="00B20CD1" w:rsidRDefault="00B20CD1" w:rsidP="00B20CD1">
      <w:pPr>
        <w:ind w:left="360" w:hanging="360"/>
        <w:jc w:val="both"/>
      </w:pPr>
    </w:p>
    <w:p w14:paraId="405F7F69" w14:textId="77777777" w:rsidR="00B20CD1" w:rsidRDefault="00B20CD1" w:rsidP="00B20CD1">
      <w:pPr>
        <w:ind w:left="540" w:hanging="540"/>
        <w:jc w:val="both"/>
      </w:pPr>
      <w:r>
        <w:t>2.2</w:t>
      </w:r>
      <w:r>
        <w:tab/>
        <w:t>That additional items as proposed by Schools Forum are included in the   Forward Plan</w:t>
      </w:r>
    </w:p>
    <w:p w14:paraId="2AA7AE58" w14:textId="77777777" w:rsidR="00B20CD1" w:rsidRDefault="00B20CD1" w:rsidP="00B20CD1">
      <w:pPr>
        <w:pStyle w:val="TextR"/>
      </w:pPr>
    </w:p>
    <w:p w14:paraId="7DD83F94" w14:textId="77777777" w:rsidR="00B20CD1" w:rsidRPr="00023A9A" w:rsidRDefault="00B20CD1" w:rsidP="00B20CD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6C0C1A42" w14:textId="77777777" w:rsidR="00B20CD1" w:rsidRDefault="00B20CD1" w:rsidP="00B20CD1">
      <w:pPr>
        <w:ind w:left="709" w:hanging="709"/>
      </w:pPr>
    </w:p>
    <w:p w14:paraId="27583BCE" w14:textId="77777777" w:rsidR="00B20CD1" w:rsidRDefault="00B20CD1" w:rsidP="00B20CD1">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7EFB21FA" w14:textId="77777777" w:rsidR="00B20CD1" w:rsidRDefault="00B20CD1" w:rsidP="00B20CD1">
      <w:pPr>
        <w:ind w:left="720" w:hanging="720"/>
        <w:jc w:val="both"/>
      </w:pPr>
    </w:p>
    <w:tbl>
      <w:tblPr>
        <w:tblStyle w:val="TableGridLight"/>
        <w:tblW w:w="0" w:type="auto"/>
        <w:tblLook w:val="01E0" w:firstRow="1" w:lastRow="1" w:firstColumn="1" w:lastColumn="1" w:noHBand="0" w:noVBand="0"/>
      </w:tblPr>
      <w:tblGrid>
        <w:gridCol w:w="7920"/>
      </w:tblGrid>
      <w:tr w:rsidR="00B20CD1" w:rsidRPr="003C4A86" w14:paraId="5D091A50" w14:textId="77777777" w:rsidTr="009A1241">
        <w:tc>
          <w:tcPr>
            <w:tcW w:w="7920" w:type="dxa"/>
          </w:tcPr>
          <w:p w14:paraId="0353735A" w14:textId="77777777" w:rsidR="00B20CD1" w:rsidRPr="003C4A86" w:rsidRDefault="00B20CD1" w:rsidP="009A1241">
            <w:pPr>
              <w:ind w:left="720" w:hanging="720"/>
              <w:jc w:val="both"/>
              <w:rPr>
                <w:b/>
              </w:rPr>
            </w:pPr>
            <w:r w:rsidRPr="003C4A86">
              <w:rPr>
                <w:b/>
              </w:rPr>
              <w:t>Regular and Administrative items</w:t>
            </w:r>
          </w:p>
          <w:p w14:paraId="337CFD2B" w14:textId="77777777" w:rsidR="00B20CD1" w:rsidRPr="003C4A86" w:rsidRDefault="00B20CD1" w:rsidP="009A1241">
            <w:pPr>
              <w:jc w:val="both"/>
              <w:rPr>
                <w:b/>
              </w:rPr>
            </w:pPr>
          </w:p>
        </w:tc>
      </w:tr>
      <w:tr w:rsidR="00B20CD1" w14:paraId="4D47F7FA" w14:textId="77777777" w:rsidTr="009A1241">
        <w:tc>
          <w:tcPr>
            <w:tcW w:w="7920" w:type="dxa"/>
          </w:tcPr>
          <w:p w14:paraId="414348AD" w14:textId="77777777" w:rsidR="00B20CD1" w:rsidRDefault="00B20CD1" w:rsidP="009A1241">
            <w:pPr>
              <w:jc w:val="both"/>
            </w:pPr>
            <w:r>
              <w:t xml:space="preserve">Apologies </w:t>
            </w:r>
          </w:p>
        </w:tc>
      </w:tr>
      <w:tr w:rsidR="00B20CD1" w14:paraId="0DF22F82" w14:textId="77777777" w:rsidTr="009A1241">
        <w:tc>
          <w:tcPr>
            <w:tcW w:w="7920" w:type="dxa"/>
          </w:tcPr>
          <w:p w14:paraId="5D011792" w14:textId="77777777" w:rsidR="00B20CD1" w:rsidRDefault="00B20CD1" w:rsidP="009A1241">
            <w:pPr>
              <w:jc w:val="both"/>
            </w:pPr>
            <w:r>
              <w:t>Any other business and f</w:t>
            </w:r>
            <w:r w:rsidRPr="00F86779">
              <w:t>eedback from schools through Associations</w:t>
            </w:r>
          </w:p>
        </w:tc>
      </w:tr>
      <w:tr w:rsidR="00B20CD1" w14:paraId="0CFF4E25" w14:textId="77777777" w:rsidTr="009A1241">
        <w:tc>
          <w:tcPr>
            <w:tcW w:w="7920" w:type="dxa"/>
          </w:tcPr>
          <w:p w14:paraId="1F153E2F" w14:textId="77777777" w:rsidR="00B20CD1" w:rsidRDefault="00B20CD1" w:rsidP="009A1241">
            <w:pPr>
              <w:jc w:val="both"/>
            </w:pPr>
            <w:r>
              <w:t>Feedback from Schools Forum representatives on other bodies</w:t>
            </w:r>
          </w:p>
        </w:tc>
      </w:tr>
      <w:tr w:rsidR="00B20CD1" w14:paraId="09456A97" w14:textId="77777777" w:rsidTr="009A1241">
        <w:tc>
          <w:tcPr>
            <w:tcW w:w="7920" w:type="dxa"/>
          </w:tcPr>
          <w:p w14:paraId="39659657" w14:textId="77777777" w:rsidR="00B20CD1" w:rsidRDefault="00B20CD1" w:rsidP="009A1241">
            <w:pPr>
              <w:jc w:val="both"/>
            </w:pPr>
            <w:r>
              <w:t>Minutes from previous meetings</w:t>
            </w:r>
          </w:p>
        </w:tc>
      </w:tr>
      <w:tr w:rsidR="00B20CD1" w14:paraId="51DBB00B" w14:textId="77777777" w:rsidTr="009A1241">
        <w:tc>
          <w:tcPr>
            <w:tcW w:w="7920" w:type="dxa"/>
          </w:tcPr>
          <w:p w14:paraId="4716D44F" w14:textId="77777777" w:rsidR="00B20CD1" w:rsidRDefault="00B20CD1" w:rsidP="009A1241">
            <w:pPr>
              <w:jc w:val="both"/>
            </w:pPr>
            <w:r>
              <w:t xml:space="preserve">Forward Plan and dates of next meetings </w:t>
            </w:r>
          </w:p>
        </w:tc>
      </w:tr>
      <w:tr w:rsidR="00B20CD1" w14:paraId="5C145DC9" w14:textId="77777777" w:rsidTr="009A1241">
        <w:tc>
          <w:tcPr>
            <w:tcW w:w="7920" w:type="dxa"/>
          </w:tcPr>
          <w:p w14:paraId="73FD6B90" w14:textId="77777777" w:rsidR="00B20CD1" w:rsidRDefault="00B20CD1" w:rsidP="009A1241">
            <w:pPr>
              <w:jc w:val="both"/>
            </w:pPr>
            <w:r>
              <w:t>Sub Group updates (HNRG, Early Years, FRG)</w:t>
            </w:r>
          </w:p>
        </w:tc>
      </w:tr>
    </w:tbl>
    <w:p w14:paraId="145EC635" w14:textId="77777777" w:rsidR="00B20CD1" w:rsidRDefault="00B20CD1" w:rsidP="00B20CD1">
      <w:pPr>
        <w:ind w:left="709" w:hanging="709"/>
      </w:pPr>
    </w:p>
    <w:p w14:paraId="12E69F19" w14:textId="77777777" w:rsidR="00B20CD1" w:rsidRDefault="00B20CD1" w:rsidP="00B20CD1">
      <w:pPr>
        <w:ind w:left="709" w:hanging="709"/>
      </w:pPr>
    </w:p>
    <w:p w14:paraId="34722C45" w14:textId="77777777" w:rsidR="00B20CD1" w:rsidRDefault="00B20CD1" w:rsidP="00B20CD1">
      <w:pPr>
        <w:ind w:left="709" w:hanging="709"/>
      </w:pPr>
    </w:p>
    <w:p w14:paraId="1B1910A9" w14:textId="77777777" w:rsidR="00B20CD1" w:rsidRDefault="00B20CD1" w:rsidP="00B20CD1">
      <w:pPr>
        <w:ind w:left="709" w:hanging="709"/>
      </w:pPr>
    </w:p>
    <w:p w14:paraId="2BA0E2B6" w14:textId="77777777" w:rsidR="00B20CD1" w:rsidRDefault="00B20CD1" w:rsidP="00B20CD1">
      <w:pPr>
        <w:ind w:left="709" w:hanging="709"/>
      </w:pPr>
    </w:p>
    <w:p w14:paraId="56262640" w14:textId="77777777" w:rsidR="00B20CD1" w:rsidRDefault="00B20CD1" w:rsidP="00B20CD1">
      <w:pPr>
        <w:ind w:left="709" w:hanging="709"/>
      </w:pPr>
    </w:p>
    <w:p w14:paraId="10963FB1" w14:textId="77777777" w:rsidR="00B20CD1" w:rsidRDefault="00B20CD1" w:rsidP="00B20CD1">
      <w:pPr>
        <w:ind w:left="709" w:hanging="709"/>
      </w:pPr>
    </w:p>
    <w:p w14:paraId="6F1625FD" w14:textId="77777777" w:rsidR="00B20CD1" w:rsidRDefault="00B20CD1" w:rsidP="00B20CD1">
      <w:pPr>
        <w:ind w:left="709" w:hanging="709"/>
      </w:pPr>
    </w:p>
    <w:p w14:paraId="3FBC600F" w14:textId="77777777" w:rsidR="00B20CD1" w:rsidRDefault="00B20CD1" w:rsidP="00B20CD1">
      <w:pPr>
        <w:ind w:left="709" w:hanging="709"/>
      </w:pPr>
    </w:p>
    <w:p w14:paraId="38BDF0BF" w14:textId="77777777" w:rsidR="00B20CD1" w:rsidRDefault="00B20CD1" w:rsidP="00B20CD1">
      <w:pPr>
        <w:ind w:left="709" w:hanging="709"/>
      </w:pPr>
    </w:p>
    <w:p w14:paraId="69C9AC4C" w14:textId="0F0478FB" w:rsidR="00B20CD1" w:rsidRDefault="00B20CD1" w:rsidP="00B20CD1">
      <w:pPr>
        <w:ind w:left="709" w:hanging="709"/>
      </w:pPr>
    </w:p>
    <w:p w14:paraId="39A1F087" w14:textId="14953F7D" w:rsidR="00B20CD1" w:rsidRDefault="00B20CD1" w:rsidP="00B20CD1">
      <w:pPr>
        <w:ind w:left="709" w:hanging="709"/>
      </w:pPr>
    </w:p>
    <w:p w14:paraId="3CB16D16" w14:textId="7DB2B430" w:rsidR="00B20CD1" w:rsidRDefault="00B20CD1" w:rsidP="00B20CD1">
      <w:pPr>
        <w:ind w:left="709" w:hanging="709"/>
      </w:pPr>
    </w:p>
    <w:p w14:paraId="4BB7956A" w14:textId="5CEBE6A3" w:rsidR="00B20CD1" w:rsidRDefault="00B20CD1" w:rsidP="00B20CD1">
      <w:pPr>
        <w:ind w:left="709" w:hanging="709"/>
      </w:pPr>
    </w:p>
    <w:p w14:paraId="60FBE0F7" w14:textId="39F25732" w:rsidR="00B20CD1" w:rsidRDefault="00B20CD1" w:rsidP="00B20CD1">
      <w:pPr>
        <w:ind w:left="709" w:hanging="709"/>
      </w:pPr>
    </w:p>
    <w:p w14:paraId="2107EF7C" w14:textId="77777777" w:rsidR="00B20CD1" w:rsidRDefault="00B20CD1" w:rsidP="00B20CD1">
      <w:pPr>
        <w:ind w:left="709" w:hanging="709"/>
      </w:pPr>
    </w:p>
    <w:p w14:paraId="78E3C270" w14:textId="77777777" w:rsidR="00B20CD1" w:rsidRDefault="00B20CD1" w:rsidP="00B20CD1">
      <w:pPr>
        <w:ind w:left="709" w:hanging="709"/>
      </w:pPr>
      <w:r>
        <w:tab/>
      </w:r>
    </w:p>
    <w:tbl>
      <w:tblPr>
        <w:tblStyle w:val="TableGridLight"/>
        <w:tblW w:w="9108" w:type="dxa"/>
        <w:tblLook w:val="01E0" w:firstRow="1" w:lastRow="1" w:firstColumn="1" w:lastColumn="1" w:noHBand="0" w:noVBand="0"/>
      </w:tblPr>
      <w:tblGrid>
        <w:gridCol w:w="3794"/>
        <w:gridCol w:w="5314"/>
      </w:tblGrid>
      <w:tr w:rsidR="00B20CD1" w:rsidRPr="003C4A86" w14:paraId="65160AEB" w14:textId="77777777" w:rsidTr="009A1241">
        <w:tc>
          <w:tcPr>
            <w:tcW w:w="3794" w:type="dxa"/>
          </w:tcPr>
          <w:p w14:paraId="54A732EE" w14:textId="77777777" w:rsidR="00B20CD1" w:rsidRPr="003C4A86" w:rsidRDefault="00B20CD1" w:rsidP="009A1241">
            <w:pPr>
              <w:jc w:val="both"/>
              <w:rPr>
                <w:b/>
              </w:rPr>
            </w:pPr>
            <w:r w:rsidRPr="003C4A86">
              <w:rPr>
                <w:b/>
              </w:rPr>
              <w:t>Date of Schools Forum</w:t>
            </w:r>
          </w:p>
        </w:tc>
        <w:tc>
          <w:tcPr>
            <w:tcW w:w="5314" w:type="dxa"/>
          </w:tcPr>
          <w:p w14:paraId="2D59B233" w14:textId="77777777" w:rsidR="00B20CD1" w:rsidRPr="003C4A86" w:rsidRDefault="00B20CD1" w:rsidP="009A1241">
            <w:pPr>
              <w:jc w:val="both"/>
              <w:rPr>
                <w:b/>
              </w:rPr>
            </w:pPr>
            <w:r w:rsidRPr="003C4A86">
              <w:rPr>
                <w:b/>
              </w:rPr>
              <w:t>Agenda Items</w:t>
            </w:r>
          </w:p>
        </w:tc>
      </w:tr>
      <w:tr w:rsidR="00B20CD1" w14:paraId="3C7855C0" w14:textId="77777777" w:rsidTr="009A1241">
        <w:tc>
          <w:tcPr>
            <w:tcW w:w="3794" w:type="dxa"/>
          </w:tcPr>
          <w:p w14:paraId="19ADC2A6" w14:textId="77777777" w:rsidR="00B20CD1" w:rsidRDefault="00B20CD1" w:rsidP="009A1241">
            <w:r>
              <w:t>Wednesday 27</w:t>
            </w:r>
            <w:r w:rsidRPr="00BF7436">
              <w:rPr>
                <w:vertAlign w:val="superscript"/>
              </w:rPr>
              <w:t>th</w:t>
            </w:r>
            <w:r>
              <w:t xml:space="preserve"> September 2023</w:t>
            </w:r>
          </w:p>
        </w:tc>
        <w:tc>
          <w:tcPr>
            <w:tcW w:w="5314" w:type="dxa"/>
          </w:tcPr>
          <w:p w14:paraId="3A1115A6" w14:textId="77777777" w:rsidR="00B20CD1" w:rsidRDefault="00B20CD1" w:rsidP="009A1241">
            <w:r>
              <w:t>Half Year Budget &amp; Education Functions Update 2023/24 (I)</w:t>
            </w:r>
          </w:p>
        </w:tc>
      </w:tr>
      <w:tr w:rsidR="00B20CD1" w14:paraId="79C45CCC" w14:textId="77777777" w:rsidTr="009A1241">
        <w:tc>
          <w:tcPr>
            <w:tcW w:w="3794" w:type="dxa"/>
          </w:tcPr>
          <w:p w14:paraId="6F7E756C" w14:textId="65034556" w:rsidR="00B20CD1" w:rsidRDefault="001D441D" w:rsidP="009A1241">
            <w:r>
              <w:t xml:space="preserve">Face to Face </w:t>
            </w:r>
            <w:r w:rsidR="000D59D0">
              <w:t>– Hamptons Sports</w:t>
            </w:r>
          </w:p>
        </w:tc>
        <w:tc>
          <w:tcPr>
            <w:tcW w:w="5314" w:type="dxa"/>
          </w:tcPr>
          <w:p w14:paraId="616BA5CC" w14:textId="77777777" w:rsidR="00B20CD1" w:rsidRDefault="00B20CD1" w:rsidP="009A1241">
            <w:r>
              <w:t>Scheme for Financing Schools (D)</w:t>
            </w:r>
          </w:p>
        </w:tc>
      </w:tr>
      <w:tr w:rsidR="00B20CD1" w14:paraId="19514405" w14:textId="77777777" w:rsidTr="009A1241">
        <w:tc>
          <w:tcPr>
            <w:tcW w:w="3794" w:type="dxa"/>
          </w:tcPr>
          <w:p w14:paraId="7D28E834" w14:textId="2089A580" w:rsidR="00B20CD1" w:rsidRDefault="000D59D0" w:rsidP="009A1241">
            <w:r>
              <w:t>&amp; Leisure</w:t>
            </w:r>
          </w:p>
        </w:tc>
        <w:tc>
          <w:tcPr>
            <w:tcW w:w="5314" w:type="dxa"/>
          </w:tcPr>
          <w:p w14:paraId="25611AE3" w14:textId="77777777" w:rsidR="00B20CD1" w:rsidRDefault="00B20CD1" w:rsidP="009A1241">
            <w:r>
              <w:t>High Needs Funding 2024/25 (D/I)</w:t>
            </w:r>
          </w:p>
        </w:tc>
      </w:tr>
      <w:tr w:rsidR="00B20CD1" w14:paraId="16E75BDF" w14:textId="77777777" w:rsidTr="009A1241">
        <w:tc>
          <w:tcPr>
            <w:tcW w:w="3794" w:type="dxa"/>
          </w:tcPr>
          <w:p w14:paraId="5DAB2737" w14:textId="77777777" w:rsidR="00B20CD1" w:rsidRDefault="00B20CD1" w:rsidP="009A1241"/>
        </w:tc>
        <w:tc>
          <w:tcPr>
            <w:tcW w:w="5314" w:type="dxa"/>
          </w:tcPr>
          <w:p w14:paraId="0A0C5A0D" w14:textId="77777777" w:rsidR="00B20CD1" w:rsidRDefault="00B20CD1" w:rsidP="009A1241">
            <w:r>
              <w:t>School Funding 2024/25 including school funding consultation (D)</w:t>
            </w:r>
          </w:p>
        </w:tc>
      </w:tr>
      <w:tr w:rsidR="00B20CD1" w14:paraId="3D3E2688" w14:textId="77777777" w:rsidTr="009A1241">
        <w:tc>
          <w:tcPr>
            <w:tcW w:w="3794" w:type="dxa"/>
          </w:tcPr>
          <w:p w14:paraId="44BC47DD" w14:textId="77777777" w:rsidR="00B20CD1" w:rsidRDefault="00B20CD1" w:rsidP="009A1241"/>
        </w:tc>
        <w:tc>
          <w:tcPr>
            <w:tcW w:w="5314" w:type="dxa"/>
          </w:tcPr>
          <w:p w14:paraId="061DB890" w14:textId="77777777" w:rsidR="00B20CD1" w:rsidRDefault="00B20CD1" w:rsidP="009A1241">
            <w:r>
              <w:t>High Needs Funding Review (I)</w:t>
            </w:r>
          </w:p>
        </w:tc>
      </w:tr>
      <w:tr w:rsidR="00B20CD1" w14:paraId="658BDCCB" w14:textId="77777777" w:rsidTr="009A1241">
        <w:tc>
          <w:tcPr>
            <w:tcW w:w="3794" w:type="dxa"/>
          </w:tcPr>
          <w:p w14:paraId="14590E6B" w14:textId="77777777" w:rsidR="00B20CD1" w:rsidRDefault="00B20CD1" w:rsidP="009A1241"/>
        </w:tc>
        <w:tc>
          <w:tcPr>
            <w:tcW w:w="5314" w:type="dxa"/>
          </w:tcPr>
          <w:p w14:paraId="378ADEA3" w14:textId="77777777" w:rsidR="00B20CD1" w:rsidRDefault="00B20CD1" w:rsidP="009A1241">
            <w:r>
              <w:t>De-Delegation 2024/25 (D)</w:t>
            </w:r>
          </w:p>
        </w:tc>
      </w:tr>
      <w:tr w:rsidR="00B20CD1" w14:paraId="61F5D0DF" w14:textId="77777777" w:rsidTr="009A1241">
        <w:tc>
          <w:tcPr>
            <w:tcW w:w="3794" w:type="dxa"/>
          </w:tcPr>
          <w:p w14:paraId="41A23FD2" w14:textId="77777777" w:rsidR="00B20CD1" w:rsidRDefault="00B20CD1" w:rsidP="009A1241"/>
        </w:tc>
        <w:tc>
          <w:tcPr>
            <w:tcW w:w="5314" w:type="dxa"/>
          </w:tcPr>
          <w:p w14:paraId="08774099" w14:textId="77777777" w:rsidR="00B20CD1" w:rsidRDefault="00B20CD1" w:rsidP="009A1241">
            <w:r>
              <w:t>Early Years Funding 2022/23 and 2023/24</w:t>
            </w:r>
          </w:p>
        </w:tc>
      </w:tr>
      <w:tr w:rsidR="00B20CD1" w14:paraId="42C7AD19" w14:textId="77777777" w:rsidTr="009A1241">
        <w:tc>
          <w:tcPr>
            <w:tcW w:w="3794" w:type="dxa"/>
          </w:tcPr>
          <w:p w14:paraId="2E5AEA0F" w14:textId="77777777" w:rsidR="00B20CD1" w:rsidRDefault="00B20CD1" w:rsidP="009A1241"/>
        </w:tc>
        <w:tc>
          <w:tcPr>
            <w:tcW w:w="5314" w:type="dxa"/>
          </w:tcPr>
          <w:p w14:paraId="70D1FC44" w14:textId="77777777" w:rsidR="00B20CD1" w:rsidRDefault="00B20CD1" w:rsidP="009A1241">
            <w:r>
              <w:t>Falling Rolls Fund |(D)</w:t>
            </w:r>
          </w:p>
        </w:tc>
      </w:tr>
      <w:tr w:rsidR="00B20CD1" w14:paraId="0AFB115A" w14:textId="77777777" w:rsidTr="009A1241">
        <w:tc>
          <w:tcPr>
            <w:tcW w:w="3794" w:type="dxa"/>
          </w:tcPr>
          <w:p w14:paraId="01485D3F" w14:textId="77777777" w:rsidR="00B20CD1" w:rsidRDefault="00B20CD1" w:rsidP="009A1241"/>
        </w:tc>
        <w:tc>
          <w:tcPr>
            <w:tcW w:w="5314" w:type="dxa"/>
          </w:tcPr>
          <w:p w14:paraId="502DE019" w14:textId="77777777" w:rsidR="00B20CD1" w:rsidRDefault="00B20CD1" w:rsidP="009A1241"/>
        </w:tc>
      </w:tr>
      <w:tr w:rsidR="00B20CD1" w14:paraId="7553E394" w14:textId="77777777" w:rsidTr="009A1241">
        <w:tc>
          <w:tcPr>
            <w:tcW w:w="3794" w:type="dxa"/>
          </w:tcPr>
          <w:p w14:paraId="5CD568B5" w14:textId="77777777" w:rsidR="00B20CD1" w:rsidRDefault="00B20CD1" w:rsidP="009A1241">
            <w:r>
              <w:t>Wednesday 29</w:t>
            </w:r>
            <w:r w:rsidRPr="00712388">
              <w:rPr>
                <w:vertAlign w:val="superscript"/>
              </w:rPr>
              <w:t>th</w:t>
            </w:r>
            <w:r>
              <w:t xml:space="preserve"> November 2023</w:t>
            </w:r>
          </w:p>
        </w:tc>
        <w:tc>
          <w:tcPr>
            <w:tcW w:w="5314" w:type="dxa"/>
          </w:tcPr>
          <w:p w14:paraId="021EDEBE" w14:textId="77777777" w:rsidR="00B20CD1" w:rsidRDefault="00B20CD1" w:rsidP="009A1241">
            <w:r>
              <w:t>Early Years and Childcare Update (I)</w:t>
            </w:r>
          </w:p>
        </w:tc>
      </w:tr>
      <w:tr w:rsidR="00B20CD1" w14:paraId="10311E80" w14:textId="77777777" w:rsidTr="009A1241">
        <w:tc>
          <w:tcPr>
            <w:tcW w:w="3794" w:type="dxa"/>
          </w:tcPr>
          <w:p w14:paraId="2E4EACB0" w14:textId="776B1F37" w:rsidR="00B20CD1" w:rsidRDefault="000D59D0" w:rsidP="009A1241">
            <w:r>
              <w:t>Virtual</w:t>
            </w:r>
          </w:p>
        </w:tc>
        <w:tc>
          <w:tcPr>
            <w:tcW w:w="5314" w:type="dxa"/>
          </w:tcPr>
          <w:p w14:paraId="1B43B987" w14:textId="77777777" w:rsidR="00B20CD1" w:rsidRDefault="00B20CD1" w:rsidP="009A1241">
            <w:r>
              <w:t>School Funding Consultation Final Proposal (D)</w:t>
            </w:r>
          </w:p>
        </w:tc>
      </w:tr>
      <w:tr w:rsidR="00B20CD1" w14:paraId="3088D79D" w14:textId="77777777" w:rsidTr="009A1241">
        <w:tc>
          <w:tcPr>
            <w:tcW w:w="3794" w:type="dxa"/>
          </w:tcPr>
          <w:p w14:paraId="476BDFA7" w14:textId="77777777" w:rsidR="00B20CD1" w:rsidRDefault="00B20CD1" w:rsidP="009A1241"/>
        </w:tc>
        <w:tc>
          <w:tcPr>
            <w:tcW w:w="5314" w:type="dxa"/>
          </w:tcPr>
          <w:p w14:paraId="106FEAA1" w14:textId="77777777" w:rsidR="00B20CD1" w:rsidRDefault="00B20CD1" w:rsidP="009A1241">
            <w:r>
              <w:t>Scheme for Financing Schools (D/I)</w:t>
            </w:r>
          </w:p>
        </w:tc>
      </w:tr>
      <w:tr w:rsidR="00B20CD1" w14:paraId="672645E2" w14:textId="77777777" w:rsidTr="009A1241">
        <w:tc>
          <w:tcPr>
            <w:tcW w:w="3794" w:type="dxa"/>
          </w:tcPr>
          <w:p w14:paraId="0CC47390" w14:textId="77777777" w:rsidR="00B20CD1" w:rsidRDefault="00B20CD1" w:rsidP="009A1241"/>
        </w:tc>
        <w:tc>
          <w:tcPr>
            <w:tcW w:w="5314" w:type="dxa"/>
          </w:tcPr>
          <w:p w14:paraId="67920066" w14:textId="77777777" w:rsidR="00B20CD1" w:rsidRDefault="00B20CD1" w:rsidP="009A1241">
            <w:r>
              <w:t>High Needs Funding Review (D/I)</w:t>
            </w:r>
          </w:p>
        </w:tc>
      </w:tr>
      <w:tr w:rsidR="00B20CD1" w14:paraId="282420C4" w14:textId="77777777" w:rsidTr="009A1241">
        <w:tc>
          <w:tcPr>
            <w:tcW w:w="3794" w:type="dxa"/>
          </w:tcPr>
          <w:p w14:paraId="4253E078" w14:textId="77777777" w:rsidR="00B20CD1" w:rsidRDefault="00B20CD1" w:rsidP="009A1241"/>
        </w:tc>
        <w:tc>
          <w:tcPr>
            <w:tcW w:w="5314" w:type="dxa"/>
          </w:tcPr>
          <w:p w14:paraId="26D72E9E" w14:textId="77777777" w:rsidR="00B20CD1" w:rsidRDefault="00B20CD1" w:rsidP="009A1241">
            <w:r>
              <w:t>SEND and PRU Capital Investment Project (D/I)</w:t>
            </w:r>
          </w:p>
        </w:tc>
      </w:tr>
      <w:tr w:rsidR="00B20CD1" w14:paraId="5EBA08BD" w14:textId="77777777" w:rsidTr="009A1241">
        <w:tc>
          <w:tcPr>
            <w:tcW w:w="3794" w:type="dxa"/>
          </w:tcPr>
          <w:p w14:paraId="0D09CFFB" w14:textId="77777777" w:rsidR="00B20CD1" w:rsidRDefault="00B20CD1" w:rsidP="009A1241"/>
        </w:tc>
        <w:tc>
          <w:tcPr>
            <w:tcW w:w="5314" w:type="dxa"/>
          </w:tcPr>
          <w:p w14:paraId="4C7C7C51" w14:textId="77777777" w:rsidR="00B20CD1" w:rsidRDefault="00B20CD1" w:rsidP="009A1241">
            <w:r>
              <w:t>Constitution and Membership of Schools Forum (D / I)</w:t>
            </w:r>
          </w:p>
        </w:tc>
      </w:tr>
      <w:tr w:rsidR="00B20CD1" w14:paraId="43025882" w14:textId="77777777" w:rsidTr="009A1241">
        <w:tc>
          <w:tcPr>
            <w:tcW w:w="3794" w:type="dxa"/>
          </w:tcPr>
          <w:p w14:paraId="21EE2848" w14:textId="77777777" w:rsidR="00B20CD1" w:rsidRDefault="00B20CD1" w:rsidP="009A1241"/>
        </w:tc>
        <w:tc>
          <w:tcPr>
            <w:tcW w:w="5314" w:type="dxa"/>
          </w:tcPr>
          <w:p w14:paraId="488C2208" w14:textId="77777777" w:rsidR="00B20CD1" w:rsidRDefault="00B20CD1" w:rsidP="009A1241">
            <w:r>
              <w:t>School Balances Review (D/I)</w:t>
            </w:r>
          </w:p>
        </w:tc>
      </w:tr>
      <w:tr w:rsidR="00B20CD1" w14:paraId="3647EECE" w14:textId="77777777" w:rsidTr="009A1241">
        <w:tc>
          <w:tcPr>
            <w:tcW w:w="3794" w:type="dxa"/>
          </w:tcPr>
          <w:p w14:paraId="4C0A57A1" w14:textId="77777777" w:rsidR="00B20CD1" w:rsidRDefault="00B20CD1" w:rsidP="009A1241"/>
        </w:tc>
        <w:tc>
          <w:tcPr>
            <w:tcW w:w="5314" w:type="dxa"/>
          </w:tcPr>
          <w:p w14:paraId="43D0A49D" w14:textId="77777777" w:rsidR="00B20CD1" w:rsidRDefault="00B20CD1" w:rsidP="009A1241"/>
        </w:tc>
      </w:tr>
      <w:tr w:rsidR="00B20CD1" w14:paraId="665EA38D" w14:textId="77777777" w:rsidTr="009A1241">
        <w:tc>
          <w:tcPr>
            <w:tcW w:w="3794" w:type="dxa"/>
          </w:tcPr>
          <w:p w14:paraId="00A13187" w14:textId="77777777" w:rsidR="00B20CD1" w:rsidRDefault="00B20CD1" w:rsidP="009A1241">
            <w:r>
              <w:t>Wednesday 10</w:t>
            </w:r>
            <w:r w:rsidRPr="002C62B6">
              <w:rPr>
                <w:vertAlign w:val="superscript"/>
              </w:rPr>
              <w:t>th</w:t>
            </w:r>
            <w:r>
              <w:t xml:space="preserve"> January 2024</w:t>
            </w:r>
          </w:p>
        </w:tc>
        <w:tc>
          <w:tcPr>
            <w:tcW w:w="5314" w:type="dxa"/>
          </w:tcPr>
          <w:p w14:paraId="42F5AF9B" w14:textId="77777777" w:rsidR="00B20CD1" w:rsidRDefault="00B20CD1" w:rsidP="009A1241">
            <w:r>
              <w:t>DSG Budget 2024/25 (D)</w:t>
            </w:r>
          </w:p>
        </w:tc>
      </w:tr>
      <w:tr w:rsidR="00B20CD1" w14:paraId="1EB46EE2" w14:textId="77777777" w:rsidTr="009A1241">
        <w:tc>
          <w:tcPr>
            <w:tcW w:w="3794" w:type="dxa"/>
          </w:tcPr>
          <w:p w14:paraId="57B54026" w14:textId="78B39CC1" w:rsidR="00B20CD1" w:rsidRDefault="000D59D0" w:rsidP="009A1241">
            <w:r>
              <w:t>Virtual</w:t>
            </w:r>
          </w:p>
        </w:tc>
        <w:tc>
          <w:tcPr>
            <w:tcW w:w="5314" w:type="dxa"/>
          </w:tcPr>
          <w:p w14:paraId="5F6AC92B" w14:textId="77777777" w:rsidR="00B20CD1" w:rsidRDefault="00B20CD1" w:rsidP="009A1241">
            <w:r>
              <w:t>Third Quarter Budget Update 2023/24 (I)</w:t>
            </w:r>
          </w:p>
        </w:tc>
      </w:tr>
      <w:tr w:rsidR="00B20CD1" w14:paraId="62D8303A" w14:textId="77777777" w:rsidTr="009A1241">
        <w:tc>
          <w:tcPr>
            <w:tcW w:w="3794" w:type="dxa"/>
          </w:tcPr>
          <w:p w14:paraId="0B0E9C09" w14:textId="77777777" w:rsidR="00B20CD1" w:rsidRDefault="00B20CD1" w:rsidP="009A1241"/>
        </w:tc>
        <w:tc>
          <w:tcPr>
            <w:tcW w:w="5314" w:type="dxa"/>
          </w:tcPr>
          <w:p w14:paraId="4A84C722" w14:textId="77777777" w:rsidR="00B20CD1" w:rsidRDefault="00B20CD1" w:rsidP="009A1241">
            <w:r>
              <w:t>High Needs Funding Review (D/I)</w:t>
            </w:r>
          </w:p>
        </w:tc>
      </w:tr>
      <w:tr w:rsidR="00B20CD1" w14:paraId="3505827B" w14:textId="77777777" w:rsidTr="009A1241">
        <w:tc>
          <w:tcPr>
            <w:tcW w:w="3794" w:type="dxa"/>
          </w:tcPr>
          <w:p w14:paraId="1ABF08D9" w14:textId="77777777" w:rsidR="00B20CD1" w:rsidRDefault="00B20CD1" w:rsidP="009A1241"/>
        </w:tc>
        <w:tc>
          <w:tcPr>
            <w:tcW w:w="5314" w:type="dxa"/>
          </w:tcPr>
          <w:p w14:paraId="2DC33643" w14:textId="77777777" w:rsidR="00B20CD1" w:rsidRDefault="00B20CD1" w:rsidP="009A1241">
            <w:r>
              <w:t>Falling Rolls Fund (D)</w:t>
            </w:r>
          </w:p>
        </w:tc>
      </w:tr>
      <w:tr w:rsidR="00B20CD1" w14:paraId="2E17F750" w14:textId="77777777" w:rsidTr="009A1241">
        <w:tc>
          <w:tcPr>
            <w:tcW w:w="3794" w:type="dxa"/>
          </w:tcPr>
          <w:p w14:paraId="2F6B6FDE" w14:textId="77777777" w:rsidR="00B20CD1" w:rsidRDefault="00B20CD1" w:rsidP="009A1241"/>
        </w:tc>
        <w:tc>
          <w:tcPr>
            <w:tcW w:w="5314" w:type="dxa"/>
          </w:tcPr>
          <w:p w14:paraId="47AF608E" w14:textId="77777777" w:rsidR="00B20CD1" w:rsidRDefault="00B20CD1" w:rsidP="009A1241"/>
        </w:tc>
      </w:tr>
      <w:tr w:rsidR="00B20CD1" w14:paraId="095B1F5C" w14:textId="77777777" w:rsidTr="009A1241">
        <w:tc>
          <w:tcPr>
            <w:tcW w:w="3794" w:type="dxa"/>
          </w:tcPr>
          <w:p w14:paraId="687775BA" w14:textId="77777777" w:rsidR="00B20CD1" w:rsidRDefault="00B20CD1" w:rsidP="009A1241">
            <w:r>
              <w:t>Wednesday 15</w:t>
            </w:r>
            <w:r w:rsidRPr="00D10CA3">
              <w:rPr>
                <w:vertAlign w:val="superscript"/>
              </w:rPr>
              <w:t>th</w:t>
            </w:r>
            <w:r>
              <w:t xml:space="preserve"> May 2024</w:t>
            </w:r>
          </w:p>
        </w:tc>
        <w:tc>
          <w:tcPr>
            <w:tcW w:w="5314" w:type="dxa"/>
          </w:tcPr>
          <w:p w14:paraId="49EC4D37" w14:textId="77777777" w:rsidR="00B20CD1" w:rsidRDefault="00B20CD1" w:rsidP="009A1241">
            <w:r>
              <w:t>Falling Rolls Fund (D/I)</w:t>
            </w:r>
          </w:p>
        </w:tc>
      </w:tr>
      <w:tr w:rsidR="00B20CD1" w14:paraId="5F036709" w14:textId="77777777" w:rsidTr="009A1241">
        <w:tc>
          <w:tcPr>
            <w:tcW w:w="3794" w:type="dxa"/>
          </w:tcPr>
          <w:p w14:paraId="07CEC0E0" w14:textId="6A124CCA" w:rsidR="00B20CD1" w:rsidRDefault="000D59D0" w:rsidP="009A1241">
            <w:r>
              <w:t>Face to Face – Hamptons Sports &amp; Leisure</w:t>
            </w:r>
          </w:p>
        </w:tc>
        <w:tc>
          <w:tcPr>
            <w:tcW w:w="5314" w:type="dxa"/>
          </w:tcPr>
          <w:p w14:paraId="21CA0A8C" w14:textId="77777777" w:rsidR="00B20CD1" w:rsidRDefault="00B20CD1" w:rsidP="009A1241">
            <w:r>
              <w:t>Schools Budget &amp; Education Functions Draft Outturn Report 2022/23 (I)</w:t>
            </w:r>
          </w:p>
        </w:tc>
      </w:tr>
      <w:tr w:rsidR="00B20CD1" w14:paraId="6E35EAB7" w14:textId="77777777" w:rsidTr="009A1241">
        <w:tc>
          <w:tcPr>
            <w:tcW w:w="3794" w:type="dxa"/>
          </w:tcPr>
          <w:p w14:paraId="2094BDBB" w14:textId="77777777" w:rsidR="00B20CD1" w:rsidRDefault="00B20CD1" w:rsidP="009A1241"/>
        </w:tc>
        <w:tc>
          <w:tcPr>
            <w:tcW w:w="5314" w:type="dxa"/>
          </w:tcPr>
          <w:p w14:paraId="053F7346" w14:textId="77777777" w:rsidR="00B20CD1" w:rsidRDefault="00B20CD1" w:rsidP="009A1241">
            <w:r>
              <w:t>Constitution and Membership of Schools Forum (D /I)</w:t>
            </w:r>
          </w:p>
        </w:tc>
      </w:tr>
      <w:tr w:rsidR="00B20CD1" w14:paraId="16AEEF30" w14:textId="77777777" w:rsidTr="009A1241">
        <w:tc>
          <w:tcPr>
            <w:tcW w:w="3794" w:type="dxa"/>
          </w:tcPr>
          <w:p w14:paraId="257A67B7" w14:textId="77777777" w:rsidR="00B20CD1" w:rsidRDefault="00B20CD1" w:rsidP="009A1241"/>
        </w:tc>
        <w:tc>
          <w:tcPr>
            <w:tcW w:w="5314" w:type="dxa"/>
          </w:tcPr>
          <w:p w14:paraId="63E9AD6C" w14:textId="77777777" w:rsidR="00B20CD1" w:rsidRDefault="00B20CD1" w:rsidP="009A1241">
            <w:r>
              <w:t>Early Years and Childcare Update (I)</w:t>
            </w:r>
          </w:p>
        </w:tc>
      </w:tr>
      <w:tr w:rsidR="00B20CD1" w14:paraId="630A5174" w14:textId="77777777" w:rsidTr="009A1241">
        <w:tc>
          <w:tcPr>
            <w:tcW w:w="3794" w:type="dxa"/>
          </w:tcPr>
          <w:p w14:paraId="501ACDF1" w14:textId="77777777" w:rsidR="00B20CD1" w:rsidRDefault="00B20CD1" w:rsidP="009A1241"/>
        </w:tc>
        <w:tc>
          <w:tcPr>
            <w:tcW w:w="5314" w:type="dxa"/>
          </w:tcPr>
          <w:p w14:paraId="2F5B77A9" w14:textId="77777777" w:rsidR="00B20CD1" w:rsidRDefault="00B20CD1" w:rsidP="009A1241"/>
        </w:tc>
      </w:tr>
      <w:tr w:rsidR="00B20CD1" w14:paraId="35A4E722" w14:textId="77777777" w:rsidTr="009A1241">
        <w:tc>
          <w:tcPr>
            <w:tcW w:w="3794" w:type="dxa"/>
          </w:tcPr>
          <w:p w14:paraId="1DE3BEC9" w14:textId="77777777" w:rsidR="00B20CD1" w:rsidRDefault="00B20CD1" w:rsidP="009A1241">
            <w:r>
              <w:t>Wednesday 10</w:t>
            </w:r>
            <w:r w:rsidRPr="00B21516">
              <w:rPr>
                <w:vertAlign w:val="superscript"/>
              </w:rPr>
              <w:t>th</w:t>
            </w:r>
            <w:r>
              <w:t xml:space="preserve"> July 2024</w:t>
            </w:r>
          </w:p>
        </w:tc>
        <w:tc>
          <w:tcPr>
            <w:tcW w:w="5314" w:type="dxa"/>
          </w:tcPr>
          <w:p w14:paraId="451AF139" w14:textId="77777777" w:rsidR="00B20CD1" w:rsidRDefault="00B20CD1" w:rsidP="009A1241">
            <w:r>
              <w:t>Falling Rolls Fund (D/I)</w:t>
            </w:r>
          </w:p>
        </w:tc>
      </w:tr>
      <w:tr w:rsidR="00B20CD1" w14:paraId="1B0FC727" w14:textId="77777777" w:rsidTr="009A1241">
        <w:tc>
          <w:tcPr>
            <w:tcW w:w="3794" w:type="dxa"/>
          </w:tcPr>
          <w:p w14:paraId="1243CB83" w14:textId="18C7F99D" w:rsidR="00B20CD1" w:rsidRDefault="001D5ADC" w:rsidP="009A1241">
            <w:r>
              <w:t>Virtual</w:t>
            </w:r>
          </w:p>
        </w:tc>
        <w:tc>
          <w:tcPr>
            <w:tcW w:w="5314" w:type="dxa"/>
          </w:tcPr>
          <w:p w14:paraId="4DE310FE" w14:textId="77777777" w:rsidR="00B20CD1" w:rsidRDefault="00B20CD1" w:rsidP="009A1241">
            <w:r>
              <w:t>Schools Budget and Education Functions Q1 Update 2024/25 (I)</w:t>
            </w:r>
          </w:p>
        </w:tc>
      </w:tr>
      <w:tr w:rsidR="00B20CD1" w14:paraId="26A80973" w14:textId="77777777" w:rsidTr="009A1241">
        <w:tc>
          <w:tcPr>
            <w:tcW w:w="3794" w:type="dxa"/>
          </w:tcPr>
          <w:p w14:paraId="4757E5B4" w14:textId="77777777" w:rsidR="00B20CD1" w:rsidRDefault="00B20CD1" w:rsidP="009A1241"/>
        </w:tc>
        <w:tc>
          <w:tcPr>
            <w:tcW w:w="5314" w:type="dxa"/>
          </w:tcPr>
          <w:p w14:paraId="12140F9F" w14:textId="77777777" w:rsidR="00B20CD1" w:rsidRDefault="00B20CD1" w:rsidP="009A1241">
            <w:r>
              <w:t>School and Academy Balances (I)</w:t>
            </w:r>
          </w:p>
        </w:tc>
      </w:tr>
    </w:tbl>
    <w:p w14:paraId="3E33816F" w14:textId="77777777" w:rsidR="00B20CD1" w:rsidRDefault="00B20CD1" w:rsidP="00B20613"/>
    <w:sectPr w:rsidR="00B20CD1" w:rsidSect="00B20613">
      <w:footerReference w:type="default" r:id="rId23"/>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B6F2" w14:textId="77777777" w:rsidR="00E30234" w:rsidRDefault="00E30234">
      <w:r>
        <w:separator/>
      </w:r>
    </w:p>
  </w:endnote>
  <w:endnote w:type="continuationSeparator" w:id="0">
    <w:p w14:paraId="0C82C317" w14:textId="77777777" w:rsidR="00E30234" w:rsidRDefault="00E3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48E2" w14:textId="77777777" w:rsidR="00D27F4A" w:rsidRDefault="00D27F4A">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E7741B6" w14:textId="77777777" w:rsidR="00D27F4A" w:rsidRDefault="00D2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61EF" w14:textId="77777777" w:rsidR="00E30234" w:rsidRDefault="00E30234">
      <w:r>
        <w:separator/>
      </w:r>
    </w:p>
  </w:footnote>
  <w:footnote w:type="continuationSeparator" w:id="0">
    <w:p w14:paraId="74D8B0DD" w14:textId="77777777" w:rsidR="00E30234" w:rsidRDefault="00E30234">
      <w:r>
        <w:continuationSeparator/>
      </w:r>
    </w:p>
  </w:footnote>
  <w:footnote w:id="1">
    <w:p w14:paraId="7A3286D7" w14:textId="37E7F2F2" w:rsidR="00A56C1F" w:rsidRDefault="00A56C1F">
      <w:pPr>
        <w:pStyle w:val="FootnoteText"/>
      </w:pPr>
      <w:r>
        <w:rPr>
          <w:rStyle w:val="FootnoteReference"/>
        </w:rPr>
        <w:footnoteRef/>
      </w:r>
      <w:r>
        <w:t xml:space="preserve"> </w:t>
      </w:r>
      <w:r w:rsidR="006D310F">
        <w:t>Funding for 2024/25 will be based on balances at 31/03/24 for maintained</w:t>
      </w:r>
      <w:r w:rsidR="006A7AAD">
        <w:t xml:space="preserve"> schools</w:t>
      </w:r>
      <w:r w:rsidR="006D310F">
        <w:t xml:space="preserve"> and </w:t>
      </w:r>
      <w:r w:rsidR="006A7AAD">
        <w:t>3</w:t>
      </w:r>
      <w:r w:rsidR="002B4CDF">
        <w:t>1</w:t>
      </w:r>
      <w:r w:rsidR="00ED1F91">
        <w:t>/</w:t>
      </w:r>
      <w:r w:rsidR="006A7AAD">
        <w:t>08/23 for academies.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40BF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A1121"/>
    <w:multiLevelType w:val="hybridMultilevel"/>
    <w:tmpl w:val="A518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910C6"/>
    <w:multiLevelType w:val="hybridMultilevel"/>
    <w:tmpl w:val="20DA9DE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3E35B57"/>
    <w:multiLevelType w:val="hybridMultilevel"/>
    <w:tmpl w:val="ACAE061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8654D56"/>
    <w:multiLevelType w:val="multilevel"/>
    <w:tmpl w:val="33720C1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07CA9"/>
    <w:multiLevelType w:val="hybridMultilevel"/>
    <w:tmpl w:val="86D03F0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12E40C9"/>
    <w:multiLevelType w:val="hybridMultilevel"/>
    <w:tmpl w:val="52923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13F56E3"/>
    <w:multiLevelType w:val="hybridMultilevel"/>
    <w:tmpl w:val="3844E2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1B0D66"/>
    <w:multiLevelType w:val="hybridMultilevel"/>
    <w:tmpl w:val="4274E2E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CE62152"/>
    <w:multiLevelType w:val="hybridMultilevel"/>
    <w:tmpl w:val="083AD5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D1110D3"/>
    <w:multiLevelType w:val="hybridMultilevel"/>
    <w:tmpl w:val="68A4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9229A"/>
    <w:multiLevelType w:val="multilevel"/>
    <w:tmpl w:val="5CEC5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241F7C"/>
    <w:multiLevelType w:val="hybridMultilevel"/>
    <w:tmpl w:val="44E0A354"/>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3" w15:restartNumberingAfterBreak="0">
    <w:nsid w:val="43E60960"/>
    <w:multiLevelType w:val="hybridMultilevel"/>
    <w:tmpl w:val="6F0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85B24"/>
    <w:multiLevelType w:val="hybridMultilevel"/>
    <w:tmpl w:val="567069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E16F9"/>
    <w:multiLevelType w:val="hybridMultilevel"/>
    <w:tmpl w:val="0C4A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6483D"/>
    <w:multiLevelType w:val="hybridMultilevel"/>
    <w:tmpl w:val="22DCD1F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6B347DF6"/>
    <w:multiLevelType w:val="multilevel"/>
    <w:tmpl w:val="573052E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036A3D"/>
    <w:multiLevelType w:val="multilevel"/>
    <w:tmpl w:val="FB383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944C5F"/>
    <w:multiLevelType w:val="hybridMultilevel"/>
    <w:tmpl w:val="4C56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655959">
    <w:abstractNumId w:val="15"/>
  </w:num>
  <w:num w:numId="2" w16cid:durableId="1103912536">
    <w:abstractNumId w:val="18"/>
  </w:num>
  <w:num w:numId="3" w16cid:durableId="1365985202">
    <w:abstractNumId w:val="19"/>
  </w:num>
  <w:num w:numId="4" w16cid:durableId="828713583">
    <w:abstractNumId w:val="3"/>
  </w:num>
  <w:num w:numId="5" w16cid:durableId="1911307137">
    <w:abstractNumId w:val="11"/>
  </w:num>
  <w:num w:numId="6" w16cid:durableId="218589490">
    <w:abstractNumId w:val="2"/>
  </w:num>
  <w:num w:numId="7" w16cid:durableId="834150110">
    <w:abstractNumId w:val="0"/>
  </w:num>
  <w:num w:numId="8" w16cid:durableId="1842548919">
    <w:abstractNumId w:val="6"/>
  </w:num>
  <w:num w:numId="9" w16cid:durableId="1758096681">
    <w:abstractNumId w:val="4"/>
  </w:num>
  <w:num w:numId="10" w16cid:durableId="184949507">
    <w:abstractNumId w:val="5"/>
  </w:num>
  <w:num w:numId="11" w16cid:durableId="2025088604">
    <w:abstractNumId w:val="16"/>
  </w:num>
  <w:num w:numId="12" w16cid:durableId="695932730">
    <w:abstractNumId w:val="20"/>
  </w:num>
  <w:num w:numId="13" w16cid:durableId="1348100083">
    <w:abstractNumId w:val="13"/>
  </w:num>
  <w:num w:numId="14" w16cid:durableId="1236014002">
    <w:abstractNumId w:val="10"/>
  </w:num>
  <w:num w:numId="15" w16cid:durableId="1029180147">
    <w:abstractNumId w:val="1"/>
  </w:num>
  <w:num w:numId="16" w16cid:durableId="1504778267">
    <w:abstractNumId w:val="14"/>
  </w:num>
  <w:num w:numId="17" w16cid:durableId="82577313">
    <w:abstractNumId w:val="8"/>
  </w:num>
  <w:num w:numId="18" w16cid:durableId="1541672430">
    <w:abstractNumId w:val="9"/>
  </w:num>
  <w:num w:numId="19" w16cid:durableId="461311951">
    <w:abstractNumId w:val="7"/>
  </w:num>
  <w:num w:numId="20" w16cid:durableId="416246787">
    <w:abstractNumId w:val="17"/>
  </w:num>
  <w:num w:numId="21" w16cid:durableId="1972586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51CF"/>
    <w:rsid w:val="000158F6"/>
    <w:rsid w:val="00015EC0"/>
    <w:rsid w:val="000177A5"/>
    <w:rsid w:val="000234AB"/>
    <w:rsid w:val="00026E0C"/>
    <w:rsid w:val="0003188C"/>
    <w:rsid w:val="00031B20"/>
    <w:rsid w:val="00032E62"/>
    <w:rsid w:val="000337A4"/>
    <w:rsid w:val="00033B26"/>
    <w:rsid w:val="00035782"/>
    <w:rsid w:val="0003787B"/>
    <w:rsid w:val="00040715"/>
    <w:rsid w:val="000423DC"/>
    <w:rsid w:val="00044382"/>
    <w:rsid w:val="00047BC1"/>
    <w:rsid w:val="000508E4"/>
    <w:rsid w:val="0005208A"/>
    <w:rsid w:val="00053FBD"/>
    <w:rsid w:val="00055575"/>
    <w:rsid w:val="00056D50"/>
    <w:rsid w:val="00060510"/>
    <w:rsid w:val="000607D8"/>
    <w:rsid w:val="00063D77"/>
    <w:rsid w:val="00064EB9"/>
    <w:rsid w:val="000653B1"/>
    <w:rsid w:val="00070E81"/>
    <w:rsid w:val="00073A94"/>
    <w:rsid w:val="0007718E"/>
    <w:rsid w:val="000865E3"/>
    <w:rsid w:val="00090E9E"/>
    <w:rsid w:val="00091597"/>
    <w:rsid w:val="00091B9B"/>
    <w:rsid w:val="0009259C"/>
    <w:rsid w:val="000954EF"/>
    <w:rsid w:val="0009724E"/>
    <w:rsid w:val="000A3215"/>
    <w:rsid w:val="000A40A2"/>
    <w:rsid w:val="000A40A3"/>
    <w:rsid w:val="000A4DFD"/>
    <w:rsid w:val="000A4E06"/>
    <w:rsid w:val="000A6F97"/>
    <w:rsid w:val="000A7554"/>
    <w:rsid w:val="000A7E63"/>
    <w:rsid w:val="000B0483"/>
    <w:rsid w:val="000B1532"/>
    <w:rsid w:val="000B60F6"/>
    <w:rsid w:val="000B716F"/>
    <w:rsid w:val="000C2C98"/>
    <w:rsid w:val="000D1FFE"/>
    <w:rsid w:val="000D3BF3"/>
    <w:rsid w:val="000D3EF7"/>
    <w:rsid w:val="000D59D0"/>
    <w:rsid w:val="000D61DF"/>
    <w:rsid w:val="000E076E"/>
    <w:rsid w:val="000E0A38"/>
    <w:rsid w:val="000E4609"/>
    <w:rsid w:val="000F3EF6"/>
    <w:rsid w:val="000F4555"/>
    <w:rsid w:val="000F495C"/>
    <w:rsid w:val="000F4BFE"/>
    <w:rsid w:val="000F4E60"/>
    <w:rsid w:val="000F59B9"/>
    <w:rsid w:val="000F64B2"/>
    <w:rsid w:val="000F783C"/>
    <w:rsid w:val="00102BBC"/>
    <w:rsid w:val="0010321E"/>
    <w:rsid w:val="0010428C"/>
    <w:rsid w:val="00105693"/>
    <w:rsid w:val="001065D1"/>
    <w:rsid w:val="00106DD6"/>
    <w:rsid w:val="001074DF"/>
    <w:rsid w:val="001157F4"/>
    <w:rsid w:val="0011676B"/>
    <w:rsid w:val="00116E86"/>
    <w:rsid w:val="00117441"/>
    <w:rsid w:val="0011772C"/>
    <w:rsid w:val="00120ADD"/>
    <w:rsid w:val="0012387B"/>
    <w:rsid w:val="00123896"/>
    <w:rsid w:val="00124DE9"/>
    <w:rsid w:val="001279B1"/>
    <w:rsid w:val="001315DE"/>
    <w:rsid w:val="001334F3"/>
    <w:rsid w:val="0013751B"/>
    <w:rsid w:val="00141C97"/>
    <w:rsid w:val="00143258"/>
    <w:rsid w:val="0014334C"/>
    <w:rsid w:val="0015237E"/>
    <w:rsid w:val="00156418"/>
    <w:rsid w:val="00156B41"/>
    <w:rsid w:val="00156F38"/>
    <w:rsid w:val="00163B80"/>
    <w:rsid w:val="0016676E"/>
    <w:rsid w:val="00167D90"/>
    <w:rsid w:val="0017456B"/>
    <w:rsid w:val="00176D46"/>
    <w:rsid w:val="00177111"/>
    <w:rsid w:val="001821AA"/>
    <w:rsid w:val="00185E0D"/>
    <w:rsid w:val="00186B88"/>
    <w:rsid w:val="00187540"/>
    <w:rsid w:val="00190A7F"/>
    <w:rsid w:val="00193D91"/>
    <w:rsid w:val="001949D0"/>
    <w:rsid w:val="00197B0D"/>
    <w:rsid w:val="001A5180"/>
    <w:rsid w:val="001A549E"/>
    <w:rsid w:val="001B013D"/>
    <w:rsid w:val="001B0A48"/>
    <w:rsid w:val="001B2A8B"/>
    <w:rsid w:val="001B3119"/>
    <w:rsid w:val="001B6306"/>
    <w:rsid w:val="001B7353"/>
    <w:rsid w:val="001C08EF"/>
    <w:rsid w:val="001C0AA8"/>
    <w:rsid w:val="001C15A7"/>
    <w:rsid w:val="001C5487"/>
    <w:rsid w:val="001C67C2"/>
    <w:rsid w:val="001C71EC"/>
    <w:rsid w:val="001C7E3E"/>
    <w:rsid w:val="001D1575"/>
    <w:rsid w:val="001D2763"/>
    <w:rsid w:val="001D2A0A"/>
    <w:rsid w:val="001D31B0"/>
    <w:rsid w:val="001D441D"/>
    <w:rsid w:val="001D5ADC"/>
    <w:rsid w:val="001F081B"/>
    <w:rsid w:val="001F1DA9"/>
    <w:rsid w:val="001F6DC7"/>
    <w:rsid w:val="001F72C3"/>
    <w:rsid w:val="001F7C12"/>
    <w:rsid w:val="00200996"/>
    <w:rsid w:val="00202398"/>
    <w:rsid w:val="00202954"/>
    <w:rsid w:val="00202E99"/>
    <w:rsid w:val="00210F0B"/>
    <w:rsid w:val="0021405B"/>
    <w:rsid w:val="00214E3E"/>
    <w:rsid w:val="00216839"/>
    <w:rsid w:val="00216FAE"/>
    <w:rsid w:val="00220BD6"/>
    <w:rsid w:val="002217A5"/>
    <w:rsid w:val="002254BF"/>
    <w:rsid w:val="002259FA"/>
    <w:rsid w:val="00225A1C"/>
    <w:rsid w:val="00226CF9"/>
    <w:rsid w:val="00235333"/>
    <w:rsid w:val="00235C17"/>
    <w:rsid w:val="00242220"/>
    <w:rsid w:val="00242DFB"/>
    <w:rsid w:val="00243E8F"/>
    <w:rsid w:val="002446E6"/>
    <w:rsid w:val="00247C6E"/>
    <w:rsid w:val="002509D0"/>
    <w:rsid w:val="00251911"/>
    <w:rsid w:val="00252773"/>
    <w:rsid w:val="00254F99"/>
    <w:rsid w:val="00255AB8"/>
    <w:rsid w:val="00256B0B"/>
    <w:rsid w:val="00257209"/>
    <w:rsid w:val="00260757"/>
    <w:rsid w:val="00261D58"/>
    <w:rsid w:val="0026247D"/>
    <w:rsid w:val="00272EE2"/>
    <w:rsid w:val="002742E7"/>
    <w:rsid w:val="00287D99"/>
    <w:rsid w:val="002920DC"/>
    <w:rsid w:val="00295268"/>
    <w:rsid w:val="0029549C"/>
    <w:rsid w:val="0029677F"/>
    <w:rsid w:val="0029691B"/>
    <w:rsid w:val="002A2441"/>
    <w:rsid w:val="002A2FAB"/>
    <w:rsid w:val="002A6F38"/>
    <w:rsid w:val="002B0AC0"/>
    <w:rsid w:val="002B1D52"/>
    <w:rsid w:val="002B4CDF"/>
    <w:rsid w:val="002B59E6"/>
    <w:rsid w:val="002B7DD1"/>
    <w:rsid w:val="002B7E25"/>
    <w:rsid w:val="002C073B"/>
    <w:rsid w:val="002C27AD"/>
    <w:rsid w:val="002C45B3"/>
    <w:rsid w:val="002C4B51"/>
    <w:rsid w:val="002C6519"/>
    <w:rsid w:val="002D6A35"/>
    <w:rsid w:val="002D6B48"/>
    <w:rsid w:val="002D6E8F"/>
    <w:rsid w:val="002D6ED4"/>
    <w:rsid w:val="002D7A93"/>
    <w:rsid w:val="002E2F7C"/>
    <w:rsid w:val="002E332E"/>
    <w:rsid w:val="002E3DC2"/>
    <w:rsid w:val="002E5D2F"/>
    <w:rsid w:val="002E6799"/>
    <w:rsid w:val="002F7CA3"/>
    <w:rsid w:val="00301FD7"/>
    <w:rsid w:val="003023D4"/>
    <w:rsid w:val="00302A36"/>
    <w:rsid w:val="00304C59"/>
    <w:rsid w:val="00306213"/>
    <w:rsid w:val="0031402D"/>
    <w:rsid w:val="00326D3F"/>
    <w:rsid w:val="00331C70"/>
    <w:rsid w:val="00332338"/>
    <w:rsid w:val="00333703"/>
    <w:rsid w:val="00336EF8"/>
    <w:rsid w:val="00342D6F"/>
    <w:rsid w:val="00342DA7"/>
    <w:rsid w:val="00343E4D"/>
    <w:rsid w:val="00345453"/>
    <w:rsid w:val="003463A4"/>
    <w:rsid w:val="0034658E"/>
    <w:rsid w:val="0035100E"/>
    <w:rsid w:val="0035293C"/>
    <w:rsid w:val="00354D29"/>
    <w:rsid w:val="00356509"/>
    <w:rsid w:val="00362C19"/>
    <w:rsid w:val="00363A4B"/>
    <w:rsid w:val="003667CB"/>
    <w:rsid w:val="00375F7E"/>
    <w:rsid w:val="00377C03"/>
    <w:rsid w:val="003819F0"/>
    <w:rsid w:val="00384006"/>
    <w:rsid w:val="00390FD7"/>
    <w:rsid w:val="00393DFD"/>
    <w:rsid w:val="003A3308"/>
    <w:rsid w:val="003A3C39"/>
    <w:rsid w:val="003A4E4E"/>
    <w:rsid w:val="003A5ACF"/>
    <w:rsid w:val="003B14FC"/>
    <w:rsid w:val="003B45AD"/>
    <w:rsid w:val="003B5B1F"/>
    <w:rsid w:val="003B5F06"/>
    <w:rsid w:val="003B690A"/>
    <w:rsid w:val="003B7F20"/>
    <w:rsid w:val="003C0975"/>
    <w:rsid w:val="003C1CA0"/>
    <w:rsid w:val="003C4410"/>
    <w:rsid w:val="003C5D12"/>
    <w:rsid w:val="003D1C51"/>
    <w:rsid w:val="003D1F4D"/>
    <w:rsid w:val="003D6923"/>
    <w:rsid w:val="003D7286"/>
    <w:rsid w:val="003E2B69"/>
    <w:rsid w:val="003E5439"/>
    <w:rsid w:val="003E6B78"/>
    <w:rsid w:val="003E7340"/>
    <w:rsid w:val="003F0610"/>
    <w:rsid w:val="003F1B6E"/>
    <w:rsid w:val="003F2344"/>
    <w:rsid w:val="003F246C"/>
    <w:rsid w:val="003F3470"/>
    <w:rsid w:val="0040246E"/>
    <w:rsid w:val="004024E8"/>
    <w:rsid w:val="00402B58"/>
    <w:rsid w:val="00406D86"/>
    <w:rsid w:val="0041024A"/>
    <w:rsid w:val="004124D3"/>
    <w:rsid w:val="004125C3"/>
    <w:rsid w:val="00412EAF"/>
    <w:rsid w:val="0041369F"/>
    <w:rsid w:val="0041454A"/>
    <w:rsid w:val="00414621"/>
    <w:rsid w:val="00414A5B"/>
    <w:rsid w:val="00416952"/>
    <w:rsid w:val="00420007"/>
    <w:rsid w:val="00423E11"/>
    <w:rsid w:val="004249F7"/>
    <w:rsid w:val="00424C79"/>
    <w:rsid w:val="00431F61"/>
    <w:rsid w:val="00436B93"/>
    <w:rsid w:val="00437DC9"/>
    <w:rsid w:val="004422B7"/>
    <w:rsid w:val="00443590"/>
    <w:rsid w:val="004459A1"/>
    <w:rsid w:val="00447A7B"/>
    <w:rsid w:val="004503EE"/>
    <w:rsid w:val="00450DD1"/>
    <w:rsid w:val="00453D89"/>
    <w:rsid w:val="0045492A"/>
    <w:rsid w:val="00456466"/>
    <w:rsid w:val="00472308"/>
    <w:rsid w:val="0047238F"/>
    <w:rsid w:val="00472E0F"/>
    <w:rsid w:val="00484829"/>
    <w:rsid w:val="0048669B"/>
    <w:rsid w:val="004925F2"/>
    <w:rsid w:val="00492933"/>
    <w:rsid w:val="004955FC"/>
    <w:rsid w:val="004A52DB"/>
    <w:rsid w:val="004A6686"/>
    <w:rsid w:val="004A6E4E"/>
    <w:rsid w:val="004B05D3"/>
    <w:rsid w:val="004B14BA"/>
    <w:rsid w:val="004B19D1"/>
    <w:rsid w:val="004C013D"/>
    <w:rsid w:val="004D42E2"/>
    <w:rsid w:val="004D5384"/>
    <w:rsid w:val="004D56EA"/>
    <w:rsid w:val="004E08BF"/>
    <w:rsid w:val="004E1568"/>
    <w:rsid w:val="004E33D1"/>
    <w:rsid w:val="004E4ED3"/>
    <w:rsid w:val="004E5358"/>
    <w:rsid w:val="004E5D3A"/>
    <w:rsid w:val="004F166C"/>
    <w:rsid w:val="004F5CF8"/>
    <w:rsid w:val="005032D0"/>
    <w:rsid w:val="00503427"/>
    <w:rsid w:val="00506EF2"/>
    <w:rsid w:val="00506F47"/>
    <w:rsid w:val="00510F5D"/>
    <w:rsid w:val="005172E6"/>
    <w:rsid w:val="00524AAE"/>
    <w:rsid w:val="00525535"/>
    <w:rsid w:val="005306C9"/>
    <w:rsid w:val="005321B7"/>
    <w:rsid w:val="00532689"/>
    <w:rsid w:val="005328FE"/>
    <w:rsid w:val="00533DF4"/>
    <w:rsid w:val="005352CD"/>
    <w:rsid w:val="005353F7"/>
    <w:rsid w:val="00536749"/>
    <w:rsid w:val="00537EA9"/>
    <w:rsid w:val="005400E8"/>
    <w:rsid w:val="00541542"/>
    <w:rsid w:val="0054350B"/>
    <w:rsid w:val="005444E4"/>
    <w:rsid w:val="0054595D"/>
    <w:rsid w:val="00546DF9"/>
    <w:rsid w:val="00562122"/>
    <w:rsid w:val="00565622"/>
    <w:rsid w:val="00565676"/>
    <w:rsid w:val="00582601"/>
    <w:rsid w:val="0058293F"/>
    <w:rsid w:val="005832BF"/>
    <w:rsid w:val="00583CD2"/>
    <w:rsid w:val="0059162D"/>
    <w:rsid w:val="005951CC"/>
    <w:rsid w:val="005A6028"/>
    <w:rsid w:val="005A6F8F"/>
    <w:rsid w:val="005B131F"/>
    <w:rsid w:val="005B508D"/>
    <w:rsid w:val="005B5FD2"/>
    <w:rsid w:val="005B7868"/>
    <w:rsid w:val="005B7F62"/>
    <w:rsid w:val="005C6178"/>
    <w:rsid w:val="005D028A"/>
    <w:rsid w:val="005D24F4"/>
    <w:rsid w:val="005D2F4B"/>
    <w:rsid w:val="005D3F5C"/>
    <w:rsid w:val="005D433E"/>
    <w:rsid w:val="005D700C"/>
    <w:rsid w:val="005E1921"/>
    <w:rsid w:val="005E4C8A"/>
    <w:rsid w:val="005E6F12"/>
    <w:rsid w:val="005F04FE"/>
    <w:rsid w:val="005F4559"/>
    <w:rsid w:val="005F6557"/>
    <w:rsid w:val="00600488"/>
    <w:rsid w:val="00600A0B"/>
    <w:rsid w:val="00601073"/>
    <w:rsid w:val="006030C8"/>
    <w:rsid w:val="00604288"/>
    <w:rsid w:val="00605323"/>
    <w:rsid w:val="00605E04"/>
    <w:rsid w:val="00610045"/>
    <w:rsid w:val="006106D8"/>
    <w:rsid w:val="00613531"/>
    <w:rsid w:val="00617CD4"/>
    <w:rsid w:val="00624EAE"/>
    <w:rsid w:val="00636C15"/>
    <w:rsid w:val="0064490D"/>
    <w:rsid w:val="00650877"/>
    <w:rsid w:val="00651B75"/>
    <w:rsid w:val="0065385C"/>
    <w:rsid w:val="00653F9F"/>
    <w:rsid w:val="0066159E"/>
    <w:rsid w:val="00661B99"/>
    <w:rsid w:val="006621DB"/>
    <w:rsid w:val="00665463"/>
    <w:rsid w:val="0067178E"/>
    <w:rsid w:val="00672D41"/>
    <w:rsid w:val="00674B25"/>
    <w:rsid w:val="0067581C"/>
    <w:rsid w:val="0067787C"/>
    <w:rsid w:val="00677ED4"/>
    <w:rsid w:val="006864D9"/>
    <w:rsid w:val="00686809"/>
    <w:rsid w:val="00693322"/>
    <w:rsid w:val="00693F86"/>
    <w:rsid w:val="00695F84"/>
    <w:rsid w:val="006965E0"/>
    <w:rsid w:val="00696757"/>
    <w:rsid w:val="00696A81"/>
    <w:rsid w:val="006A1BD1"/>
    <w:rsid w:val="006A3470"/>
    <w:rsid w:val="006A502C"/>
    <w:rsid w:val="006A71B9"/>
    <w:rsid w:val="006A7AAD"/>
    <w:rsid w:val="006B0A67"/>
    <w:rsid w:val="006B2B2E"/>
    <w:rsid w:val="006C03F6"/>
    <w:rsid w:val="006C1A41"/>
    <w:rsid w:val="006C1D89"/>
    <w:rsid w:val="006D05DB"/>
    <w:rsid w:val="006D3090"/>
    <w:rsid w:val="006D310F"/>
    <w:rsid w:val="006D6986"/>
    <w:rsid w:val="006E07BB"/>
    <w:rsid w:val="006E1806"/>
    <w:rsid w:val="006E32E1"/>
    <w:rsid w:val="006E4E30"/>
    <w:rsid w:val="006E4FA8"/>
    <w:rsid w:val="006E6E77"/>
    <w:rsid w:val="006F1B92"/>
    <w:rsid w:val="006F3FCB"/>
    <w:rsid w:val="006F4DF5"/>
    <w:rsid w:val="006F4F3A"/>
    <w:rsid w:val="006F5CAB"/>
    <w:rsid w:val="00700108"/>
    <w:rsid w:val="00705558"/>
    <w:rsid w:val="00705E95"/>
    <w:rsid w:val="00707396"/>
    <w:rsid w:val="00711A32"/>
    <w:rsid w:val="007136CE"/>
    <w:rsid w:val="00715731"/>
    <w:rsid w:val="0072265E"/>
    <w:rsid w:val="007265BB"/>
    <w:rsid w:val="00726A19"/>
    <w:rsid w:val="007277EC"/>
    <w:rsid w:val="00732925"/>
    <w:rsid w:val="0073552A"/>
    <w:rsid w:val="00735913"/>
    <w:rsid w:val="00737AC6"/>
    <w:rsid w:val="007455DE"/>
    <w:rsid w:val="00751E7A"/>
    <w:rsid w:val="00753103"/>
    <w:rsid w:val="00753BD9"/>
    <w:rsid w:val="00753FAC"/>
    <w:rsid w:val="00754102"/>
    <w:rsid w:val="00761969"/>
    <w:rsid w:val="007650A4"/>
    <w:rsid w:val="007757BF"/>
    <w:rsid w:val="00775BA1"/>
    <w:rsid w:val="007779A5"/>
    <w:rsid w:val="00781BED"/>
    <w:rsid w:val="0078553A"/>
    <w:rsid w:val="00786899"/>
    <w:rsid w:val="00787067"/>
    <w:rsid w:val="007909DB"/>
    <w:rsid w:val="0079321E"/>
    <w:rsid w:val="00796538"/>
    <w:rsid w:val="00797305"/>
    <w:rsid w:val="007A0AD5"/>
    <w:rsid w:val="007A18B8"/>
    <w:rsid w:val="007A2BA1"/>
    <w:rsid w:val="007A3115"/>
    <w:rsid w:val="007A5CF7"/>
    <w:rsid w:val="007B4952"/>
    <w:rsid w:val="007C0312"/>
    <w:rsid w:val="007C5B70"/>
    <w:rsid w:val="007C7799"/>
    <w:rsid w:val="007D079A"/>
    <w:rsid w:val="007D1D44"/>
    <w:rsid w:val="007D22B1"/>
    <w:rsid w:val="007D3C29"/>
    <w:rsid w:val="007D58F9"/>
    <w:rsid w:val="007D62D5"/>
    <w:rsid w:val="007E1F8B"/>
    <w:rsid w:val="007E2A0E"/>
    <w:rsid w:val="007E3EBD"/>
    <w:rsid w:val="007E7A52"/>
    <w:rsid w:val="007F1E4E"/>
    <w:rsid w:val="007F58EE"/>
    <w:rsid w:val="007F6473"/>
    <w:rsid w:val="00801570"/>
    <w:rsid w:val="0080186E"/>
    <w:rsid w:val="00804311"/>
    <w:rsid w:val="00804750"/>
    <w:rsid w:val="00805130"/>
    <w:rsid w:val="00811910"/>
    <w:rsid w:val="008124D3"/>
    <w:rsid w:val="00813B02"/>
    <w:rsid w:val="00820296"/>
    <w:rsid w:val="0082356D"/>
    <w:rsid w:val="0082363D"/>
    <w:rsid w:val="00830E9B"/>
    <w:rsid w:val="00833A9B"/>
    <w:rsid w:val="00834DD2"/>
    <w:rsid w:val="00836E52"/>
    <w:rsid w:val="00837003"/>
    <w:rsid w:val="00840A42"/>
    <w:rsid w:val="008429D5"/>
    <w:rsid w:val="008438AC"/>
    <w:rsid w:val="00845C64"/>
    <w:rsid w:val="00852478"/>
    <w:rsid w:val="00852990"/>
    <w:rsid w:val="008539F1"/>
    <w:rsid w:val="00853FD0"/>
    <w:rsid w:val="00854BAA"/>
    <w:rsid w:val="00855B19"/>
    <w:rsid w:val="00860E01"/>
    <w:rsid w:val="00860EB3"/>
    <w:rsid w:val="00861E6B"/>
    <w:rsid w:val="008704F4"/>
    <w:rsid w:val="0087105A"/>
    <w:rsid w:val="00874DD7"/>
    <w:rsid w:val="008752D0"/>
    <w:rsid w:val="00875398"/>
    <w:rsid w:val="00875F97"/>
    <w:rsid w:val="008823BC"/>
    <w:rsid w:val="00884B7E"/>
    <w:rsid w:val="00884F9D"/>
    <w:rsid w:val="008870E2"/>
    <w:rsid w:val="00891FA9"/>
    <w:rsid w:val="00891FD2"/>
    <w:rsid w:val="008A6151"/>
    <w:rsid w:val="008B1F6B"/>
    <w:rsid w:val="008B3392"/>
    <w:rsid w:val="008B3836"/>
    <w:rsid w:val="008B756C"/>
    <w:rsid w:val="008C03AF"/>
    <w:rsid w:val="008C395F"/>
    <w:rsid w:val="008C3C30"/>
    <w:rsid w:val="008D18F8"/>
    <w:rsid w:val="008D4F58"/>
    <w:rsid w:val="008D73F2"/>
    <w:rsid w:val="008D7CCE"/>
    <w:rsid w:val="008E2A61"/>
    <w:rsid w:val="008E633E"/>
    <w:rsid w:val="008E7AF3"/>
    <w:rsid w:val="008F25AE"/>
    <w:rsid w:val="008F6BDC"/>
    <w:rsid w:val="00900D18"/>
    <w:rsid w:val="00901E14"/>
    <w:rsid w:val="0090585B"/>
    <w:rsid w:val="009058A9"/>
    <w:rsid w:val="0090647E"/>
    <w:rsid w:val="009118D6"/>
    <w:rsid w:val="00911E0C"/>
    <w:rsid w:val="00911FE2"/>
    <w:rsid w:val="00914AE2"/>
    <w:rsid w:val="009158C3"/>
    <w:rsid w:val="00915D97"/>
    <w:rsid w:val="00917E38"/>
    <w:rsid w:val="009312B3"/>
    <w:rsid w:val="00933653"/>
    <w:rsid w:val="00933D2F"/>
    <w:rsid w:val="009361DE"/>
    <w:rsid w:val="0093695E"/>
    <w:rsid w:val="00937C96"/>
    <w:rsid w:val="00940662"/>
    <w:rsid w:val="00942760"/>
    <w:rsid w:val="00944031"/>
    <w:rsid w:val="00946526"/>
    <w:rsid w:val="00946BBA"/>
    <w:rsid w:val="009474C2"/>
    <w:rsid w:val="00951AF1"/>
    <w:rsid w:val="00953F73"/>
    <w:rsid w:val="0095401E"/>
    <w:rsid w:val="00956181"/>
    <w:rsid w:val="00956B2A"/>
    <w:rsid w:val="0096001B"/>
    <w:rsid w:val="00961939"/>
    <w:rsid w:val="00963071"/>
    <w:rsid w:val="0096758C"/>
    <w:rsid w:val="00972A36"/>
    <w:rsid w:val="009730A7"/>
    <w:rsid w:val="00976622"/>
    <w:rsid w:val="00981845"/>
    <w:rsid w:val="00982AA9"/>
    <w:rsid w:val="00984BFF"/>
    <w:rsid w:val="009864D5"/>
    <w:rsid w:val="009947F7"/>
    <w:rsid w:val="009970DC"/>
    <w:rsid w:val="009A0E71"/>
    <w:rsid w:val="009A1303"/>
    <w:rsid w:val="009A20E9"/>
    <w:rsid w:val="009A213B"/>
    <w:rsid w:val="009A26EE"/>
    <w:rsid w:val="009A4E04"/>
    <w:rsid w:val="009A5D75"/>
    <w:rsid w:val="009B29F5"/>
    <w:rsid w:val="009B6A35"/>
    <w:rsid w:val="009B7232"/>
    <w:rsid w:val="009C108A"/>
    <w:rsid w:val="009C3206"/>
    <w:rsid w:val="009C3A67"/>
    <w:rsid w:val="009C3D8D"/>
    <w:rsid w:val="009C476E"/>
    <w:rsid w:val="009D3E87"/>
    <w:rsid w:val="009D563C"/>
    <w:rsid w:val="009E2250"/>
    <w:rsid w:val="009E2A4D"/>
    <w:rsid w:val="009E679F"/>
    <w:rsid w:val="009F0BF5"/>
    <w:rsid w:val="009F3816"/>
    <w:rsid w:val="009F6278"/>
    <w:rsid w:val="009F6992"/>
    <w:rsid w:val="009F7A5D"/>
    <w:rsid w:val="009F7F20"/>
    <w:rsid w:val="00A022C4"/>
    <w:rsid w:val="00A02EBE"/>
    <w:rsid w:val="00A03520"/>
    <w:rsid w:val="00A03832"/>
    <w:rsid w:val="00A0720D"/>
    <w:rsid w:val="00A103EC"/>
    <w:rsid w:val="00A108D7"/>
    <w:rsid w:val="00A10DA0"/>
    <w:rsid w:val="00A159E0"/>
    <w:rsid w:val="00A16C69"/>
    <w:rsid w:val="00A1705F"/>
    <w:rsid w:val="00A20E49"/>
    <w:rsid w:val="00A22237"/>
    <w:rsid w:val="00A30547"/>
    <w:rsid w:val="00A34EC9"/>
    <w:rsid w:val="00A36400"/>
    <w:rsid w:val="00A36675"/>
    <w:rsid w:val="00A36AD5"/>
    <w:rsid w:val="00A37378"/>
    <w:rsid w:val="00A400AC"/>
    <w:rsid w:val="00A4396E"/>
    <w:rsid w:val="00A45038"/>
    <w:rsid w:val="00A466D9"/>
    <w:rsid w:val="00A52456"/>
    <w:rsid w:val="00A53554"/>
    <w:rsid w:val="00A5395E"/>
    <w:rsid w:val="00A53F84"/>
    <w:rsid w:val="00A56420"/>
    <w:rsid w:val="00A56C1F"/>
    <w:rsid w:val="00A60CBE"/>
    <w:rsid w:val="00A629BE"/>
    <w:rsid w:val="00A62A09"/>
    <w:rsid w:val="00A66CBD"/>
    <w:rsid w:val="00A674A7"/>
    <w:rsid w:val="00A71AA2"/>
    <w:rsid w:val="00A72188"/>
    <w:rsid w:val="00A72E91"/>
    <w:rsid w:val="00A73410"/>
    <w:rsid w:val="00A73B3A"/>
    <w:rsid w:val="00A74E65"/>
    <w:rsid w:val="00A7692A"/>
    <w:rsid w:val="00A815AC"/>
    <w:rsid w:val="00A87E48"/>
    <w:rsid w:val="00A90406"/>
    <w:rsid w:val="00AA0DC4"/>
    <w:rsid w:val="00AA2247"/>
    <w:rsid w:val="00AB1F26"/>
    <w:rsid w:val="00AB293A"/>
    <w:rsid w:val="00AB73FB"/>
    <w:rsid w:val="00AB77EC"/>
    <w:rsid w:val="00AC6321"/>
    <w:rsid w:val="00AC67A6"/>
    <w:rsid w:val="00AD47F7"/>
    <w:rsid w:val="00AD54C9"/>
    <w:rsid w:val="00AE1AA3"/>
    <w:rsid w:val="00AE20AE"/>
    <w:rsid w:val="00AE3FF7"/>
    <w:rsid w:val="00AE4D6E"/>
    <w:rsid w:val="00AE67AE"/>
    <w:rsid w:val="00AE6CAC"/>
    <w:rsid w:val="00AE6F7C"/>
    <w:rsid w:val="00AE745E"/>
    <w:rsid w:val="00AE753A"/>
    <w:rsid w:val="00AF6177"/>
    <w:rsid w:val="00AF750E"/>
    <w:rsid w:val="00B03428"/>
    <w:rsid w:val="00B04A5E"/>
    <w:rsid w:val="00B04E73"/>
    <w:rsid w:val="00B058C6"/>
    <w:rsid w:val="00B06C95"/>
    <w:rsid w:val="00B06F50"/>
    <w:rsid w:val="00B07A17"/>
    <w:rsid w:val="00B14EA9"/>
    <w:rsid w:val="00B169F9"/>
    <w:rsid w:val="00B20613"/>
    <w:rsid w:val="00B20B41"/>
    <w:rsid w:val="00B20CD1"/>
    <w:rsid w:val="00B21945"/>
    <w:rsid w:val="00B244C4"/>
    <w:rsid w:val="00B24FC1"/>
    <w:rsid w:val="00B311BE"/>
    <w:rsid w:val="00B314C4"/>
    <w:rsid w:val="00B346AB"/>
    <w:rsid w:val="00B43C21"/>
    <w:rsid w:val="00B44D81"/>
    <w:rsid w:val="00B46964"/>
    <w:rsid w:val="00B47A28"/>
    <w:rsid w:val="00B5087D"/>
    <w:rsid w:val="00B529CB"/>
    <w:rsid w:val="00B55C2F"/>
    <w:rsid w:val="00B64E25"/>
    <w:rsid w:val="00B65104"/>
    <w:rsid w:val="00B659BB"/>
    <w:rsid w:val="00B67DE4"/>
    <w:rsid w:val="00B70386"/>
    <w:rsid w:val="00B82FA6"/>
    <w:rsid w:val="00B84DCB"/>
    <w:rsid w:val="00B851A4"/>
    <w:rsid w:val="00B86A06"/>
    <w:rsid w:val="00B86A8B"/>
    <w:rsid w:val="00B87A20"/>
    <w:rsid w:val="00B93773"/>
    <w:rsid w:val="00B952A6"/>
    <w:rsid w:val="00B95B9B"/>
    <w:rsid w:val="00B96CAC"/>
    <w:rsid w:val="00BA0957"/>
    <w:rsid w:val="00BA10D1"/>
    <w:rsid w:val="00BB0FE1"/>
    <w:rsid w:val="00BB1066"/>
    <w:rsid w:val="00BB19F7"/>
    <w:rsid w:val="00BB2C93"/>
    <w:rsid w:val="00BB4402"/>
    <w:rsid w:val="00BB473F"/>
    <w:rsid w:val="00BB50F7"/>
    <w:rsid w:val="00BB5637"/>
    <w:rsid w:val="00BB7B6A"/>
    <w:rsid w:val="00BC0E3F"/>
    <w:rsid w:val="00BC2115"/>
    <w:rsid w:val="00BC3662"/>
    <w:rsid w:val="00BC4009"/>
    <w:rsid w:val="00BD1EA0"/>
    <w:rsid w:val="00BD1EA5"/>
    <w:rsid w:val="00BD2B1E"/>
    <w:rsid w:val="00BD67DB"/>
    <w:rsid w:val="00BE33FE"/>
    <w:rsid w:val="00BE3BAE"/>
    <w:rsid w:val="00BE42D2"/>
    <w:rsid w:val="00BE6432"/>
    <w:rsid w:val="00BE67F7"/>
    <w:rsid w:val="00BE6BA4"/>
    <w:rsid w:val="00BF0015"/>
    <w:rsid w:val="00BF09E2"/>
    <w:rsid w:val="00BF2D2A"/>
    <w:rsid w:val="00BF3976"/>
    <w:rsid w:val="00BF4B1A"/>
    <w:rsid w:val="00BF66DC"/>
    <w:rsid w:val="00BF6A23"/>
    <w:rsid w:val="00BF7BD8"/>
    <w:rsid w:val="00C014A9"/>
    <w:rsid w:val="00C03AA5"/>
    <w:rsid w:val="00C0562F"/>
    <w:rsid w:val="00C077AD"/>
    <w:rsid w:val="00C1001E"/>
    <w:rsid w:val="00C13E15"/>
    <w:rsid w:val="00C164D0"/>
    <w:rsid w:val="00C23268"/>
    <w:rsid w:val="00C26A44"/>
    <w:rsid w:val="00C34597"/>
    <w:rsid w:val="00C34B2A"/>
    <w:rsid w:val="00C40755"/>
    <w:rsid w:val="00C414AD"/>
    <w:rsid w:val="00C4171D"/>
    <w:rsid w:val="00C43930"/>
    <w:rsid w:val="00C47F82"/>
    <w:rsid w:val="00C526AF"/>
    <w:rsid w:val="00C564D7"/>
    <w:rsid w:val="00C576E2"/>
    <w:rsid w:val="00C70EDC"/>
    <w:rsid w:val="00C718DF"/>
    <w:rsid w:val="00C73872"/>
    <w:rsid w:val="00C74EE4"/>
    <w:rsid w:val="00C76146"/>
    <w:rsid w:val="00C84C33"/>
    <w:rsid w:val="00C851F9"/>
    <w:rsid w:val="00C85AA9"/>
    <w:rsid w:val="00C86D8E"/>
    <w:rsid w:val="00C86ED5"/>
    <w:rsid w:val="00C877FC"/>
    <w:rsid w:val="00C91A81"/>
    <w:rsid w:val="00C921CB"/>
    <w:rsid w:val="00C92510"/>
    <w:rsid w:val="00C94BDD"/>
    <w:rsid w:val="00C94BE7"/>
    <w:rsid w:val="00C95841"/>
    <w:rsid w:val="00CA0D29"/>
    <w:rsid w:val="00CA1DEE"/>
    <w:rsid w:val="00CB2051"/>
    <w:rsid w:val="00CB5334"/>
    <w:rsid w:val="00CB5D74"/>
    <w:rsid w:val="00CC0725"/>
    <w:rsid w:val="00CC3996"/>
    <w:rsid w:val="00CC53CB"/>
    <w:rsid w:val="00CD1CEF"/>
    <w:rsid w:val="00CE06E6"/>
    <w:rsid w:val="00CE2221"/>
    <w:rsid w:val="00CE26B9"/>
    <w:rsid w:val="00CE647C"/>
    <w:rsid w:val="00CF319D"/>
    <w:rsid w:val="00CF71B5"/>
    <w:rsid w:val="00D009F0"/>
    <w:rsid w:val="00D0478E"/>
    <w:rsid w:val="00D111E9"/>
    <w:rsid w:val="00D128C8"/>
    <w:rsid w:val="00D16880"/>
    <w:rsid w:val="00D251EB"/>
    <w:rsid w:val="00D25763"/>
    <w:rsid w:val="00D25999"/>
    <w:rsid w:val="00D26783"/>
    <w:rsid w:val="00D27F4A"/>
    <w:rsid w:val="00D34C9B"/>
    <w:rsid w:val="00D355DB"/>
    <w:rsid w:val="00D3582A"/>
    <w:rsid w:val="00D40A26"/>
    <w:rsid w:val="00D42C25"/>
    <w:rsid w:val="00D42CD8"/>
    <w:rsid w:val="00D436A6"/>
    <w:rsid w:val="00D44A18"/>
    <w:rsid w:val="00D44DEA"/>
    <w:rsid w:val="00D45A2B"/>
    <w:rsid w:val="00D4678A"/>
    <w:rsid w:val="00D46812"/>
    <w:rsid w:val="00D50946"/>
    <w:rsid w:val="00D5216E"/>
    <w:rsid w:val="00D60712"/>
    <w:rsid w:val="00D677F1"/>
    <w:rsid w:val="00D7466A"/>
    <w:rsid w:val="00D74B4A"/>
    <w:rsid w:val="00D77C16"/>
    <w:rsid w:val="00D80111"/>
    <w:rsid w:val="00D80A5E"/>
    <w:rsid w:val="00D82B8F"/>
    <w:rsid w:val="00D83266"/>
    <w:rsid w:val="00D839C4"/>
    <w:rsid w:val="00D86079"/>
    <w:rsid w:val="00D86A2A"/>
    <w:rsid w:val="00D875DA"/>
    <w:rsid w:val="00D92163"/>
    <w:rsid w:val="00D97904"/>
    <w:rsid w:val="00DA31B7"/>
    <w:rsid w:val="00DA3B2D"/>
    <w:rsid w:val="00DA4518"/>
    <w:rsid w:val="00DA4810"/>
    <w:rsid w:val="00DA5876"/>
    <w:rsid w:val="00DA6061"/>
    <w:rsid w:val="00DA722C"/>
    <w:rsid w:val="00DA7482"/>
    <w:rsid w:val="00DB09DF"/>
    <w:rsid w:val="00DB1B49"/>
    <w:rsid w:val="00DB2B39"/>
    <w:rsid w:val="00DB352B"/>
    <w:rsid w:val="00DB4E3A"/>
    <w:rsid w:val="00DC199F"/>
    <w:rsid w:val="00DC3392"/>
    <w:rsid w:val="00DD401F"/>
    <w:rsid w:val="00DD5413"/>
    <w:rsid w:val="00DD5AC5"/>
    <w:rsid w:val="00DE191E"/>
    <w:rsid w:val="00DE24A8"/>
    <w:rsid w:val="00DE3915"/>
    <w:rsid w:val="00DE5E15"/>
    <w:rsid w:val="00DF00FA"/>
    <w:rsid w:val="00DF1FEE"/>
    <w:rsid w:val="00DF2A95"/>
    <w:rsid w:val="00DF3132"/>
    <w:rsid w:val="00DF60FA"/>
    <w:rsid w:val="00E04185"/>
    <w:rsid w:val="00E057D5"/>
    <w:rsid w:val="00E05F3B"/>
    <w:rsid w:val="00E0693D"/>
    <w:rsid w:val="00E10DE8"/>
    <w:rsid w:val="00E14079"/>
    <w:rsid w:val="00E158A3"/>
    <w:rsid w:val="00E1625A"/>
    <w:rsid w:val="00E16FEF"/>
    <w:rsid w:val="00E20110"/>
    <w:rsid w:val="00E201F1"/>
    <w:rsid w:val="00E21683"/>
    <w:rsid w:val="00E30234"/>
    <w:rsid w:val="00E31F68"/>
    <w:rsid w:val="00E32CA8"/>
    <w:rsid w:val="00E3654E"/>
    <w:rsid w:val="00E36AB6"/>
    <w:rsid w:val="00E37274"/>
    <w:rsid w:val="00E410C8"/>
    <w:rsid w:val="00E41CCE"/>
    <w:rsid w:val="00E42CE9"/>
    <w:rsid w:val="00E43AC7"/>
    <w:rsid w:val="00E44264"/>
    <w:rsid w:val="00E44EA9"/>
    <w:rsid w:val="00E502C7"/>
    <w:rsid w:val="00E50656"/>
    <w:rsid w:val="00E56794"/>
    <w:rsid w:val="00E57900"/>
    <w:rsid w:val="00E674D9"/>
    <w:rsid w:val="00E67514"/>
    <w:rsid w:val="00E729D6"/>
    <w:rsid w:val="00E74B03"/>
    <w:rsid w:val="00E767B2"/>
    <w:rsid w:val="00E8502B"/>
    <w:rsid w:val="00EA0368"/>
    <w:rsid w:val="00EA0A66"/>
    <w:rsid w:val="00EA1C67"/>
    <w:rsid w:val="00EA7764"/>
    <w:rsid w:val="00EB1C71"/>
    <w:rsid w:val="00EB61B5"/>
    <w:rsid w:val="00EB6704"/>
    <w:rsid w:val="00EB7CA1"/>
    <w:rsid w:val="00EC271F"/>
    <w:rsid w:val="00EC71EE"/>
    <w:rsid w:val="00ED1F91"/>
    <w:rsid w:val="00ED26A3"/>
    <w:rsid w:val="00ED2786"/>
    <w:rsid w:val="00ED3CB0"/>
    <w:rsid w:val="00ED718D"/>
    <w:rsid w:val="00EE5839"/>
    <w:rsid w:val="00EF0DD9"/>
    <w:rsid w:val="00EF61F0"/>
    <w:rsid w:val="00F0349F"/>
    <w:rsid w:val="00F03972"/>
    <w:rsid w:val="00F1071F"/>
    <w:rsid w:val="00F1467F"/>
    <w:rsid w:val="00F14B14"/>
    <w:rsid w:val="00F16E67"/>
    <w:rsid w:val="00F17004"/>
    <w:rsid w:val="00F204B4"/>
    <w:rsid w:val="00F20911"/>
    <w:rsid w:val="00F22CAF"/>
    <w:rsid w:val="00F240BF"/>
    <w:rsid w:val="00F24A92"/>
    <w:rsid w:val="00F27AB3"/>
    <w:rsid w:val="00F3391D"/>
    <w:rsid w:val="00F34D32"/>
    <w:rsid w:val="00F359AF"/>
    <w:rsid w:val="00F368D0"/>
    <w:rsid w:val="00F369B2"/>
    <w:rsid w:val="00F41948"/>
    <w:rsid w:val="00F423CE"/>
    <w:rsid w:val="00F43364"/>
    <w:rsid w:val="00F47012"/>
    <w:rsid w:val="00F4776A"/>
    <w:rsid w:val="00F47805"/>
    <w:rsid w:val="00F51C40"/>
    <w:rsid w:val="00F53E6E"/>
    <w:rsid w:val="00F55244"/>
    <w:rsid w:val="00F558C5"/>
    <w:rsid w:val="00F56512"/>
    <w:rsid w:val="00F65CC4"/>
    <w:rsid w:val="00F6639B"/>
    <w:rsid w:val="00F67E6B"/>
    <w:rsid w:val="00F729F4"/>
    <w:rsid w:val="00F73C63"/>
    <w:rsid w:val="00F7495B"/>
    <w:rsid w:val="00F75ADA"/>
    <w:rsid w:val="00F80AB1"/>
    <w:rsid w:val="00F80E47"/>
    <w:rsid w:val="00F81B0F"/>
    <w:rsid w:val="00F823C9"/>
    <w:rsid w:val="00F860F5"/>
    <w:rsid w:val="00F9105D"/>
    <w:rsid w:val="00F94ADD"/>
    <w:rsid w:val="00F958A6"/>
    <w:rsid w:val="00FA07C2"/>
    <w:rsid w:val="00FA4678"/>
    <w:rsid w:val="00FA4C41"/>
    <w:rsid w:val="00FB1F8E"/>
    <w:rsid w:val="00FB25A0"/>
    <w:rsid w:val="00FB2B95"/>
    <w:rsid w:val="00FB43D7"/>
    <w:rsid w:val="00FB4916"/>
    <w:rsid w:val="00FC1C01"/>
    <w:rsid w:val="00FC5B44"/>
    <w:rsid w:val="00FC7FCB"/>
    <w:rsid w:val="00FD1254"/>
    <w:rsid w:val="00FD4798"/>
    <w:rsid w:val="00FD69E3"/>
    <w:rsid w:val="00FE0223"/>
    <w:rsid w:val="00FE169D"/>
    <w:rsid w:val="00FE40CE"/>
    <w:rsid w:val="00FE57C5"/>
    <w:rsid w:val="00FE5F52"/>
    <w:rsid w:val="00FF61C3"/>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D5216E"/>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D27F4A"/>
    <w:pPr>
      <w:tabs>
        <w:tab w:val="center" w:pos="4513"/>
        <w:tab w:val="right" w:pos="9026"/>
      </w:tabs>
    </w:pPr>
  </w:style>
  <w:style w:type="character" w:customStyle="1" w:styleId="HeaderChar">
    <w:name w:val="Header Char"/>
    <w:basedOn w:val="DefaultParagraphFont"/>
    <w:link w:val="Header"/>
    <w:rsid w:val="00D27F4A"/>
    <w:rPr>
      <w:rFonts w:ascii="Arial" w:hAnsi="Arial"/>
      <w:sz w:val="24"/>
      <w:szCs w:val="24"/>
    </w:rPr>
  </w:style>
  <w:style w:type="paragraph" w:styleId="Footer">
    <w:name w:val="footer"/>
    <w:basedOn w:val="Normal"/>
    <w:link w:val="FooterChar"/>
    <w:uiPriority w:val="99"/>
    <w:rsid w:val="00D27F4A"/>
    <w:pPr>
      <w:tabs>
        <w:tab w:val="center" w:pos="4513"/>
        <w:tab w:val="right" w:pos="9026"/>
      </w:tabs>
    </w:pPr>
  </w:style>
  <w:style w:type="character" w:customStyle="1" w:styleId="FooterChar">
    <w:name w:val="Footer Char"/>
    <w:basedOn w:val="DefaultParagraphFont"/>
    <w:link w:val="Footer"/>
    <w:uiPriority w:val="99"/>
    <w:rsid w:val="00D27F4A"/>
    <w:rPr>
      <w:rFonts w:ascii="Arial" w:hAnsi="Arial"/>
      <w:sz w:val="24"/>
      <w:szCs w:val="24"/>
    </w:rPr>
  </w:style>
  <w:style w:type="paragraph" w:styleId="ListParagraph">
    <w:name w:val="List Paragraph"/>
    <w:basedOn w:val="Normal"/>
    <w:uiPriority w:val="34"/>
    <w:qFormat/>
    <w:rsid w:val="00B06C95"/>
    <w:pPr>
      <w:ind w:left="720"/>
      <w:contextualSpacing/>
    </w:pPr>
  </w:style>
  <w:style w:type="character" w:customStyle="1" w:styleId="Heading6Char">
    <w:name w:val="Heading 6 Char"/>
    <w:basedOn w:val="DefaultParagraphFont"/>
    <w:link w:val="Heading6"/>
    <w:rsid w:val="00D5216E"/>
    <w:rPr>
      <w:b/>
      <w:sz w:val="24"/>
    </w:rPr>
  </w:style>
  <w:style w:type="paragraph" w:styleId="NoSpacing">
    <w:name w:val="No Spacing"/>
    <w:link w:val="NoSpacingChar"/>
    <w:uiPriority w:val="1"/>
    <w:qFormat/>
    <w:rsid w:val="00D5216E"/>
    <w:rPr>
      <w:rFonts w:ascii="Arial" w:eastAsia="Arial" w:hAnsi="Arial"/>
      <w:sz w:val="22"/>
      <w:szCs w:val="22"/>
      <w:lang w:eastAsia="en-US"/>
    </w:rPr>
  </w:style>
  <w:style w:type="table" w:styleId="TableGrid8">
    <w:name w:val="Table Grid 8"/>
    <w:basedOn w:val="TableNormal"/>
    <w:rsid w:val="00D521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4-Accent1">
    <w:name w:val="Grid Table 4 Accent 1"/>
    <w:basedOn w:val="TableNormal"/>
    <w:uiPriority w:val="49"/>
    <w:rsid w:val="00D5216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SpacingChar">
    <w:name w:val="No Spacing Char"/>
    <w:link w:val="NoSpacing"/>
    <w:uiPriority w:val="1"/>
    <w:locked/>
    <w:rsid w:val="00A7692A"/>
    <w:rPr>
      <w:rFonts w:ascii="Arial" w:eastAsia="Arial" w:hAnsi="Arial"/>
      <w:sz w:val="22"/>
      <w:szCs w:val="22"/>
      <w:lang w:eastAsia="en-US"/>
    </w:rPr>
  </w:style>
  <w:style w:type="paragraph" w:customStyle="1" w:styleId="TableContents">
    <w:name w:val="Table Contents"/>
    <w:basedOn w:val="Normal"/>
    <w:rsid w:val="00B20CD1"/>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B20CD1"/>
    <w:pPr>
      <w:widowControl w:val="0"/>
      <w:numPr>
        <w:numId w:val="7"/>
      </w:numPr>
      <w:suppressAutoHyphens/>
      <w:contextualSpacing/>
    </w:pPr>
    <w:rPr>
      <w:rFonts w:ascii="Times New Roman" w:eastAsia="Lucida Sans Unicode" w:hAnsi="Times New Roman" w:cs="Mangal"/>
      <w:kern w:val="1"/>
      <w:szCs w:val="21"/>
      <w:lang w:eastAsia="hi-IN" w:bidi="hi-IN"/>
    </w:rPr>
  </w:style>
  <w:style w:type="character" w:styleId="Hyperlink">
    <w:name w:val="Hyperlink"/>
    <w:rsid w:val="00B20CD1"/>
    <w:rPr>
      <w:color w:val="0000FF"/>
      <w:u w:val="single"/>
    </w:rPr>
  </w:style>
  <w:style w:type="table" w:styleId="TableGridLight">
    <w:name w:val="Grid Table Light"/>
    <w:basedOn w:val="TableNormal"/>
    <w:uiPriority w:val="40"/>
    <w:rsid w:val="00B20C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B20CD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rsid w:val="00A56C1F"/>
    <w:rPr>
      <w:sz w:val="20"/>
      <w:szCs w:val="20"/>
    </w:rPr>
  </w:style>
  <w:style w:type="character" w:customStyle="1" w:styleId="FootnoteTextChar">
    <w:name w:val="Footnote Text Char"/>
    <w:basedOn w:val="DefaultParagraphFont"/>
    <w:link w:val="FootnoteText"/>
    <w:rsid w:val="00A56C1F"/>
    <w:rPr>
      <w:rFonts w:ascii="Arial" w:hAnsi="Arial"/>
    </w:rPr>
  </w:style>
  <w:style w:type="character" w:styleId="FootnoteReference">
    <w:name w:val="footnote reference"/>
    <w:basedOn w:val="DefaultParagraphFont"/>
    <w:rsid w:val="00A56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mailto:yannick.stupples-whyley@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yperlink" Target="mailto:yannick.stupples-whyley@essex.gov.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4-25/HNB/HNB%20Spending%20Pl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hesfs02\teamshare\MPI%20Infrastructure\INFRASTRUCTURE%20DELIVERY\FM\General%20Schools%20info\3%20years%20capital%20and%20contribution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 year Spending</a:t>
            </a:r>
            <a:r>
              <a:rPr lang="en-GB" baseline="0"/>
              <a:t> / Funding changes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'HNB Summary_ with spending plan'!$O$4</c:f>
              <c:strCache>
                <c:ptCount val="1"/>
                <c:pt idx="0">
                  <c:v>Spending</c:v>
                </c:pt>
              </c:strCache>
            </c:strRef>
          </c:tx>
          <c:spPr>
            <a:ln w="28575" cap="rnd">
              <a:solidFill>
                <a:schemeClr val="accent1"/>
              </a:solidFill>
              <a:round/>
            </a:ln>
            <a:effectLst/>
          </c:spPr>
          <c:marker>
            <c:symbol val="none"/>
          </c:marker>
          <c:dPt>
            <c:idx val="4"/>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1-8FF6-4814-9F21-1E61BC5BB3C5}"/>
              </c:ext>
            </c:extLst>
          </c:dPt>
          <c:cat>
            <c:strRef>
              <c:f>'HNB Summary_ with spending plan'!$N$5:$N$9</c:f>
              <c:strCache>
                <c:ptCount val="5"/>
                <c:pt idx="0">
                  <c:v>2020/21</c:v>
                </c:pt>
                <c:pt idx="1">
                  <c:v>2021/22</c:v>
                </c:pt>
                <c:pt idx="2">
                  <c:v>2022/23</c:v>
                </c:pt>
                <c:pt idx="3">
                  <c:v>2023/24</c:v>
                </c:pt>
                <c:pt idx="4">
                  <c:v>2024/25</c:v>
                </c:pt>
              </c:strCache>
            </c:strRef>
          </c:cat>
          <c:val>
            <c:numRef>
              <c:f>'HNB Summary_ with spending plan'!$O$5:$O$9</c:f>
              <c:numCache>
                <c:formatCode>0%</c:formatCode>
                <c:ptCount val="5"/>
                <c:pt idx="0">
                  <c:v>3.4930146263431522E-2</c:v>
                </c:pt>
                <c:pt idx="1">
                  <c:v>8.9540798550623649E-2</c:v>
                </c:pt>
                <c:pt idx="2">
                  <c:v>0.11860740947463895</c:v>
                </c:pt>
                <c:pt idx="3">
                  <c:v>0.12486226324871619</c:v>
                </c:pt>
                <c:pt idx="4">
                  <c:v>0.14000000000000001</c:v>
                </c:pt>
              </c:numCache>
            </c:numRef>
          </c:val>
          <c:smooth val="1"/>
          <c:extLst>
            <c:ext xmlns:c16="http://schemas.microsoft.com/office/drawing/2014/chart" uri="{C3380CC4-5D6E-409C-BE32-E72D297353CC}">
              <c16:uniqueId val="{00000002-8FF6-4814-9F21-1E61BC5BB3C5}"/>
            </c:ext>
          </c:extLst>
        </c:ser>
        <c:ser>
          <c:idx val="1"/>
          <c:order val="1"/>
          <c:tx>
            <c:strRef>
              <c:f>'HNB Summary_ with spending plan'!$P$4</c:f>
              <c:strCache>
                <c:ptCount val="1"/>
                <c:pt idx="0">
                  <c:v>Funding</c:v>
                </c:pt>
              </c:strCache>
            </c:strRef>
          </c:tx>
          <c:spPr>
            <a:ln w="28575" cap="rnd">
              <a:solidFill>
                <a:schemeClr val="accent2"/>
              </a:solidFill>
              <a:round/>
            </a:ln>
            <a:effectLst/>
          </c:spPr>
          <c:marker>
            <c:symbol val="none"/>
          </c:marker>
          <c:dPt>
            <c:idx val="4"/>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4-8FF6-4814-9F21-1E61BC5BB3C5}"/>
              </c:ext>
            </c:extLst>
          </c:dPt>
          <c:cat>
            <c:strRef>
              <c:f>'HNB Summary_ with spending plan'!$N$5:$N$9</c:f>
              <c:strCache>
                <c:ptCount val="5"/>
                <c:pt idx="0">
                  <c:v>2020/21</c:v>
                </c:pt>
                <c:pt idx="1">
                  <c:v>2021/22</c:v>
                </c:pt>
                <c:pt idx="2">
                  <c:v>2022/23</c:v>
                </c:pt>
                <c:pt idx="3">
                  <c:v>2023/24</c:v>
                </c:pt>
                <c:pt idx="4">
                  <c:v>2024/25</c:v>
                </c:pt>
              </c:strCache>
            </c:strRef>
          </c:cat>
          <c:val>
            <c:numRef>
              <c:f>'HNB Summary_ with spending plan'!$P$5:$P$9</c:f>
              <c:numCache>
                <c:formatCode>0%</c:formatCode>
                <c:ptCount val="5"/>
                <c:pt idx="0">
                  <c:v>0.14979564612721027</c:v>
                </c:pt>
                <c:pt idx="1">
                  <c:v>0.11677147423831946</c:v>
                </c:pt>
                <c:pt idx="2">
                  <c:v>0.12095156521979389</c:v>
                </c:pt>
                <c:pt idx="3">
                  <c:v>0.11765169852060359</c:v>
                </c:pt>
                <c:pt idx="4">
                  <c:v>0.10321146441189313</c:v>
                </c:pt>
              </c:numCache>
            </c:numRef>
          </c:val>
          <c:smooth val="1"/>
          <c:extLst>
            <c:ext xmlns:c16="http://schemas.microsoft.com/office/drawing/2014/chart" uri="{C3380CC4-5D6E-409C-BE32-E72D297353CC}">
              <c16:uniqueId val="{00000005-8FF6-4814-9F21-1E61BC5BB3C5}"/>
            </c:ext>
          </c:extLst>
        </c:ser>
        <c:dLbls>
          <c:showLegendKey val="0"/>
          <c:showVal val="0"/>
          <c:showCatName val="0"/>
          <c:showSerName val="0"/>
          <c:showPercent val="0"/>
          <c:showBubbleSize val="0"/>
        </c:dLbls>
        <c:smooth val="0"/>
        <c:axId val="523328280"/>
        <c:axId val="523331888"/>
      </c:lineChart>
      <c:catAx>
        <c:axId val="52332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331888"/>
        <c:crosses val="autoZero"/>
        <c:auto val="1"/>
        <c:lblAlgn val="ctr"/>
        <c:lblOffset val="100"/>
        <c:noMultiLvlLbl val="0"/>
      </c:catAx>
      <c:valAx>
        <c:axId val="523331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32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[1]Sheet1!$A$2</c:f>
              <c:strCache>
                <c:ptCount val="1"/>
                <c:pt idx="0">
                  <c:v>2020/21</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[1]Sheet1!$B$1:$E$1</c:f>
              <c:strCache>
                <c:ptCount val="3"/>
                <c:pt idx="0">
                  <c:v>Salix Grant funded </c:v>
                </c:pt>
                <c:pt idx="1">
                  <c:v>SCA(ECC) Funded</c:v>
                </c:pt>
                <c:pt idx="2">
                  <c:v>School Contributions </c:v>
                </c:pt>
              </c:strCache>
            </c:strRef>
          </c:cat>
          <c:val>
            <c:numRef>
              <c:f>[1]Sheet1!$B$2:$E$2</c:f>
            </c:numRef>
          </c:val>
          <c:extLst>
            <c:ext xmlns:c16="http://schemas.microsoft.com/office/drawing/2014/chart" uri="{C3380CC4-5D6E-409C-BE32-E72D297353CC}">
              <c16:uniqueId val="{00000000-C0B3-41D1-8FC3-DCD002710623}"/>
            </c:ext>
          </c:extLst>
        </c:ser>
        <c:ser>
          <c:idx val="1"/>
          <c:order val="1"/>
          <c:tx>
            <c:strRef>
              <c:f>[1]Sheet1!$A$3</c:f>
              <c:strCache>
                <c:ptCount val="1"/>
                <c:pt idx="0">
                  <c:v>2020-2023</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C0B3-41D1-8FC3-DCD00271062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C0B3-41D1-8FC3-DCD00271062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C0B3-41D1-8FC3-DCD002710623}"/>
              </c:ext>
            </c:extLst>
          </c:dPt>
          <c:dLbls>
            <c:dLbl>
              <c:idx val="0"/>
              <c:layout>
                <c:manualLayout>
                  <c:x val="-4.1641767752003969E-2"/>
                  <c:y val="0.1204266666666666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0B3-41D1-8FC3-DCD00271062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[1]Sheet1!$B$1:$E$1</c:f>
              <c:strCache>
                <c:ptCount val="3"/>
                <c:pt idx="0">
                  <c:v>Salix Grant funded </c:v>
                </c:pt>
                <c:pt idx="1">
                  <c:v>SCA(ECC) Funded</c:v>
                </c:pt>
                <c:pt idx="2">
                  <c:v>School Contributions </c:v>
                </c:pt>
              </c:strCache>
            </c:strRef>
          </c:cat>
          <c:val>
            <c:numRef>
              <c:f>[1]Sheet1!$B$3:$E$3</c:f>
              <c:numCache>
                <c:formatCode>"£"#,##0.00_);[Red]\("£"#,##0.00\)</c:formatCode>
                <c:ptCount val="3"/>
                <c:pt idx="0">
                  <c:v>2766416</c:v>
                </c:pt>
                <c:pt idx="1">
                  <c:v>24206978</c:v>
                </c:pt>
                <c:pt idx="2">
                  <c:v>997082</c:v>
                </c:pt>
              </c:numCache>
            </c:numRef>
          </c:val>
          <c:extLst>
            <c:ext xmlns:c16="http://schemas.microsoft.com/office/drawing/2014/chart" uri="{C3380CC4-5D6E-409C-BE32-E72D297353CC}">
              <c16:uniqueId val="{00000007-C0B3-41D1-8FC3-DCD00271062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Response</a:t>
            </a:r>
            <a:r>
              <a:rPr lang="en-GB" b="1" baseline="0"/>
              <a:t> Breakdown </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68-4922-8C9F-51822B7F6A6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68-4922-8C9F-51822B7F6A62}"/>
              </c:ext>
            </c:extLst>
          </c:dPt>
          <c:cat>
            <c:strRef>
              <c:f>Sheet1!$A$6:$A$7</c:f>
              <c:strCache>
                <c:ptCount val="2"/>
                <c:pt idx="0">
                  <c:v>Agree</c:v>
                </c:pt>
                <c:pt idx="1">
                  <c:v>Disagree</c:v>
                </c:pt>
              </c:strCache>
            </c:strRef>
          </c:cat>
          <c:val>
            <c:numRef>
              <c:f>Sheet1!$B$6:$B$7</c:f>
              <c:numCache>
                <c:formatCode>General</c:formatCode>
                <c:ptCount val="2"/>
                <c:pt idx="0">
                  <c:v>21</c:v>
                </c:pt>
                <c:pt idx="1">
                  <c:v>25</c:v>
                </c:pt>
              </c:numCache>
            </c:numRef>
          </c:val>
          <c:extLst>
            <c:ext xmlns:c16="http://schemas.microsoft.com/office/drawing/2014/chart" uri="{C3380CC4-5D6E-409C-BE32-E72D297353CC}">
              <c16:uniqueId val="{00000004-DA68-4922-8C9F-51822B7F6A6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Breakdown of reasons for disagreeing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58-48FC-A62E-202DCF9D77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58-48FC-A62E-202DCF9D77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58-48FC-A62E-202DCF9D7755}"/>
              </c:ext>
            </c:extLst>
          </c:dPt>
          <c:cat>
            <c:strRef>
              <c:f>Sheet1!$A$21:$A$23</c:f>
              <c:strCache>
                <c:ptCount val="3"/>
                <c:pt idx="0">
                  <c:v>Funding should be used to resolve other issues</c:v>
                </c:pt>
                <c:pt idx="1">
                  <c:v>Funding should be used for all settings employing teachers</c:v>
                </c:pt>
                <c:pt idx="2">
                  <c:v>Funding should be dsitributed to all settings</c:v>
                </c:pt>
              </c:strCache>
            </c:strRef>
          </c:cat>
          <c:val>
            <c:numRef>
              <c:f>Sheet1!$B$21:$B$23</c:f>
              <c:numCache>
                <c:formatCode>General</c:formatCode>
                <c:ptCount val="3"/>
                <c:pt idx="0">
                  <c:v>1</c:v>
                </c:pt>
                <c:pt idx="1">
                  <c:v>6</c:v>
                </c:pt>
                <c:pt idx="2">
                  <c:v>18</c:v>
                </c:pt>
              </c:numCache>
            </c:numRef>
          </c:val>
          <c:extLst>
            <c:ext xmlns:c16="http://schemas.microsoft.com/office/drawing/2014/chart" uri="{C3380CC4-5D6E-409C-BE32-E72D297353CC}">
              <c16:uniqueId val="{00000006-4158-48FC-A62E-202DCF9D7755}"/>
            </c:ext>
          </c:extLst>
        </c:ser>
        <c:dLbls>
          <c:showLegendKey val="0"/>
          <c:showVal val="0"/>
          <c:showCatName val="0"/>
          <c:showSerName val="0"/>
          <c:showPercent val="0"/>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Sector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27-44DD-BD39-D0F6BA44BE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27-44DD-BD39-D0F6BA44BE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27-44DD-BD39-D0F6BA44BE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27-44DD-BD39-D0F6BA44BEA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027-44DD-BD39-D0F6BA44BEA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027-44DD-BD39-D0F6BA44BEA2}"/>
              </c:ext>
            </c:extLst>
          </c:dPt>
          <c:cat>
            <c:strRef>
              <c:f>Sheet1!$O$5:$O$10</c:f>
              <c:strCache>
                <c:ptCount val="6"/>
                <c:pt idx="0">
                  <c:v>Academy Early Years</c:v>
                </c:pt>
                <c:pt idx="1">
                  <c:v>School Early Years</c:v>
                </c:pt>
                <c:pt idx="2">
                  <c:v>Maintained Nursery School</c:v>
                </c:pt>
                <c:pt idx="3">
                  <c:v>Childminder</c:v>
                </c:pt>
                <c:pt idx="4">
                  <c:v>Day Nursery</c:v>
                </c:pt>
                <c:pt idx="5">
                  <c:v>Pre School</c:v>
                </c:pt>
              </c:strCache>
            </c:strRef>
          </c:cat>
          <c:val>
            <c:numRef>
              <c:f>Sheet1!$P$5:$P$10</c:f>
              <c:numCache>
                <c:formatCode>General</c:formatCode>
                <c:ptCount val="6"/>
                <c:pt idx="0">
                  <c:v>1</c:v>
                </c:pt>
                <c:pt idx="1">
                  <c:v>3</c:v>
                </c:pt>
                <c:pt idx="2">
                  <c:v>0</c:v>
                </c:pt>
                <c:pt idx="3">
                  <c:v>12</c:v>
                </c:pt>
                <c:pt idx="4">
                  <c:v>13</c:v>
                </c:pt>
                <c:pt idx="5">
                  <c:v>17</c:v>
                </c:pt>
              </c:numCache>
            </c:numRef>
          </c:val>
          <c:extLst>
            <c:ext xmlns:c16="http://schemas.microsoft.com/office/drawing/2014/chart" uri="{C3380CC4-5D6E-409C-BE32-E72D297353CC}">
              <c16:uniqueId val="{0000000C-F027-44DD-BD39-D0F6BA44BEA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2.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3.xml><?xml version="1.0" encoding="utf-8"?>
<ds:datastoreItem xmlns:ds="http://schemas.openxmlformats.org/officeDocument/2006/customXml" ds:itemID="{7EA32153-BB4E-4452-8221-53BD4CA114A4}"/>
</file>

<file path=customXml/itemProps4.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57</Pages>
  <Words>14184</Words>
  <Characters>80850</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94845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272</cp:revision>
  <cp:lastPrinted>2019-05-09T08:18:00Z</cp:lastPrinted>
  <dcterms:created xsi:type="dcterms:W3CDTF">2023-06-27T16:00:00Z</dcterms:created>
  <dcterms:modified xsi:type="dcterms:W3CDTF">2023-07-11T06:39:00Z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