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2D64" w14:textId="77777777" w:rsidR="00FA159E" w:rsidRDefault="00975FA0" w:rsidP="00367EF4">
      <w:pPr>
        <w:jc w:val="center"/>
      </w:pPr>
      <w:r>
        <w:rPr>
          <w:noProof/>
        </w:rPr>
        <w:drawing>
          <wp:inline distT="0" distB="0" distL="0" distR="0" wp14:anchorId="4B12C606" wp14:editId="2A43A195">
            <wp:extent cx="1051560" cy="77724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051560" cy="777240"/>
                    </a:xfrm>
                    <a:prstGeom prst="rect">
                      <a:avLst/>
                    </a:prstGeom>
                    <a:noFill/>
                    <a:ln>
                      <a:noFill/>
                    </a:ln>
                  </pic:spPr>
                </pic:pic>
              </a:graphicData>
            </a:graphic>
          </wp:inline>
        </w:drawing>
      </w:r>
    </w:p>
    <w:p w14:paraId="3DEB1265" w14:textId="77777777" w:rsidR="00FA159E" w:rsidRDefault="00FA159E" w:rsidP="00367EF4">
      <w:pPr>
        <w:jc w:val="center"/>
        <w:rPr>
          <w:rFonts w:ascii="Arial" w:hAnsi="Arial"/>
          <w:b/>
          <w:sz w:val="40"/>
        </w:rPr>
      </w:pPr>
      <w:smartTag w:uri="urn:schemas-microsoft-com:office:smarttags" w:element="place">
        <w:r w:rsidRPr="005E1C5E">
          <w:rPr>
            <w:rFonts w:ascii="Arial" w:hAnsi="Arial"/>
            <w:b/>
            <w:sz w:val="40"/>
          </w:rPr>
          <w:t>Essex</w:t>
        </w:r>
      </w:smartTag>
      <w:r w:rsidRPr="005E1C5E">
        <w:rPr>
          <w:rFonts w:ascii="Arial" w:hAnsi="Arial"/>
          <w:b/>
          <w:sz w:val="40"/>
        </w:rPr>
        <w:t xml:space="preserve"> County Council</w:t>
      </w:r>
    </w:p>
    <w:p w14:paraId="7E2D87F3" w14:textId="77777777" w:rsidR="00D1753D" w:rsidRDefault="00D1753D" w:rsidP="00367EF4">
      <w:pPr>
        <w:jc w:val="center"/>
        <w:rPr>
          <w:rFonts w:ascii="Arial" w:hAnsi="Arial"/>
          <w:b/>
          <w:sz w:val="40"/>
        </w:rPr>
      </w:pPr>
    </w:p>
    <w:p w14:paraId="33C57E9F" w14:textId="77777777" w:rsidR="00E35FF7" w:rsidRPr="00D1753D" w:rsidRDefault="00D1753D" w:rsidP="00E35FF7">
      <w:pPr>
        <w:jc w:val="center"/>
        <w:rPr>
          <w:rFonts w:ascii="Arial" w:hAnsi="Arial"/>
          <w:b/>
          <w:sz w:val="52"/>
          <w:szCs w:val="52"/>
        </w:rPr>
      </w:pPr>
      <w:r w:rsidRPr="00D1753D">
        <w:rPr>
          <w:rFonts w:ascii="Arial" w:hAnsi="Arial"/>
          <w:b/>
          <w:sz w:val="52"/>
          <w:szCs w:val="52"/>
        </w:rPr>
        <w:t xml:space="preserve">Education </w:t>
      </w:r>
    </w:p>
    <w:p w14:paraId="3A9771A7" w14:textId="77777777" w:rsidR="001F495E" w:rsidRPr="00D1753D" w:rsidRDefault="001F495E" w:rsidP="00367EF4">
      <w:pPr>
        <w:jc w:val="center"/>
        <w:rPr>
          <w:rFonts w:ascii="Arial" w:hAnsi="Arial"/>
          <w:b/>
          <w:sz w:val="52"/>
          <w:szCs w:val="52"/>
        </w:rPr>
      </w:pPr>
    </w:p>
    <w:p w14:paraId="5EEFEFFA" w14:textId="77777777" w:rsidR="00FA159E" w:rsidRDefault="00FA159E">
      <w:pPr>
        <w:rPr>
          <w:rFonts w:ascii="Arial" w:hAnsi="Arial"/>
        </w:rPr>
      </w:pPr>
    </w:p>
    <w:p w14:paraId="35D641A2" w14:textId="77777777" w:rsidR="00FA159E" w:rsidRDefault="00FA159E">
      <w:pPr>
        <w:rPr>
          <w:rFonts w:ascii="Arial" w:hAnsi="Arial"/>
        </w:rPr>
      </w:pPr>
    </w:p>
    <w:p w14:paraId="77A0A855" w14:textId="77777777" w:rsidR="00FA159E" w:rsidRDefault="00FA159E">
      <w:pPr>
        <w:rPr>
          <w:rFonts w:ascii="Arial" w:hAnsi="Arial"/>
        </w:rPr>
      </w:pPr>
    </w:p>
    <w:p w14:paraId="6966C5D4" w14:textId="77777777" w:rsidR="00615256" w:rsidRDefault="00615256">
      <w:pPr>
        <w:rPr>
          <w:rFonts w:ascii="Arial" w:hAnsi="Arial"/>
        </w:rPr>
      </w:pPr>
    </w:p>
    <w:p w14:paraId="26C04716" w14:textId="77777777" w:rsidR="00615256" w:rsidRDefault="00615256">
      <w:pPr>
        <w:rPr>
          <w:rFonts w:ascii="Arial" w:hAnsi="Arial"/>
        </w:rPr>
      </w:pPr>
    </w:p>
    <w:p w14:paraId="3973CE24" w14:textId="77777777" w:rsidR="00D1753D" w:rsidRDefault="00D1753D">
      <w:pPr>
        <w:rPr>
          <w:rFonts w:ascii="Arial" w:hAnsi="Arial"/>
        </w:rPr>
      </w:pPr>
    </w:p>
    <w:p w14:paraId="2AB808EE" w14:textId="77777777" w:rsidR="00D1753D" w:rsidRDefault="00D1753D">
      <w:pPr>
        <w:rPr>
          <w:rFonts w:ascii="Arial" w:hAnsi="Arial"/>
        </w:rPr>
      </w:pPr>
    </w:p>
    <w:p w14:paraId="713B61BB" w14:textId="77777777" w:rsidR="00D1753D" w:rsidRDefault="00D1753D">
      <w:pPr>
        <w:rPr>
          <w:rFonts w:ascii="Arial" w:hAnsi="Arial"/>
        </w:rPr>
      </w:pPr>
    </w:p>
    <w:p w14:paraId="0E2149E2" w14:textId="77777777" w:rsidR="00615256" w:rsidRDefault="00615256">
      <w:pPr>
        <w:rPr>
          <w:rFonts w:ascii="Arial" w:hAnsi="Arial"/>
        </w:rPr>
      </w:pPr>
    </w:p>
    <w:p w14:paraId="2E1C1BD3" w14:textId="77777777" w:rsidR="00D1753D" w:rsidRDefault="00D1753D">
      <w:pPr>
        <w:rPr>
          <w:rFonts w:ascii="Arial" w:hAnsi="Arial"/>
        </w:rPr>
      </w:pPr>
    </w:p>
    <w:p w14:paraId="07643463" w14:textId="77777777" w:rsidR="00D1753D" w:rsidRDefault="00D1753D">
      <w:pPr>
        <w:rPr>
          <w:rFonts w:ascii="Arial" w:hAnsi="Arial"/>
        </w:rPr>
      </w:pPr>
    </w:p>
    <w:p w14:paraId="2A3A7F6D" w14:textId="77777777" w:rsidR="00D1753D" w:rsidRDefault="00D1753D">
      <w:pPr>
        <w:rPr>
          <w:rFonts w:ascii="Arial" w:hAnsi="Arial"/>
        </w:rPr>
      </w:pPr>
    </w:p>
    <w:p w14:paraId="21373AB0" w14:textId="77777777" w:rsidR="00FA159E" w:rsidRDefault="00FA159E">
      <w:pPr>
        <w:rPr>
          <w:rFonts w:ascii="Arial" w:hAnsi="Arial"/>
        </w:rPr>
      </w:pPr>
    </w:p>
    <w:p w14:paraId="5ED32D5B" w14:textId="77777777" w:rsidR="00D1753D" w:rsidRDefault="00D1753D">
      <w:pPr>
        <w:rPr>
          <w:rFonts w:ascii="Arial" w:hAnsi="Arial"/>
        </w:rPr>
      </w:pPr>
    </w:p>
    <w:p w14:paraId="667FD778" w14:textId="77777777" w:rsidR="00D1753D" w:rsidRDefault="00D1753D">
      <w:pPr>
        <w:rPr>
          <w:rFonts w:ascii="Arial" w:hAnsi="Arial"/>
        </w:rPr>
      </w:pPr>
    </w:p>
    <w:p w14:paraId="517A0783" w14:textId="77777777" w:rsidR="00FA159E" w:rsidRPr="00615256" w:rsidRDefault="004D7A68" w:rsidP="00615256">
      <w:pPr>
        <w:jc w:val="center"/>
        <w:rPr>
          <w:rFonts w:ascii="Arial" w:hAnsi="Arial"/>
          <w:b/>
          <w:sz w:val="44"/>
          <w:szCs w:val="44"/>
        </w:rPr>
      </w:pPr>
      <w:r>
        <w:rPr>
          <w:rFonts w:ascii="Arial" w:hAnsi="Arial"/>
          <w:b/>
          <w:sz w:val="44"/>
          <w:szCs w:val="44"/>
        </w:rPr>
        <w:t>Education Access Team</w:t>
      </w:r>
    </w:p>
    <w:p w14:paraId="517EFC2A" w14:textId="77777777" w:rsidR="00FA159E" w:rsidRDefault="00FA159E" w:rsidP="00615256">
      <w:pPr>
        <w:jc w:val="center"/>
        <w:rPr>
          <w:rFonts w:ascii="Arial" w:hAnsi="Arial"/>
        </w:rPr>
      </w:pPr>
    </w:p>
    <w:p w14:paraId="0F9CAD5B" w14:textId="77777777" w:rsidR="00FA159E" w:rsidRDefault="00FA159E">
      <w:pPr>
        <w:rPr>
          <w:rFonts w:ascii="Arial" w:hAnsi="Arial"/>
        </w:rPr>
      </w:pPr>
    </w:p>
    <w:p w14:paraId="08B32439" w14:textId="77777777" w:rsidR="00FA159E" w:rsidRPr="00615256" w:rsidRDefault="00FA159E">
      <w:pPr>
        <w:rPr>
          <w:rFonts w:ascii="Arial" w:hAnsi="Arial"/>
          <w:sz w:val="44"/>
          <w:szCs w:val="44"/>
        </w:rPr>
      </w:pPr>
    </w:p>
    <w:p w14:paraId="5B815FF8" w14:textId="77777777" w:rsidR="00FA159E" w:rsidRDefault="00FA159E">
      <w:pPr>
        <w:rPr>
          <w:rFonts w:ascii="Arial" w:hAnsi="Arial"/>
        </w:rPr>
      </w:pPr>
    </w:p>
    <w:p w14:paraId="0D4B8EF4" w14:textId="77777777" w:rsidR="00C16A9A" w:rsidRDefault="00C16A9A">
      <w:pPr>
        <w:rPr>
          <w:rFonts w:ascii="Arial" w:hAnsi="Arial"/>
        </w:rPr>
      </w:pPr>
    </w:p>
    <w:p w14:paraId="26B7E2A9" w14:textId="77777777" w:rsidR="00FA159E" w:rsidRDefault="00FA159E">
      <w:pPr>
        <w:rPr>
          <w:rFonts w:ascii="Arial" w:hAnsi="Arial"/>
        </w:rPr>
      </w:pPr>
    </w:p>
    <w:p w14:paraId="777F33D3" w14:textId="77777777" w:rsidR="00FA159E" w:rsidRDefault="002860BE" w:rsidP="00615256">
      <w:pPr>
        <w:jc w:val="center"/>
        <w:rPr>
          <w:rFonts w:ascii="Arial" w:hAnsi="Arial"/>
          <w:b/>
          <w:sz w:val="44"/>
          <w:szCs w:val="44"/>
        </w:rPr>
      </w:pPr>
      <w:r>
        <w:rPr>
          <w:rFonts w:ascii="Arial" w:hAnsi="Arial"/>
          <w:b/>
          <w:sz w:val="44"/>
          <w:szCs w:val="44"/>
        </w:rPr>
        <w:t xml:space="preserve">Advice for parents/carers of </w:t>
      </w:r>
      <w:r w:rsidR="00745ED5">
        <w:rPr>
          <w:rFonts w:ascii="Arial" w:hAnsi="Arial"/>
          <w:b/>
          <w:sz w:val="44"/>
          <w:szCs w:val="44"/>
        </w:rPr>
        <w:t>c</w:t>
      </w:r>
      <w:r w:rsidR="00CC6F39" w:rsidRPr="00615256">
        <w:rPr>
          <w:rFonts w:ascii="Arial" w:hAnsi="Arial"/>
          <w:b/>
          <w:sz w:val="44"/>
          <w:szCs w:val="44"/>
        </w:rPr>
        <w:t>hildren unable to attend school due to health needs</w:t>
      </w:r>
    </w:p>
    <w:p w14:paraId="7C39D306" w14:textId="77777777" w:rsidR="004970CF" w:rsidRDefault="004970CF" w:rsidP="00615256">
      <w:pPr>
        <w:jc w:val="center"/>
        <w:rPr>
          <w:rFonts w:ascii="Arial" w:hAnsi="Arial"/>
          <w:b/>
          <w:sz w:val="44"/>
          <w:szCs w:val="44"/>
        </w:rPr>
      </w:pPr>
    </w:p>
    <w:p w14:paraId="2877F36F" w14:textId="77777777" w:rsidR="004970CF" w:rsidRDefault="004970CF" w:rsidP="00615256">
      <w:pPr>
        <w:jc w:val="center"/>
        <w:rPr>
          <w:rFonts w:ascii="Arial" w:hAnsi="Arial"/>
          <w:b/>
          <w:sz w:val="44"/>
          <w:szCs w:val="44"/>
        </w:rPr>
      </w:pPr>
    </w:p>
    <w:p w14:paraId="7222C957" w14:textId="77777777" w:rsidR="004970CF" w:rsidRDefault="004970CF" w:rsidP="00615256">
      <w:pPr>
        <w:jc w:val="center"/>
        <w:rPr>
          <w:rFonts w:ascii="Arial" w:hAnsi="Arial"/>
          <w:b/>
          <w:sz w:val="44"/>
          <w:szCs w:val="44"/>
        </w:rPr>
      </w:pPr>
    </w:p>
    <w:p w14:paraId="694DC505" w14:textId="77777777" w:rsidR="004970CF" w:rsidRPr="004970CF" w:rsidRDefault="004970CF" w:rsidP="004970CF">
      <w:pPr>
        <w:rPr>
          <w:rFonts w:ascii="Arial" w:hAnsi="Arial"/>
          <w:b/>
          <w:sz w:val="32"/>
          <w:szCs w:val="32"/>
        </w:rPr>
      </w:pPr>
    </w:p>
    <w:p w14:paraId="0A1620A2" w14:textId="011C061C" w:rsidR="004970CF" w:rsidRPr="004970CF" w:rsidRDefault="004970CF" w:rsidP="004970CF">
      <w:pPr>
        <w:rPr>
          <w:rFonts w:ascii="Arial" w:hAnsi="Arial"/>
          <w:b/>
          <w:sz w:val="32"/>
          <w:szCs w:val="32"/>
        </w:rPr>
      </w:pPr>
      <w:r w:rsidRPr="004970CF">
        <w:rPr>
          <w:rFonts w:ascii="Arial" w:hAnsi="Arial"/>
          <w:b/>
          <w:sz w:val="32"/>
          <w:szCs w:val="32"/>
        </w:rPr>
        <w:t>Reviewed: January 2024</w:t>
      </w:r>
    </w:p>
    <w:p w14:paraId="2E93FA59" w14:textId="77777777" w:rsidR="003E3292" w:rsidRDefault="003E3292" w:rsidP="00615256">
      <w:pPr>
        <w:jc w:val="center"/>
        <w:rPr>
          <w:rFonts w:ascii="Arial" w:hAnsi="Arial"/>
          <w:b/>
          <w:sz w:val="44"/>
          <w:szCs w:val="44"/>
        </w:rPr>
      </w:pPr>
    </w:p>
    <w:p w14:paraId="60E1A560" w14:textId="77777777" w:rsidR="00FA159E" w:rsidRDefault="00FA159E">
      <w:pPr>
        <w:rPr>
          <w:rFonts w:ascii="Arial" w:hAnsi="Arial"/>
        </w:rPr>
      </w:pPr>
    </w:p>
    <w:p w14:paraId="4F822F86" w14:textId="63B12AC0" w:rsidR="004D7A68" w:rsidRPr="00297104" w:rsidRDefault="00466523" w:rsidP="00AD5029">
      <w:pPr>
        <w:jc w:val="both"/>
        <w:rPr>
          <w:rFonts w:ascii="Arial" w:hAnsi="Arial"/>
          <w:b/>
          <w:sz w:val="24"/>
          <w:szCs w:val="24"/>
        </w:rPr>
      </w:pPr>
      <w:r>
        <w:rPr>
          <w:rFonts w:ascii="Arial" w:hAnsi="Arial"/>
          <w:b/>
          <w:sz w:val="24"/>
          <w:szCs w:val="24"/>
        </w:rPr>
        <w:lastRenderedPageBreak/>
        <w:t>S</w:t>
      </w:r>
      <w:r w:rsidR="000627B1" w:rsidRPr="00297104">
        <w:rPr>
          <w:rFonts w:ascii="Arial" w:hAnsi="Arial"/>
          <w:b/>
          <w:sz w:val="24"/>
          <w:szCs w:val="24"/>
        </w:rPr>
        <w:t>tatutory Duty</w:t>
      </w:r>
    </w:p>
    <w:p w14:paraId="2AC92F2D" w14:textId="77777777" w:rsidR="00764208" w:rsidRDefault="008F1419" w:rsidP="00AD5029">
      <w:pPr>
        <w:jc w:val="both"/>
        <w:rPr>
          <w:rFonts w:ascii="Arial" w:hAnsi="Arial"/>
          <w:szCs w:val="22"/>
        </w:rPr>
      </w:pPr>
      <w:r w:rsidRPr="001533CB">
        <w:rPr>
          <w:rFonts w:ascii="Arial" w:hAnsi="Arial"/>
          <w:szCs w:val="22"/>
        </w:rPr>
        <w:t>The</w:t>
      </w:r>
      <w:r w:rsidR="00AD5029" w:rsidRPr="001533CB">
        <w:rPr>
          <w:rFonts w:ascii="Arial" w:hAnsi="Arial"/>
          <w:szCs w:val="22"/>
        </w:rPr>
        <w:t xml:space="preserve"> </w:t>
      </w:r>
      <w:r w:rsidR="00EB598F" w:rsidRPr="001533CB">
        <w:rPr>
          <w:rFonts w:ascii="Arial" w:hAnsi="Arial"/>
          <w:szCs w:val="22"/>
        </w:rPr>
        <w:t>Local Authority (</w:t>
      </w:r>
      <w:r w:rsidR="00AD5029" w:rsidRPr="001533CB">
        <w:rPr>
          <w:rFonts w:ascii="Arial" w:hAnsi="Arial"/>
          <w:szCs w:val="22"/>
        </w:rPr>
        <w:t>LA</w:t>
      </w:r>
      <w:r w:rsidR="00EB598F" w:rsidRPr="001533CB">
        <w:rPr>
          <w:rFonts w:ascii="Arial" w:hAnsi="Arial"/>
          <w:szCs w:val="22"/>
        </w:rPr>
        <w:t>)</w:t>
      </w:r>
      <w:r w:rsidR="00AD5029" w:rsidRPr="001533CB">
        <w:rPr>
          <w:rFonts w:ascii="Arial" w:hAnsi="Arial"/>
          <w:szCs w:val="22"/>
        </w:rPr>
        <w:t xml:space="preserve"> ha</w:t>
      </w:r>
      <w:r w:rsidRPr="001533CB">
        <w:rPr>
          <w:rFonts w:ascii="Arial" w:hAnsi="Arial"/>
          <w:szCs w:val="22"/>
        </w:rPr>
        <w:t>s</w:t>
      </w:r>
      <w:r w:rsidR="00AD5029" w:rsidRPr="001533CB">
        <w:rPr>
          <w:rFonts w:ascii="Arial" w:hAnsi="Arial"/>
          <w:szCs w:val="22"/>
        </w:rPr>
        <w:t xml:space="preserve"> a statutory duty to provide education other than at </w:t>
      </w:r>
      <w:r w:rsidR="00BB27A4" w:rsidRPr="001533CB">
        <w:rPr>
          <w:rFonts w:ascii="Arial" w:hAnsi="Arial"/>
          <w:szCs w:val="22"/>
        </w:rPr>
        <w:t>s</w:t>
      </w:r>
      <w:r w:rsidR="00AD5029" w:rsidRPr="001533CB">
        <w:rPr>
          <w:rFonts w:ascii="Arial" w:hAnsi="Arial"/>
          <w:szCs w:val="22"/>
        </w:rPr>
        <w:t xml:space="preserve">chool for </w:t>
      </w:r>
      <w:r w:rsidR="00795508" w:rsidRPr="001533CB">
        <w:rPr>
          <w:rFonts w:ascii="Arial" w:hAnsi="Arial"/>
          <w:szCs w:val="22"/>
        </w:rPr>
        <w:t xml:space="preserve">pupils unable to attend </w:t>
      </w:r>
      <w:r w:rsidR="00BB27A4" w:rsidRPr="001533CB">
        <w:rPr>
          <w:rFonts w:ascii="Arial" w:hAnsi="Arial"/>
          <w:szCs w:val="22"/>
        </w:rPr>
        <w:t>s</w:t>
      </w:r>
      <w:r w:rsidR="00795508" w:rsidRPr="001533CB">
        <w:rPr>
          <w:rFonts w:ascii="Arial" w:hAnsi="Arial"/>
          <w:szCs w:val="22"/>
        </w:rPr>
        <w:t>chool due to health needs. Statutory g</w:t>
      </w:r>
      <w:r w:rsidR="00AD5029" w:rsidRPr="001533CB">
        <w:rPr>
          <w:rFonts w:ascii="Arial" w:hAnsi="Arial"/>
          <w:szCs w:val="22"/>
        </w:rPr>
        <w:t xml:space="preserve">uidance </w:t>
      </w:r>
      <w:r w:rsidR="00EC377F" w:rsidRPr="001533CB">
        <w:rPr>
          <w:rFonts w:ascii="Arial" w:hAnsi="Arial"/>
          <w:szCs w:val="22"/>
        </w:rPr>
        <w:t xml:space="preserve">was </w:t>
      </w:r>
      <w:r w:rsidR="00AD5029" w:rsidRPr="001533CB">
        <w:rPr>
          <w:rFonts w:ascii="Arial" w:hAnsi="Arial"/>
          <w:szCs w:val="22"/>
        </w:rPr>
        <w:t xml:space="preserve">issued by the </w:t>
      </w:r>
      <w:r w:rsidR="00795508" w:rsidRPr="001533CB">
        <w:rPr>
          <w:rFonts w:ascii="Arial" w:hAnsi="Arial"/>
          <w:szCs w:val="22"/>
        </w:rPr>
        <w:t>Department for Education (DfE)</w:t>
      </w:r>
      <w:r w:rsidR="00AD5029" w:rsidRPr="001533CB">
        <w:rPr>
          <w:rFonts w:ascii="Arial" w:hAnsi="Arial"/>
          <w:szCs w:val="22"/>
        </w:rPr>
        <w:t xml:space="preserve"> in </w:t>
      </w:r>
      <w:r w:rsidR="00247BE6">
        <w:rPr>
          <w:rFonts w:ascii="Arial" w:hAnsi="Arial"/>
          <w:szCs w:val="22"/>
        </w:rPr>
        <w:t>December 2023</w:t>
      </w:r>
      <w:r w:rsidR="0074212D" w:rsidRPr="001533CB">
        <w:rPr>
          <w:rFonts w:ascii="Arial" w:hAnsi="Arial"/>
          <w:szCs w:val="22"/>
        </w:rPr>
        <w:t>:</w:t>
      </w:r>
      <w:r w:rsidR="00AD5029" w:rsidRPr="001533CB">
        <w:rPr>
          <w:rFonts w:ascii="Arial" w:hAnsi="Arial"/>
          <w:szCs w:val="22"/>
        </w:rPr>
        <w:t xml:space="preserve"> ‘</w:t>
      </w:r>
      <w:r w:rsidR="00795508" w:rsidRPr="001533CB">
        <w:rPr>
          <w:rFonts w:ascii="Arial" w:hAnsi="Arial"/>
          <w:szCs w:val="22"/>
        </w:rPr>
        <w:t xml:space="preserve">Ensuring a good education for children </w:t>
      </w:r>
      <w:r w:rsidR="00764208" w:rsidRPr="001533CB">
        <w:rPr>
          <w:rFonts w:ascii="Arial" w:hAnsi="Arial"/>
          <w:szCs w:val="22"/>
        </w:rPr>
        <w:t>who</w:t>
      </w:r>
      <w:r w:rsidR="00764208">
        <w:rPr>
          <w:rFonts w:ascii="Arial" w:hAnsi="Arial"/>
          <w:szCs w:val="22"/>
        </w:rPr>
        <w:t xml:space="preserve"> </w:t>
      </w:r>
      <w:r w:rsidR="00764208" w:rsidRPr="001533CB">
        <w:rPr>
          <w:rFonts w:ascii="Arial" w:hAnsi="Arial"/>
          <w:szCs w:val="22"/>
        </w:rPr>
        <w:t>cannot</w:t>
      </w:r>
      <w:r w:rsidR="00795508" w:rsidRPr="001533CB">
        <w:rPr>
          <w:rFonts w:ascii="Arial" w:hAnsi="Arial"/>
          <w:szCs w:val="22"/>
        </w:rPr>
        <w:t xml:space="preserve"> attend school because of health need</w:t>
      </w:r>
      <w:r w:rsidR="00CC6F39" w:rsidRPr="001533CB">
        <w:rPr>
          <w:rFonts w:ascii="Arial" w:hAnsi="Arial"/>
          <w:szCs w:val="22"/>
        </w:rPr>
        <w:t>s</w:t>
      </w:r>
      <w:r w:rsidR="00795508" w:rsidRPr="001533CB">
        <w:rPr>
          <w:rFonts w:ascii="Arial" w:hAnsi="Arial"/>
          <w:szCs w:val="22"/>
        </w:rPr>
        <w:t xml:space="preserve">’. </w:t>
      </w:r>
    </w:p>
    <w:p w14:paraId="06F5C9F2" w14:textId="77777777" w:rsidR="00764208" w:rsidRDefault="00764208" w:rsidP="00AD5029">
      <w:pPr>
        <w:jc w:val="both"/>
        <w:rPr>
          <w:rFonts w:ascii="Arial" w:hAnsi="Arial"/>
          <w:szCs w:val="22"/>
        </w:rPr>
      </w:pPr>
    </w:p>
    <w:p w14:paraId="33B0D9F1" w14:textId="6B90BDAB" w:rsidR="00764208" w:rsidRDefault="00000000" w:rsidP="00AD5029">
      <w:pPr>
        <w:jc w:val="both"/>
        <w:rPr>
          <w:rFonts w:ascii="Arial" w:hAnsi="Arial"/>
          <w:szCs w:val="22"/>
        </w:rPr>
      </w:pPr>
      <w:hyperlink r:id="rId13" w:history="1">
        <w:r w:rsidR="00764208">
          <w:rPr>
            <w:rStyle w:val="Hyperlink"/>
            <w:rFonts w:ascii="Arial" w:hAnsi="Arial"/>
            <w:szCs w:val="22"/>
          </w:rPr>
          <w:t>Education_for_children_who_cannot_attend_school_because_of_health_needs.pdf</w:t>
        </w:r>
      </w:hyperlink>
      <w:r w:rsidR="00764208">
        <w:rPr>
          <w:rFonts w:ascii="Arial" w:hAnsi="Arial"/>
          <w:szCs w:val="22"/>
        </w:rPr>
        <w:t>.</w:t>
      </w:r>
    </w:p>
    <w:p w14:paraId="245CAC15" w14:textId="77777777" w:rsidR="00764208" w:rsidRDefault="00764208" w:rsidP="00AD5029">
      <w:pPr>
        <w:jc w:val="both"/>
        <w:rPr>
          <w:rFonts w:ascii="Arial" w:hAnsi="Arial"/>
          <w:szCs w:val="22"/>
        </w:rPr>
      </w:pPr>
    </w:p>
    <w:p w14:paraId="50660437" w14:textId="5F57504F" w:rsidR="00CC6F39" w:rsidRPr="001533CB" w:rsidRDefault="00EB598F" w:rsidP="00AD5029">
      <w:pPr>
        <w:jc w:val="both"/>
        <w:rPr>
          <w:rFonts w:ascii="Arial" w:hAnsi="Arial"/>
          <w:szCs w:val="22"/>
        </w:rPr>
      </w:pPr>
      <w:r w:rsidRPr="001533CB">
        <w:rPr>
          <w:rFonts w:ascii="Arial" w:hAnsi="Arial"/>
          <w:szCs w:val="22"/>
        </w:rPr>
        <w:t>The</w:t>
      </w:r>
      <w:r w:rsidR="00CC6F39" w:rsidRPr="001533CB">
        <w:rPr>
          <w:rFonts w:ascii="Arial" w:hAnsi="Arial"/>
          <w:szCs w:val="22"/>
        </w:rPr>
        <w:t xml:space="preserve"> responsibilities and duties </w:t>
      </w:r>
      <w:r w:rsidRPr="001533CB">
        <w:rPr>
          <w:rFonts w:ascii="Arial" w:hAnsi="Arial"/>
          <w:szCs w:val="22"/>
        </w:rPr>
        <w:t xml:space="preserve">of LAs </w:t>
      </w:r>
      <w:r w:rsidR="00CC6F39" w:rsidRPr="001533CB">
        <w:rPr>
          <w:rFonts w:ascii="Arial" w:hAnsi="Arial"/>
          <w:szCs w:val="22"/>
        </w:rPr>
        <w:t>are set out in that document and are not, therefore, repeated here.</w:t>
      </w:r>
    </w:p>
    <w:p w14:paraId="74BC9854" w14:textId="77777777" w:rsidR="00975FA0" w:rsidRPr="001533CB" w:rsidRDefault="00975FA0" w:rsidP="00AD5029">
      <w:pPr>
        <w:jc w:val="both"/>
        <w:rPr>
          <w:rFonts w:ascii="Arial" w:hAnsi="Arial"/>
          <w:szCs w:val="22"/>
        </w:rPr>
      </w:pPr>
    </w:p>
    <w:p w14:paraId="022CD35E" w14:textId="77777777" w:rsidR="00975FA0" w:rsidRPr="001533CB" w:rsidRDefault="00975FA0" w:rsidP="00975FA0">
      <w:pPr>
        <w:jc w:val="both"/>
        <w:rPr>
          <w:rFonts w:ascii="Arial" w:hAnsi="Arial" w:cs="Arial"/>
          <w:szCs w:val="22"/>
        </w:rPr>
      </w:pPr>
      <w:r w:rsidRPr="001533CB">
        <w:rPr>
          <w:rFonts w:ascii="Arial" w:hAnsi="Arial" w:cs="Arial"/>
          <w:szCs w:val="22"/>
        </w:rPr>
        <w:t xml:space="preserve">Governing bodies have a duty to ensure that their school develops a policy for supporting pupils with medical conditions that is reviewed regularly and is readily accessible to parents and school staff. </w:t>
      </w:r>
    </w:p>
    <w:p w14:paraId="0CB57293" w14:textId="77777777" w:rsidR="00975FA0" w:rsidRPr="003D6B69" w:rsidRDefault="00975FA0" w:rsidP="00975FA0">
      <w:pPr>
        <w:jc w:val="both"/>
        <w:rPr>
          <w:rFonts w:ascii="Arial" w:hAnsi="Arial" w:cs="Arial"/>
          <w:sz w:val="24"/>
          <w:szCs w:val="24"/>
        </w:rPr>
      </w:pPr>
    </w:p>
    <w:p w14:paraId="27F93870" w14:textId="77777777" w:rsidR="00975FA0" w:rsidRDefault="00975FA0" w:rsidP="00975FA0">
      <w:pPr>
        <w:jc w:val="both"/>
        <w:rPr>
          <w:rFonts w:ascii="Arial" w:hAnsi="Arial" w:cs="Arial"/>
          <w:b/>
          <w:bCs/>
          <w:szCs w:val="22"/>
        </w:rPr>
      </w:pPr>
      <w:r w:rsidRPr="001533CB">
        <w:rPr>
          <w:rFonts w:ascii="Arial" w:hAnsi="Arial" w:cs="Arial"/>
          <w:szCs w:val="22"/>
        </w:rPr>
        <w:t xml:space="preserve">The responsibilities under this duty are set out in statutory guidance that was issued by the Department for Education (DfE) in December 2015 - </w:t>
      </w:r>
      <w:r w:rsidRPr="001533CB">
        <w:rPr>
          <w:rFonts w:ascii="Arial" w:hAnsi="Arial" w:cs="Arial"/>
          <w:b/>
          <w:szCs w:val="22"/>
        </w:rPr>
        <w:t>Supporting</w:t>
      </w:r>
      <w:r w:rsidRPr="001533CB">
        <w:rPr>
          <w:rFonts w:ascii="Arial" w:hAnsi="Arial" w:cs="Arial"/>
          <w:b/>
          <w:bCs/>
          <w:szCs w:val="22"/>
        </w:rPr>
        <w:t xml:space="preserve"> pupils at school with medical conditions.</w:t>
      </w:r>
    </w:p>
    <w:p w14:paraId="04012432" w14:textId="77777777" w:rsidR="00E47184" w:rsidRDefault="00E47184" w:rsidP="00975FA0">
      <w:pPr>
        <w:jc w:val="both"/>
        <w:rPr>
          <w:rFonts w:ascii="Arial" w:hAnsi="Arial" w:cs="Arial"/>
          <w:b/>
          <w:bCs/>
          <w:szCs w:val="22"/>
        </w:rPr>
      </w:pPr>
    </w:p>
    <w:p w14:paraId="49D2CF65" w14:textId="78A650E3" w:rsidR="00E47184" w:rsidRDefault="00000000" w:rsidP="00975FA0">
      <w:pPr>
        <w:jc w:val="both"/>
        <w:rPr>
          <w:rFonts w:ascii="Arial" w:hAnsi="Arial" w:cs="Arial"/>
          <w:szCs w:val="22"/>
        </w:rPr>
      </w:pPr>
      <w:hyperlink r:id="rId14" w:history="1">
        <w:r w:rsidR="00E47184">
          <w:rPr>
            <w:rStyle w:val="Hyperlink"/>
            <w:rFonts w:ascii="Arial" w:hAnsi="Arial" w:cs="Arial"/>
            <w:szCs w:val="22"/>
          </w:rPr>
          <w:t>Supporting-pupils-at-school-with-medical-conditions.pdf</w:t>
        </w:r>
      </w:hyperlink>
    </w:p>
    <w:p w14:paraId="46C800EA" w14:textId="77777777" w:rsidR="00E47184" w:rsidRPr="001533CB" w:rsidRDefault="00E47184" w:rsidP="00975FA0">
      <w:pPr>
        <w:jc w:val="both"/>
        <w:rPr>
          <w:rFonts w:ascii="Arial" w:hAnsi="Arial" w:cs="Arial"/>
          <w:szCs w:val="22"/>
        </w:rPr>
      </w:pPr>
    </w:p>
    <w:p w14:paraId="1EF6F2A7" w14:textId="77777777" w:rsidR="004A3A01" w:rsidRPr="001533CB" w:rsidRDefault="004A3A01" w:rsidP="00AD5029">
      <w:pPr>
        <w:jc w:val="both"/>
        <w:rPr>
          <w:rFonts w:ascii="Arial" w:hAnsi="Arial"/>
          <w:szCs w:val="22"/>
        </w:rPr>
      </w:pPr>
    </w:p>
    <w:p w14:paraId="02C7B053" w14:textId="77777777" w:rsidR="000627B1" w:rsidRPr="001533CB" w:rsidRDefault="004D7A68" w:rsidP="004D7A68">
      <w:pPr>
        <w:autoSpaceDE w:val="0"/>
        <w:autoSpaceDN w:val="0"/>
        <w:rPr>
          <w:rFonts w:ascii="Arial" w:hAnsi="Arial" w:cs="Arial"/>
          <w:color w:val="000000"/>
          <w:szCs w:val="22"/>
        </w:rPr>
      </w:pPr>
      <w:r w:rsidRPr="001533CB">
        <w:rPr>
          <w:rFonts w:ascii="Arial" w:hAnsi="Arial"/>
          <w:szCs w:val="22"/>
        </w:rPr>
        <w:t xml:space="preserve">Julie Keating </w:t>
      </w:r>
      <w:r w:rsidRPr="001533CB">
        <w:rPr>
          <w:rFonts w:ascii="Arial" w:hAnsi="Arial" w:cs="Arial"/>
          <w:color w:val="000000"/>
          <w:szCs w:val="22"/>
        </w:rPr>
        <w:t xml:space="preserve">Education Access Manager </w:t>
      </w:r>
      <w:r w:rsidR="004A3A01" w:rsidRPr="001533CB">
        <w:rPr>
          <w:rFonts w:ascii="Arial" w:hAnsi="Arial"/>
          <w:szCs w:val="22"/>
        </w:rPr>
        <w:t>is the named officer responsible for the education of children with additional health needs</w:t>
      </w:r>
      <w:r w:rsidR="00D43A63" w:rsidRPr="001533CB">
        <w:rPr>
          <w:rFonts w:ascii="Arial" w:hAnsi="Arial"/>
          <w:szCs w:val="22"/>
        </w:rPr>
        <w:t xml:space="preserve"> in Essex.</w:t>
      </w:r>
      <w:r w:rsidR="004A3A01" w:rsidRPr="001533CB">
        <w:rPr>
          <w:rFonts w:ascii="Arial" w:hAnsi="Arial"/>
          <w:szCs w:val="22"/>
        </w:rPr>
        <w:t xml:space="preserve">  </w:t>
      </w:r>
    </w:p>
    <w:p w14:paraId="41C40C19" w14:textId="77777777" w:rsidR="008E3616" w:rsidRDefault="008E3616" w:rsidP="00AD5029">
      <w:pPr>
        <w:jc w:val="both"/>
        <w:rPr>
          <w:rFonts w:ascii="Arial" w:hAnsi="Arial"/>
          <w:sz w:val="24"/>
          <w:szCs w:val="24"/>
        </w:rPr>
      </w:pPr>
    </w:p>
    <w:p w14:paraId="1910F62A" w14:textId="77777777" w:rsidR="004D7A68" w:rsidRPr="00297104" w:rsidRDefault="00D43A63" w:rsidP="00AD5029">
      <w:pPr>
        <w:jc w:val="both"/>
        <w:rPr>
          <w:rFonts w:ascii="Arial" w:hAnsi="Arial"/>
          <w:b/>
          <w:sz w:val="24"/>
          <w:szCs w:val="24"/>
        </w:rPr>
      </w:pPr>
      <w:r w:rsidRPr="00297104">
        <w:rPr>
          <w:rFonts w:ascii="Arial" w:hAnsi="Arial"/>
          <w:b/>
          <w:sz w:val="24"/>
          <w:szCs w:val="24"/>
        </w:rPr>
        <w:t>The referral process</w:t>
      </w:r>
    </w:p>
    <w:p w14:paraId="3AC0583D" w14:textId="77777777" w:rsidR="00A40443" w:rsidRPr="001533CB" w:rsidRDefault="00A40443" w:rsidP="00AD5029">
      <w:pPr>
        <w:jc w:val="both"/>
        <w:rPr>
          <w:rFonts w:ascii="Arial" w:hAnsi="Arial"/>
          <w:szCs w:val="22"/>
        </w:rPr>
      </w:pPr>
      <w:r w:rsidRPr="001533CB">
        <w:rPr>
          <w:rFonts w:ascii="Arial" w:hAnsi="Arial"/>
          <w:szCs w:val="22"/>
        </w:rPr>
        <w:t>Parents/carers should discuss any difficulties</w:t>
      </w:r>
      <w:r w:rsidR="00D43A63" w:rsidRPr="001533CB">
        <w:rPr>
          <w:rFonts w:ascii="Arial" w:hAnsi="Arial"/>
          <w:szCs w:val="22"/>
        </w:rPr>
        <w:t xml:space="preserve"> their child is having in attending</w:t>
      </w:r>
      <w:r w:rsidRPr="001533CB">
        <w:rPr>
          <w:rFonts w:ascii="Arial" w:hAnsi="Arial"/>
          <w:szCs w:val="22"/>
        </w:rPr>
        <w:t xml:space="preserve"> </w:t>
      </w:r>
      <w:r w:rsidR="00BB27A4" w:rsidRPr="001533CB">
        <w:rPr>
          <w:rFonts w:ascii="Arial" w:hAnsi="Arial"/>
          <w:szCs w:val="22"/>
        </w:rPr>
        <w:t>s</w:t>
      </w:r>
      <w:r w:rsidRPr="001533CB">
        <w:rPr>
          <w:rFonts w:ascii="Arial" w:hAnsi="Arial"/>
          <w:szCs w:val="22"/>
        </w:rPr>
        <w:t xml:space="preserve">chool with appropriate staff at the </w:t>
      </w:r>
      <w:r w:rsidR="001533CB">
        <w:rPr>
          <w:rFonts w:ascii="Arial" w:hAnsi="Arial"/>
          <w:szCs w:val="22"/>
        </w:rPr>
        <w:t>s</w:t>
      </w:r>
      <w:r w:rsidRPr="001533CB">
        <w:rPr>
          <w:rFonts w:ascii="Arial" w:hAnsi="Arial"/>
          <w:szCs w:val="22"/>
        </w:rPr>
        <w:t>chool.</w:t>
      </w:r>
    </w:p>
    <w:p w14:paraId="0005F1BC" w14:textId="77777777" w:rsidR="00A40443" w:rsidRDefault="00A40443" w:rsidP="00AD5029">
      <w:pPr>
        <w:jc w:val="both"/>
        <w:rPr>
          <w:rFonts w:ascii="Arial" w:hAnsi="Arial"/>
          <w:sz w:val="24"/>
          <w:szCs w:val="24"/>
        </w:rPr>
      </w:pPr>
    </w:p>
    <w:p w14:paraId="7F17570A" w14:textId="77777777" w:rsidR="005A5603" w:rsidRPr="001533CB" w:rsidRDefault="00CC6F39" w:rsidP="005A5603">
      <w:pPr>
        <w:jc w:val="both"/>
        <w:rPr>
          <w:rFonts w:ascii="Arial" w:hAnsi="Arial"/>
          <w:szCs w:val="22"/>
        </w:rPr>
      </w:pPr>
      <w:r w:rsidRPr="001533CB">
        <w:rPr>
          <w:rFonts w:ascii="Arial" w:hAnsi="Arial"/>
          <w:szCs w:val="22"/>
        </w:rPr>
        <w:t xml:space="preserve">Schools should make appropriate referrals </w:t>
      </w:r>
      <w:r w:rsidR="00A40443" w:rsidRPr="001533CB">
        <w:rPr>
          <w:rFonts w:ascii="Arial" w:hAnsi="Arial"/>
          <w:szCs w:val="22"/>
        </w:rPr>
        <w:t xml:space="preserve">to the </w:t>
      </w:r>
      <w:r w:rsidR="004D7A68" w:rsidRPr="001533CB">
        <w:rPr>
          <w:rFonts w:ascii="Arial" w:hAnsi="Arial"/>
          <w:szCs w:val="22"/>
        </w:rPr>
        <w:t>Education Access Team</w:t>
      </w:r>
      <w:r w:rsidR="00A40443" w:rsidRPr="001533CB">
        <w:rPr>
          <w:rFonts w:ascii="Arial" w:hAnsi="Arial"/>
          <w:szCs w:val="22"/>
        </w:rPr>
        <w:t xml:space="preserve"> for</w:t>
      </w:r>
      <w:r w:rsidRPr="001533CB">
        <w:rPr>
          <w:rFonts w:ascii="Arial" w:hAnsi="Arial"/>
          <w:szCs w:val="22"/>
        </w:rPr>
        <w:t xml:space="preserve"> pupils </w:t>
      </w:r>
      <w:r w:rsidR="007C17A5" w:rsidRPr="001533CB">
        <w:rPr>
          <w:rFonts w:ascii="Arial" w:hAnsi="Arial"/>
          <w:szCs w:val="22"/>
        </w:rPr>
        <w:t xml:space="preserve">unable to attend </w:t>
      </w:r>
      <w:r w:rsidR="00BB27A4" w:rsidRPr="001533CB">
        <w:rPr>
          <w:rFonts w:ascii="Arial" w:hAnsi="Arial"/>
          <w:szCs w:val="22"/>
        </w:rPr>
        <w:t>s</w:t>
      </w:r>
      <w:r w:rsidR="007C17A5" w:rsidRPr="001533CB">
        <w:rPr>
          <w:rFonts w:ascii="Arial" w:hAnsi="Arial"/>
          <w:szCs w:val="22"/>
        </w:rPr>
        <w:t xml:space="preserve">chool due to </w:t>
      </w:r>
      <w:r w:rsidR="004A3A01" w:rsidRPr="001533CB">
        <w:rPr>
          <w:rFonts w:ascii="Arial" w:hAnsi="Arial"/>
          <w:szCs w:val="22"/>
        </w:rPr>
        <w:t>health</w:t>
      </w:r>
      <w:r w:rsidR="007C17A5" w:rsidRPr="001533CB">
        <w:rPr>
          <w:rFonts w:ascii="Arial" w:hAnsi="Arial"/>
          <w:szCs w:val="22"/>
        </w:rPr>
        <w:t xml:space="preserve"> reasons </w:t>
      </w:r>
      <w:r w:rsidRPr="001533CB">
        <w:rPr>
          <w:rFonts w:ascii="Arial" w:hAnsi="Arial"/>
          <w:szCs w:val="22"/>
        </w:rPr>
        <w:t xml:space="preserve">where it is clear that the </w:t>
      </w:r>
      <w:r w:rsidR="00297104" w:rsidRPr="001533CB">
        <w:rPr>
          <w:rFonts w:ascii="Arial" w:hAnsi="Arial"/>
          <w:szCs w:val="22"/>
        </w:rPr>
        <w:t>pupil</w:t>
      </w:r>
      <w:r w:rsidRPr="001533CB">
        <w:rPr>
          <w:rFonts w:ascii="Arial" w:hAnsi="Arial"/>
          <w:szCs w:val="22"/>
        </w:rPr>
        <w:t xml:space="preserve"> will be away from </w:t>
      </w:r>
      <w:r w:rsidR="00BB27A4" w:rsidRPr="001533CB">
        <w:rPr>
          <w:rFonts w:ascii="Arial" w:hAnsi="Arial"/>
          <w:szCs w:val="22"/>
        </w:rPr>
        <w:t>s</w:t>
      </w:r>
      <w:r w:rsidRPr="001533CB">
        <w:rPr>
          <w:rFonts w:ascii="Arial" w:hAnsi="Arial"/>
          <w:szCs w:val="22"/>
        </w:rPr>
        <w:t>chool for 15 days or more, whether consecutive or cumulative.</w:t>
      </w:r>
      <w:r w:rsidR="00A40443" w:rsidRPr="001533CB">
        <w:rPr>
          <w:rFonts w:ascii="Arial" w:hAnsi="Arial"/>
          <w:szCs w:val="22"/>
        </w:rPr>
        <w:t xml:space="preserve"> In these circumstances parents/carers </w:t>
      </w:r>
      <w:r w:rsidR="005F0220" w:rsidRPr="001533CB">
        <w:rPr>
          <w:rFonts w:ascii="Arial" w:hAnsi="Arial"/>
          <w:szCs w:val="22"/>
        </w:rPr>
        <w:t>must</w:t>
      </w:r>
      <w:r w:rsidR="00A40443" w:rsidRPr="001533CB">
        <w:rPr>
          <w:rFonts w:ascii="Arial" w:hAnsi="Arial"/>
          <w:szCs w:val="22"/>
        </w:rPr>
        <w:t xml:space="preserve"> </w:t>
      </w:r>
      <w:r w:rsidR="007B3D3B" w:rsidRPr="001533CB">
        <w:rPr>
          <w:rFonts w:ascii="Arial" w:hAnsi="Arial"/>
          <w:szCs w:val="22"/>
        </w:rPr>
        <w:t>arrange for the school to receive appropriate</w:t>
      </w:r>
      <w:r w:rsidR="00A40443" w:rsidRPr="001533CB">
        <w:rPr>
          <w:rFonts w:ascii="Arial" w:hAnsi="Arial"/>
          <w:szCs w:val="22"/>
        </w:rPr>
        <w:t xml:space="preserve"> medical evidence</w:t>
      </w:r>
      <w:r w:rsidR="007B3D3B" w:rsidRPr="001533CB">
        <w:rPr>
          <w:rFonts w:ascii="Arial" w:hAnsi="Arial"/>
          <w:szCs w:val="22"/>
        </w:rPr>
        <w:t>; wherever possible</w:t>
      </w:r>
      <w:r w:rsidR="001533CB" w:rsidRPr="001533CB">
        <w:rPr>
          <w:rFonts w:ascii="Arial" w:hAnsi="Arial"/>
          <w:szCs w:val="22"/>
        </w:rPr>
        <w:t>,</w:t>
      </w:r>
      <w:r w:rsidR="007B3D3B" w:rsidRPr="001533CB">
        <w:rPr>
          <w:rFonts w:ascii="Arial" w:hAnsi="Arial"/>
          <w:szCs w:val="22"/>
        </w:rPr>
        <w:t xml:space="preserve"> using the form supplied by the school,</w:t>
      </w:r>
      <w:r w:rsidR="00A40443" w:rsidRPr="001533CB">
        <w:rPr>
          <w:rFonts w:ascii="Arial" w:hAnsi="Arial"/>
          <w:szCs w:val="22"/>
        </w:rPr>
        <w:t xml:space="preserve"> which confirms why the pupil is unable to attend </w:t>
      </w:r>
      <w:r w:rsidR="00BB27A4" w:rsidRPr="001533CB">
        <w:rPr>
          <w:rFonts w:ascii="Arial" w:hAnsi="Arial"/>
          <w:szCs w:val="22"/>
        </w:rPr>
        <w:t>s</w:t>
      </w:r>
      <w:r w:rsidR="00A40443" w:rsidRPr="001533CB">
        <w:rPr>
          <w:rFonts w:ascii="Arial" w:hAnsi="Arial"/>
          <w:szCs w:val="22"/>
        </w:rPr>
        <w:t xml:space="preserve">chool and </w:t>
      </w:r>
      <w:r w:rsidR="000C625E" w:rsidRPr="001533CB">
        <w:rPr>
          <w:rFonts w:ascii="Arial" w:hAnsi="Arial"/>
          <w:szCs w:val="22"/>
        </w:rPr>
        <w:t xml:space="preserve">states </w:t>
      </w:r>
      <w:r w:rsidR="00A40443" w:rsidRPr="001533CB">
        <w:rPr>
          <w:rFonts w:ascii="Arial" w:hAnsi="Arial"/>
          <w:szCs w:val="22"/>
        </w:rPr>
        <w:t>how long this is likely to be the case. If the pupil is under a Consultant then the medical evidence should be provided by the Consultant rather than the</w:t>
      </w:r>
      <w:r w:rsidR="000C625E" w:rsidRPr="001533CB">
        <w:rPr>
          <w:rFonts w:ascii="Arial" w:hAnsi="Arial"/>
          <w:szCs w:val="22"/>
        </w:rPr>
        <w:t xml:space="preserve"> local </w:t>
      </w:r>
      <w:r w:rsidR="00A40443" w:rsidRPr="001533CB">
        <w:rPr>
          <w:rFonts w:ascii="Arial" w:hAnsi="Arial"/>
          <w:szCs w:val="22"/>
        </w:rPr>
        <w:t>GP. The medical evidence should also confirm how much tuition</w:t>
      </w:r>
      <w:r w:rsidR="001533CB">
        <w:rPr>
          <w:rFonts w:ascii="Arial" w:hAnsi="Arial"/>
          <w:szCs w:val="22"/>
        </w:rPr>
        <w:t xml:space="preserve">, if any, </w:t>
      </w:r>
      <w:r w:rsidR="001533CB" w:rsidRPr="001533CB">
        <w:rPr>
          <w:rFonts w:ascii="Arial" w:hAnsi="Arial"/>
          <w:szCs w:val="22"/>
        </w:rPr>
        <w:t>the</w:t>
      </w:r>
      <w:r w:rsidR="00A40443" w:rsidRPr="001533CB">
        <w:rPr>
          <w:rFonts w:ascii="Arial" w:hAnsi="Arial"/>
          <w:szCs w:val="22"/>
        </w:rPr>
        <w:t xml:space="preserve"> pupil is well enough to receive. </w:t>
      </w:r>
      <w:r w:rsidR="001533CB">
        <w:rPr>
          <w:rFonts w:ascii="Arial" w:hAnsi="Arial"/>
          <w:szCs w:val="22"/>
        </w:rPr>
        <w:t xml:space="preserve">Schools should not delay making a referral to Education Access simply because medical advice and guidance is not available. </w:t>
      </w:r>
    </w:p>
    <w:p w14:paraId="3D731F1C" w14:textId="77777777" w:rsidR="00350CA9" w:rsidRDefault="00350CA9" w:rsidP="005A5603">
      <w:pPr>
        <w:jc w:val="both"/>
        <w:rPr>
          <w:rFonts w:ascii="Arial" w:hAnsi="Arial"/>
          <w:sz w:val="24"/>
          <w:szCs w:val="24"/>
        </w:rPr>
      </w:pPr>
    </w:p>
    <w:p w14:paraId="047D3BFC" w14:textId="77777777" w:rsidR="004D7A68" w:rsidRPr="00297104" w:rsidRDefault="00D43A63" w:rsidP="000C625E">
      <w:pPr>
        <w:jc w:val="both"/>
        <w:rPr>
          <w:rFonts w:ascii="Arial" w:hAnsi="Arial"/>
          <w:b/>
          <w:sz w:val="24"/>
          <w:szCs w:val="24"/>
        </w:rPr>
      </w:pPr>
      <w:r w:rsidRPr="00297104">
        <w:rPr>
          <w:rFonts w:ascii="Arial" w:hAnsi="Arial"/>
          <w:b/>
          <w:sz w:val="24"/>
          <w:szCs w:val="24"/>
        </w:rPr>
        <w:t>Pupils who are pregnant</w:t>
      </w:r>
    </w:p>
    <w:p w14:paraId="5372D89C" w14:textId="77777777" w:rsidR="000C625E" w:rsidRDefault="000C625E" w:rsidP="000C625E">
      <w:pPr>
        <w:jc w:val="both"/>
        <w:rPr>
          <w:rFonts w:ascii="Arial" w:hAnsi="Arial"/>
          <w:sz w:val="24"/>
          <w:szCs w:val="24"/>
        </w:rPr>
      </w:pPr>
      <w:r w:rsidRPr="00EB598F">
        <w:rPr>
          <w:rFonts w:ascii="Arial" w:hAnsi="Arial"/>
          <w:sz w:val="24"/>
          <w:szCs w:val="24"/>
        </w:rPr>
        <w:t>It</w:t>
      </w:r>
      <w:r w:rsidRPr="00C16A9A">
        <w:rPr>
          <w:rFonts w:ascii="Arial" w:hAnsi="Arial"/>
          <w:sz w:val="24"/>
          <w:szCs w:val="24"/>
        </w:rPr>
        <w:t xml:space="preserve"> is an expectation that pupils who are pregnant will continue to be educated at </w:t>
      </w:r>
      <w:r w:rsidR="00BB27A4">
        <w:rPr>
          <w:rFonts w:ascii="Arial" w:hAnsi="Arial"/>
          <w:sz w:val="24"/>
          <w:szCs w:val="24"/>
        </w:rPr>
        <w:t>s</w:t>
      </w:r>
      <w:r w:rsidRPr="00C16A9A">
        <w:rPr>
          <w:rFonts w:ascii="Arial" w:hAnsi="Arial"/>
          <w:sz w:val="24"/>
          <w:szCs w:val="24"/>
        </w:rPr>
        <w:t>chool whilst it is reasonably practical and it is in the interests of the pupil.  Each case will be considered on an individual basis</w:t>
      </w:r>
      <w:r w:rsidR="001533CB">
        <w:rPr>
          <w:rFonts w:ascii="Arial" w:hAnsi="Arial"/>
          <w:sz w:val="24"/>
          <w:szCs w:val="24"/>
        </w:rPr>
        <w:t xml:space="preserve">. </w:t>
      </w:r>
    </w:p>
    <w:p w14:paraId="77ECBCFF" w14:textId="77777777" w:rsidR="004D7A68" w:rsidRDefault="004D7A68" w:rsidP="000C625E">
      <w:pPr>
        <w:jc w:val="both"/>
        <w:rPr>
          <w:rFonts w:ascii="Arial" w:hAnsi="Arial"/>
          <w:sz w:val="24"/>
          <w:szCs w:val="24"/>
        </w:rPr>
      </w:pPr>
    </w:p>
    <w:p w14:paraId="501B8B28" w14:textId="77777777" w:rsidR="004D7A68" w:rsidRPr="00D1753D" w:rsidRDefault="00D43A63" w:rsidP="00AE7B4F">
      <w:pPr>
        <w:jc w:val="both"/>
        <w:rPr>
          <w:rFonts w:ascii="Arial" w:hAnsi="Arial"/>
          <w:b/>
          <w:sz w:val="24"/>
          <w:szCs w:val="24"/>
        </w:rPr>
      </w:pPr>
      <w:r w:rsidRPr="00D1753D">
        <w:rPr>
          <w:rFonts w:ascii="Arial" w:hAnsi="Arial"/>
          <w:b/>
          <w:sz w:val="24"/>
          <w:szCs w:val="24"/>
        </w:rPr>
        <w:t>Decisions</w:t>
      </w:r>
    </w:p>
    <w:p w14:paraId="4BB65592" w14:textId="77777777" w:rsidR="008921CF" w:rsidRDefault="008921CF" w:rsidP="00AE7B4F">
      <w:pPr>
        <w:jc w:val="both"/>
        <w:rPr>
          <w:rFonts w:ascii="Arial" w:hAnsi="Arial"/>
          <w:sz w:val="24"/>
          <w:szCs w:val="24"/>
        </w:rPr>
      </w:pPr>
      <w:r>
        <w:rPr>
          <w:rFonts w:ascii="Arial" w:hAnsi="Arial"/>
          <w:sz w:val="24"/>
          <w:szCs w:val="24"/>
        </w:rPr>
        <w:t xml:space="preserve">Once the </w:t>
      </w:r>
      <w:r w:rsidR="001533CB">
        <w:rPr>
          <w:rFonts w:ascii="Arial" w:hAnsi="Arial"/>
          <w:sz w:val="24"/>
          <w:szCs w:val="24"/>
        </w:rPr>
        <w:t>r</w:t>
      </w:r>
      <w:r>
        <w:rPr>
          <w:rFonts w:ascii="Arial" w:hAnsi="Arial"/>
          <w:sz w:val="24"/>
          <w:szCs w:val="24"/>
        </w:rPr>
        <w:t xml:space="preserve">eferral </w:t>
      </w:r>
      <w:r w:rsidR="001533CB">
        <w:rPr>
          <w:rFonts w:ascii="Arial" w:hAnsi="Arial"/>
          <w:sz w:val="24"/>
          <w:szCs w:val="24"/>
        </w:rPr>
        <w:t>f</w:t>
      </w:r>
      <w:r>
        <w:rPr>
          <w:rFonts w:ascii="Arial" w:hAnsi="Arial"/>
          <w:sz w:val="24"/>
          <w:szCs w:val="24"/>
        </w:rPr>
        <w:t xml:space="preserve">orm and evidence has been </w:t>
      </w:r>
      <w:r w:rsidR="007D4573">
        <w:rPr>
          <w:rFonts w:ascii="Arial" w:hAnsi="Arial"/>
          <w:sz w:val="24"/>
          <w:szCs w:val="24"/>
        </w:rPr>
        <w:t>considered and a decision about the referral has been made,</w:t>
      </w:r>
      <w:r>
        <w:rPr>
          <w:rFonts w:ascii="Arial" w:hAnsi="Arial"/>
          <w:sz w:val="24"/>
          <w:szCs w:val="24"/>
        </w:rPr>
        <w:t xml:space="preserve"> </w:t>
      </w:r>
      <w:r w:rsidR="00991403">
        <w:rPr>
          <w:rFonts w:ascii="Arial" w:hAnsi="Arial"/>
          <w:sz w:val="24"/>
          <w:szCs w:val="24"/>
        </w:rPr>
        <w:t>T</w:t>
      </w:r>
      <w:r>
        <w:rPr>
          <w:rFonts w:ascii="Arial" w:hAnsi="Arial"/>
          <w:sz w:val="24"/>
          <w:szCs w:val="24"/>
        </w:rPr>
        <w:t xml:space="preserve">he </w:t>
      </w:r>
      <w:r w:rsidR="008C6B0C">
        <w:rPr>
          <w:rFonts w:ascii="Arial" w:hAnsi="Arial"/>
          <w:sz w:val="24"/>
          <w:szCs w:val="24"/>
        </w:rPr>
        <w:t xml:space="preserve">Education Access </w:t>
      </w:r>
      <w:r w:rsidR="00EA165A">
        <w:rPr>
          <w:rFonts w:ascii="Arial" w:hAnsi="Arial"/>
          <w:sz w:val="24"/>
          <w:szCs w:val="24"/>
        </w:rPr>
        <w:t>team</w:t>
      </w:r>
      <w:r>
        <w:rPr>
          <w:rFonts w:ascii="Arial" w:hAnsi="Arial"/>
          <w:sz w:val="24"/>
          <w:szCs w:val="24"/>
        </w:rPr>
        <w:t xml:space="preserve"> will </w:t>
      </w:r>
      <w:r w:rsidR="00E421AC">
        <w:rPr>
          <w:rFonts w:ascii="Arial" w:hAnsi="Arial"/>
          <w:sz w:val="24"/>
          <w:szCs w:val="24"/>
        </w:rPr>
        <w:t xml:space="preserve">notify the </w:t>
      </w:r>
      <w:r w:rsidR="001533CB">
        <w:rPr>
          <w:rFonts w:ascii="Arial" w:hAnsi="Arial"/>
          <w:sz w:val="24"/>
          <w:szCs w:val="24"/>
        </w:rPr>
        <w:t>s</w:t>
      </w:r>
      <w:r w:rsidR="00E421AC">
        <w:rPr>
          <w:rFonts w:ascii="Arial" w:hAnsi="Arial"/>
          <w:sz w:val="24"/>
          <w:szCs w:val="24"/>
        </w:rPr>
        <w:t xml:space="preserve">chool accordingly. The </w:t>
      </w:r>
      <w:r w:rsidR="001533CB">
        <w:rPr>
          <w:rFonts w:ascii="Arial" w:hAnsi="Arial"/>
          <w:sz w:val="24"/>
          <w:szCs w:val="24"/>
        </w:rPr>
        <w:t>s</w:t>
      </w:r>
      <w:r w:rsidR="00E421AC">
        <w:rPr>
          <w:rFonts w:ascii="Arial" w:hAnsi="Arial"/>
          <w:sz w:val="24"/>
          <w:szCs w:val="24"/>
        </w:rPr>
        <w:t>chool should liaise with the parents and pupil.</w:t>
      </w:r>
      <w:r w:rsidR="00411CB6">
        <w:rPr>
          <w:rFonts w:ascii="Arial" w:hAnsi="Arial"/>
          <w:sz w:val="24"/>
          <w:szCs w:val="24"/>
        </w:rPr>
        <w:t xml:space="preserve"> In some circumstances it will be necessary to convene a </w:t>
      </w:r>
      <w:r w:rsidR="00BB27A4">
        <w:rPr>
          <w:rFonts w:ascii="Arial" w:hAnsi="Arial"/>
          <w:sz w:val="24"/>
          <w:szCs w:val="24"/>
        </w:rPr>
        <w:t>s</w:t>
      </w:r>
      <w:r w:rsidR="00411CB6">
        <w:rPr>
          <w:rFonts w:ascii="Arial" w:hAnsi="Arial"/>
          <w:sz w:val="24"/>
          <w:szCs w:val="24"/>
        </w:rPr>
        <w:t xml:space="preserve">chool based meeting. </w:t>
      </w:r>
      <w:r w:rsidR="009A4CD0">
        <w:rPr>
          <w:rFonts w:ascii="Arial" w:hAnsi="Arial"/>
          <w:sz w:val="24"/>
          <w:szCs w:val="24"/>
        </w:rPr>
        <w:t>P</w:t>
      </w:r>
      <w:r w:rsidR="00411CB6">
        <w:rPr>
          <w:rFonts w:ascii="Arial" w:hAnsi="Arial"/>
          <w:sz w:val="24"/>
          <w:szCs w:val="24"/>
        </w:rPr>
        <w:t>arents and pupils will normally be invited to attend these meetings.</w:t>
      </w:r>
      <w:r w:rsidR="00975FA0">
        <w:rPr>
          <w:rFonts w:ascii="Arial" w:hAnsi="Arial"/>
          <w:sz w:val="24"/>
          <w:szCs w:val="24"/>
        </w:rPr>
        <w:t xml:space="preserve"> Where possible the focus will be on supporting the pupil to return to school and support will normally be commissioned on a 12 week </w:t>
      </w:r>
      <w:r w:rsidR="00975FA0">
        <w:rPr>
          <w:rFonts w:ascii="Arial" w:hAnsi="Arial"/>
          <w:sz w:val="24"/>
          <w:szCs w:val="24"/>
        </w:rPr>
        <w:lastRenderedPageBreak/>
        <w:t xml:space="preserve">cycle to ensure the circumstances around the referral are regularly reviewed and the pupil is receiving the most appropriate support.   </w:t>
      </w:r>
    </w:p>
    <w:p w14:paraId="2CFDAC4A" w14:textId="77777777" w:rsidR="008E3616" w:rsidRDefault="008E3616" w:rsidP="00AE7B4F">
      <w:pPr>
        <w:jc w:val="both"/>
        <w:rPr>
          <w:rFonts w:ascii="Arial" w:hAnsi="Arial"/>
          <w:sz w:val="24"/>
          <w:szCs w:val="24"/>
        </w:rPr>
      </w:pPr>
    </w:p>
    <w:p w14:paraId="1AC75C17" w14:textId="77777777" w:rsidR="004D7A68" w:rsidRPr="00297104" w:rsidRDefault="00CD2AFF" w:rsidP="00AE7B4F">
      <w:pPr>
        <w:jc w:val="both"/>
        <w:rPr>
          <w:rFonts w:ascii="Arial" w:hAnsi="Arial"/>
          <w:b/>
          <w:sz w:val="24"/>
          <w:szCs w:val="24"/>
        </w:rPr>
      </w:pPr>
      <w:r w:rsidRPr="00297104">
        <w:rPr>
          <w:rFonts w:ascii="Arial" w:hAnsi="Arial"/>
          <w:b/>
          <w:sz w:val="24"/>
          <w:szCs w:val="24"/>
        </w:rPr>
        <w:t>Ensuring children have a good education</w:t>
      </w:r>
    </w:p>
    <w:p w14:paraId="6D24A396" w14:textId="77777777" w:rsidR="00241022" w:rsidRPr="001533CB" w:rsidRDefault="00411CB6" w:rsidP="00AE7B4F">
      <w:pPr>
        <w:ind w:right="-180"/>
        <w:jc w:val="both"/>
        <w:rPr>
          <w:rFonts w:ascii="Arial" w:hAnsi="Arial" w:cs="Arial"/>
          <w:szCs w:val="22"/>
        </w:rPr>
      </w:pPr>
      <w:r w:rsidRPr="001533CB">
        <w:rPr>
          <w:rFonts w:ascii="Arial" w:hAnsi="Arial" w:cs="Arial"/>
          <w:szCs w:val="22"/>
        </w:rPr>
        <w:t>Where support is agreed, t</w:t>
      </w:r>
      <w:r w:rsidR="00677B3D" w:rsidRPr="001533CB">
        <w:rPr>
          <w:rFonts w:ascii="Arial" w:hAnsi="Arial" w:cs="Arial"/>
          <w:szCs w:val="22"/>
        </w:rPr>
        <w:t xml:space="preserve">eachers from </w:t>
      </w:r>
      <w:r w:rsidR="0040202B" w:rsidRPr="001533CB">
        <w:rPr>
          <w:rFonts w:ascii="Arial" w:hAnsi="Arial" w:cs="Arial"/>
          <w:szCs w:val="22"/>
        </w:rPr>
        <w:t>the identified provider</w:t>
      </w:r>
      <w:r w:rsidR="00677B3D" w:rsidRPr="001533CB">
        <w:rPr>
          <w:rFonts w:ascii="Arial" w:hAnsi="Arial" w:cs="Arial"/>
          <w:szCs w:val="22"/>
        </w:rPr>
        <w:t xml:space="preserve"> will educat</w:t>
      </w:r>
      <w:r w:rsidR="0040202B" w:rsidRPr="001533CB">
        <w:rPr>
          <w:rFonts w:ascii="Arial" w:hAnsi="Arial" w:cs="Arial"/>
          <w:szCs w:val="22"/>
        </w:rPr>
        <w:t>e</w:t>
      </w:r>
      <w:r w:rsidR="00677B3D" w:rsidRPr="001533CB">
        <w:rPr>
          <w:rFonts w:ascii="Arial" w:hAnsi="Arial" w:cs="Arial"/>
          <w:szCs w:val="22"/>
        </w:rPr>
        <w:t xml:space="preserve"> pupils in alternative suitable </w:t>
      </w:r>
      <w:r w:rsidR="00021B94" w:rsidRPr="001533CB">
        <w:rPr>
          <w:rFonts w:ascii="Arial" w:hAnsi="Arial" w:cs="Arial"/>
          <w:szCs w:val="22"/>
        </w:rPr>
        <w:t>v</w:t>
      </w:r>
      <w:r w:rsidR="00677B3D" w:rsidRPr="001533CB">
        <w:rPr>
          <w:rFonts w:ascii="Arial" w:hAnsi="Arial" w:cs="Arial"/>
          <w:szCs w:val="22"/>
        </w:rPr>
        <w:t>enues</w:t>
      </w:r>
      <w:r w:rsidR="001533CB" w:rsidRPr="001533CB">
        <w:rPr>
          <w:rFonts w:ascii="Arial" w:hAnsi="Arial" w:cs="Arial"/>
          <w:szCs w:val="22"/>
        </w:rPr>
        <w:t xml:space="preserve">. If, exceptionally, </w:t>
      </w:r>
      <w:r w:rsidR="007D4573" w:rsidRPr="001533CB">
        <w:rPr>
          <w:rFonts w:ascii="Arial" w:hAnsi="Arial" w:cs="Arial"/>
          <w:szCs w:val="22"/>
        </w:rPr>
        <w:t xml:space="preserve"> it is agreed that teaching can take place in the </w:t>
      </w:r>
      <w:r w:rsidR="001533CB" w:rsidRPr="001533CB">
        <w:rPr>
          <w:rFonts w:ascii="Arial" w:hAnsi="Arial" w:cs="Arial"/>
          <w:szCs w:val="22"/>
        </w:rPr>
        <w:t xml:space="preserve">pupil’s </w:t>
      </w:r>
      <w:r w:rsidR="007D4573" w:rsidRPr="001533CB">
        <w:rPr>
          <w:rFonts w:ascii="Arial" w:hAnsi="Arial" w:cs="Arial"/>
          <w:szCs w:val="22"/>
        </w:rPr>
        <w:t>home, it will be necessary to carry out appropriate risk assessments.</w:t>
      </w:r>
      <w:r w:rsidR="00677B3D" w:rsidRPr="001533CB">
        <w:rPr>
          <w:rFonts w:ascii="Arial" w:hAnsi="Arial" w:cs="Arial"/>
          <w:szCs w:val="22"/>
        </w:rPr>
        <w:t xml:space="preserve"> </w:t>
      </w:r>
      <w:r w:rsidR="00350CA9" w:rsidRPr="001533CB">
        <w:rPr>
          <w:rFonts w:ascii="Arial" w:hAnsi="Arial" w:cs="Arial"/>
          <w:szCs w:val="22"/>
        </w:rPr>
        <w:t xml:space="preserve">Where a pupil is taught at home there </w:t>
      </w:r>
      <w:r w:rsidR="007F65DB" w:rsidRPr="001533CB">
        <w:rPr>
          <w:rFonts w:ascii="Arial" w:hAnsi="Arial" w:cs="Arial"/>
          <w:szCs w:val="22"/>
        </w:rPr>
        <w:t>must</w:t>
      </w:r>
      <w:r w:rsidR="00350CA9" w:rsidRPr="001533CB">
        <w:rPr>
          <w:rFonts w:ascii="Arial" w:hAnsi="Arial" w:cs="Arial"/>
          <w:szCs w:val="22"/>
        </w:rPr>
        <w:t xml:space="preserve"> be a responsible adult in the house</w:t>
      </w:r>
      <w:r w:rsidR="001533CB">
        <w:rPr>
          <w:rFonts w:ascii="Arial" w:hAnsi="Arial" w:cs="Arial"/>
          <w:szCs w:val="22"/>
        </w:rPr>
        <w:t xml:space="preserve"> at all times</w:t>
      </w:r>
      <w:r w:rsidR="00350CA9" w:rsidRPr="001533CB">
        <w:rPr>
          <w:rFonts w:ascii="Arial" w:hAnsi="Arial" w:cs="Arial"/>
          <w:szCs w:val="22"/>
        </w:rPr>
        <w:t>.</w:t>
      </w:r>
    </w:p>
    <w:p w14:paraId="31A4AB67" w14:textId="77777777" w:rsidR="00241022" w:rsidRDefault="00241022" w:rsidP="00AE7B4F">
      <w:pPr>
        <w:ind w:right="-180"/>
        <w:jc w:val="both"/>
        <w:rPr>
          <w:rFonts w:ascii="Arial" w:hAnsi="Arial" w:cs="Arial"/>
          <w:sz w:val="24"/>
          <w:szCs w:val="24"/>
        </w:rPr>
      </w:pPr>
    </w:p>
    <w:p w14:paraId="15505647" w14:textId="77777777" w:rsidR="005212C7" w:rsidRPr="001533CB" w:rsidRDefault="00677B3D" w:rsidP="00AE7B4F">
      <w:pPr>
        <w:ind w:right="-180"/>
        <w:jc w:val="both"/>
        <w:rPr>
          <w:rFonts w:ascii="Arial" w:hAnsi="Arial" w:cs="Arial"/>
          <w:szCs w:val="22"/>
        </w:rPr>
      </w:pPr>
      <w:r w:rsidRPr="001533CB">
        <w:rPr>
          <w:rFonts w:ascii="Arial" w:hAnsi="Arial" w:cs="Arial"/>
          <w:szCs w:val="22"/>
        </w:rPr>
        <w:t xml:space="preserve">Close liaison with the pupil’s </w:t>
      </w:r>
      <w:r w:rsidR="00BB27A4" w:rsidRPr="001533CB">
        <w:rPr>
          <w:rFonts w:ascii="Arial" w:hAnsi="Arial" w:cs="Arial"/>
          <w:szCs w:val="22"/>
        </w:rPr>
        <w:t>s</w:t>
      </w:r>
      <w:r w:rsidRPr="001533CB">
        <w:rPr>
          <w:rFonts w:ascii="Arial" w:hAnsi="Arial" w:cs="Arial"/>
          <w:szCs w:val="22"/>
        </w:rPr>
        <w:t xml:space="preserve">chool is essential and pupils should be kept informed about </w:t>
      </w:r>
      <w:r w:rsidR="00BB27A4" w:rsidRPr="001533CB">
        <w:rPr>
          <w:rFonts w:ascii="Arial" w:hAnsi="Arial" w:cs="Arial"/>
          <w:szCs w:val="22"/>
        </w:rPr>
        <w:t>s</w:t>
      </w:r>
      <w:r w:rsidRPr="001533CB">
        <w:rPr>
          <w:rFonts w:ascii="Arial" w:hAnsi="Arial" w:cs="Arial"/>
          <w:szCs w:val="22"/>
        </w:rPr>
        <w:t>chool activities and events.</w:t>
      </w:r>
      <w:r w:rsidR="001E3B2B" w:rsidRPr="001533CB">
        <w:rPr>
          <w:rFonts w:ascii="Arial" w:hAnsi="Arial"/>
          <w:szCs w:val="22"/>
        </w:rPr>
        <w:t xml:space="preserve"> </w:t>
      </w:r>
      <w:r w:rsidR="00220F4D" w:rsidRPr="001533CB">
        <w:rPr>
          <w:rFonts w:ascii="Arial" w:hAnsi="Arial" w:cs="Arial"/>
          <w:szCs w:val="22"/>
        </w:rPr>
        <w:t xml:space="preserve">The pupil will remain on the </w:t>
      </w:r>
      <w:r w:rsidR="001533CB">
        <w:rPr>
          <w:rFonts w:ascii="Arial" w:hAnsi="Arial" w:cs="Arial"/>
          <w:szCs w:val="22"/>
        </w:rPr>
        <w:t>s</w:t>
      </w:r>
      <w:r w:rsidR="00220F4D" w:rsidRPr="001533CB">
        <w:rPr>
          <w:rFonts w:ascii="Arial" w:hAnsi="Arial" w:cs="Arial"/>
          <w:szCs w:val="22"/>
        </w:rPr>
        <w:t xml:space="preserve">chool roll and the </w:t>
      </w:r>
      <w:r w:rsidR="001533CB">
        <w:rPr>
          <w:rFonts w:ascii="Arial" w:hAnsi="Arial" w:cs="Arial"/>
          <w:szCs w:val="22"/>
        </w:rPr>
        <w:t>s</w:t>
      </w:r>
      <w:r w:rsidR="00220F4D" w:rsidRPr="001533CB">
        <w:rPr>
          <w:rFonts w:ascii="Arial" w:hAnsi="Arial" w:cs="Arial"/>
          <w:szCs w:val="22"/>
        </w:rPr>
        <w:t xml:space="preserve">chool will be expected to arrange review meetings (normally every 6 weeks). </w:t>
      </w:r>
      <w:r w:rsidR="002C335B" w:rsidRPr="001533CB">
        <w:rPr>
          <w:rFonts w:ascii="Arial" w:hAnsi="Arial" w:cs="Arial"/>
          <w:szCs w:val="22"/>
        </w:rPr>
        <w:t xml:space="preserve">Up to date medical evidence will be required. </w:t>
      </w:r>
      <w:r w:rsidR="00220F4D" w:rsidRPr="001533CB">
        <w:rPr>
          <w:rFonts w:ascii="Arial" w:hAnsi="Arial" w:cs="Arial"/>
          <w:szCs w:val="22"/>
        </w:rPr>
        <w:t xml:space="preserve">It is important to link with other agencies in order to support </w:t>
      </w:r>
      <w:r w:rsidR="007C17A5" w:rsidRPr="001533CB">
        <w:rPr>
          <w:rFonts w:ascii="Arial" w:hAnsi="Arial" w:cs="Arial"/>
          <w:szCs w:val="22"/>
        </w:rPr>
        <w:t>the pupil’s</w:t>
      </w:r>
      <w:r w:rsidR="00220F4D" w:rsidRPr="001533CB">
        <w:rPr>
          <w:rFonts w:ascii="Arial" w:hAnsi="Arial" w:cs="Arial"/>
          <w:szCs w:val="22"/>
        </w:rPr>
        <w:t xml:space="preserve"> educational opportunities</w:t>
      </w:r>
      <w:r w:rsidR="009A4CD0" w:rsidRPr="001533CB">
        <w:rPr>
          <w:rFonts w:ascii="Arial" w:hAnsi="Arial" w:cs="Arial"/>
          <w:szCs w:val="22"/>
        </w:rPr>
        <w:t>.</w:t>
      </w:r>
    </w:p>
    <w:p w14:paraId="460A9CB0" w14:textId="77777777" w:rsidR="00B81103" w:rsidRDefault="00B81103" w:rsidP="00AE7B4F">
      <w:pPr>
        <w:jc w:val="both"/>
        <w:rPr>
          <w:rFonts w:ascii="Arial" w:hAnsi="Arial"/>
          <w:sz w:val="24"/>
          <w:szCs w:val="24"/>
        </w:rPr>
      </w:pPr>
    </w:p>
    <w:p w14:paraId="2029DCF0" w14:textId="77777777" w:rsidR="009E2B72" w:rsidRPr="001533CB" w:rsidRDefault="00CD2AFF" w:rsidP="00AE7B4F">
      <w:pPr>
        <w:jc w:val="both"/>
        <w:rPr>
          <w:rFonts w:ascii="Arial" w:hAnsi="Arial"/>
          <w:szCs w:val="22"/>
        </w:rPr>
      </w:pPr>
      <w:r w:rsidRPr="001533CB">
        <w:rPr>
          <w:rFonts w:ascii="Arial" w:hAnsi="Arial"/>
          <w:szCs w:val="22"/>
        </w:rPr>
        <w:t>W</w:t>
      </w:r>
      <w:r w:rsidR="009E2B72" w:rsidRPr="001533CB">
        <w:rPr>
          <w:rFonts w:ascii="Arial" w:hAnsi="Arial"/>
          <w:szCs w:val="22"/>
        </w:rPr>
        <w:t xml:space="preserve">here support </w:t>
      </w:r>
      <w:r w:rsidRPr="001533CB">
        <w:rPr>
          <w:rFonts w:ascii="Arial" w:hAnsi="Arial"/>
          <w:szCs w:val="22"/>
        </w:rPr>
        <w:t>is</w:t>
      </w:r>
      <w:r w:rsidR="00745E26" w:rsidRPr="001533CB">
        <w:rPr>
          <w:rFonts w:ascii="Arial" w:hAnsi="Arial"/>
          <w:szCs w:val="22"/>
        </w:rPr>
        <w:t xml:space="preserve"> agreed, there is an expectation that all parties will engage </w:t>
      </w:r>
      <w:r w:rsidR="007D4573" w:rsidRPr="001533CB">
        <w:rPr>
          <w:rFonts w:ascii="Arial" w:hAnsi="Arial"/>
          <w:szCs w:val="22"/>
        </w:rPr>
        <w:t xml:space="preserve">with </w:t>
      </w:r>
      <w:r w:rsidR="00745E26" w:rsidRPr="001533CB">
        <w:rPr>
          <w:rFonts w:ascii="Arial" w:hAnsi="Arial"/>
          <w:szCs w:val="22"/>
        </w:rPr>
        <w:t xml:space="preserve">and contribute </w:t>
      </w:r>
      <w:r w:rsidR="007D4573" w:rsidRPr="001533CB">
        <w:rPr>
          <w:rFonts w:ascii="Arial" w:hAnsi="Arial"/>
          <w:szCs w:val="22"/>
        </w:rPr>
        <w:t>to</w:t>
      </w:r>
      <w:r w:rsidR="00745E26" w:rsidRPr="001533CB">
        <w:rPr>
          <w:rFonts w:ascii="Arial" w:hAnsi="Arial"/>
          <w:szCs w:val="22"/>
        </w:rPr>
        <w:t xml:space="preserve"> the agreed plan.</w:t>
      </w:r>
    </w:p>
    <w:p w14:paraId="010DA43B" w14:textId="77777777" w:rsidR="00582F95" w:rsidRPr="002C335B" w:rsidRDefault="0064259E" w:rsidP="00AE7B4F">
      <w:pPr>
        <w:jc w:val="both"/>
        <w:rPr>
          <w:rFonts w:ascii="Arial" w:hAnsi="Arial" w:cs="Arial"/>
          <w:i/>
          <w:sz w:val="24"/>
          <w:szCs w:val="24"/>
        </w:rPr>
      </w:pPr>
      <w:r w:rsidRPr="002C335B">
        <w:rPr>
          <w:rFonts w:ascii="Arial" w:hAnsi="Arial" w:cs="Arial"/>
          <w:i/>
          <w:sz w:val="24"/>
          <w:szCs w:val="24"/>
        </w:rPr>
        <w:t>.</w:t>
      </w:r>
    </w:p>
    <w:p w14:paraId="03621207" w14:textId="77777777" w:rsidR="001533CB" w:rsidRDefault="001533CB" w:rsidP="001533CB">
      <w:pPr>
        <w:jc w:val="both"/>
        <w:rPr>
          <w:rFonts w:ascii="Arial" w:hAnsi="Arial" w:cs="Arial"/>
          <w:b/>
          <w:sz w:val="24"/>
          <w:szCs w:val="24"/>
        </w:rPr>
      </w:pPr>
      <w:r>
        <w:rPr>
          <w:rFonts w:ascii="Arial" w:hAnsi="Arial" w:cs="Arial"/>
          <w:b/>
          <w:sz w:val="24"/>
          <w:szCs w:val="24"/>
        </w:rPr>
        <w:t xml:space="preserve">Roles and </w:t>
      </w:r>
      <w:r w:rsidRPr="00CF1B92">
        <w:rPr>
          <w:rFonts w:ascii="Arial" w:hAnsi="Arial" w:cs="Arial"/>
          <w:b/>
          <w:sz w:val="24"/>
          <w:szCs w:val="24"/>
        </w:rPr>
        <w:t xml:space="preserve">Responsibilities </w:t>
      </w:r>
    </w:p>
    <w:p w14:paraId="645A388F" w14:textId="77777777" w:rsidR="001533CB" w:rsidRPr="00CF1B92" w:rsidRDefault="001533CB" w:rsidP="001533CB">
      <w:pPr>
        <w:jc w:val="both"/>
        <w:rPr>
          <w:rFonts w:ascii="Arial" w:hAnsi="Arial" w:cs="Arial"/>
          <w:b/>
          <w:sz w:val="24"/>
          <w:szCs w:val="24"/>
        </w:rPr>
      </w:pPr>
    </w:p>
    <w:p w14:paraId="7438BD1D" w14:textId="77777777" w:rsidR="001533CB" w:rsidRPr="00944D2F" w:rsidRDefault="001533CB" w:rsidP="001533CB">
      <w:pPr>
        <w:jc w:val="both"/>
        <w:rPr>
          <w:rFonts w:ascii="Arial" w:hAnsi="Arial" w:cs="Arial"/>
          <w:szCs w:val="22"/>
        </w:rPr>
      </w:pPr>
      <w:r w:rsidRPr="00944D2F">
        <w:rPr>
          <w:rFonts w:ascii="Arial" w:hAnsi="Arial" w:cs="Arial"/>
          <w:szCs w:val="22"/>
        </w:rPr>
        <w:t xml:space="preserve">The </w:t>
      </w:r>
      <w:r w:rsidRPr="00944D2F">
        <w:rPr>
          <w:rFonts w:ascii="Arial" w:hAnsi="Arial" w:cs="Arial"/>
          <w:b/>
          <w:szCs w:val="22"/>
        </w:rPr>
        <w:t>school’s</w:t>
      </w:r>
      <w:r w:rsidRPr="00944D2F">
        <w:rPr>
          <w:rFonts w:ascii="Arial" w:hAnsi="Arial" w:cs="Arial"/>
          <w:szCs w:val="22"/>
        </w:rPr>
        <w:t xml:space="preserve"> role is to:</w:t>
      </w:r>
    </w:p>
    <w:p w14:paraId="3FBC0975" w14:textId="77777777" w:rsidR="001533CB" w:rsidRDefault="001533CB" w:rsidP="001533CB">
      <w:pPr>
        <w:numPr>
          <w:ilvl w:val="0"/>
          <w:numId w:val="29"/>
        </w:numPr>
        <w:jc w:val="both"/>
        <w:rPr>
          <w:rFonts w:ascii="Arial" w:hAnsi="Arial" w:cs="Arial"/>
          <w:szCs w:val="22"/>
        </w:rPr>
      </w:pPr>
      <w:r w:rsidRPr="00944D2F">
        <w:rPr>
          <w:rFonts w:ascii="Arial" w:hAnsi="Arial" w:cs="Arial"/>
          <w:szCs w:val="22"/>
        </w:rPr>
        <w:t xml:space="preserve">Identify a senior member of staff, able to make decisions, to host and chair regular review meetings (normally every 6 weeks), produce action plans, and distribute minutes of these meetings within five school days </w:t>
      </w:r>
    </w:p>
    <w:p w14:paraId="2BC3942A" w14:textId="77777777" w:rsidR="001533CB" w:rsidRDefault="001533CB" w:rsidP="001533CB">
      <w:pPr>
        <w:jc w:val="both"/>
        <w:rPr>
          <w:rFonts w:ascii="Arial" w:hAnsi="Arial" w:cs="Arial"/>
          <w:szCs w:val="22"/>
        </w:rPr>
      </w:pPr>
    </w:p>
    <w:p w14:paraId="0917CDC0" w14:textId="77777777" w:rsidR="001533CB" w:rsidRDefault="001533CB" w:rsidP="001533CB">
      <w:pPr>
        <w:numPr>
          <w:ilvl w:val="0"/>
          <w:numId w:val="22"/>
        </w:numPr>
        <w:jc w:val="both"/>
        <w:rPr>
          <w:rFonts w:ascii="Arial" w:hAnsi="Arial" w:cs="Arial"/>
          <w:szCs w:val="22"/>
        </w:rPr>
      </w:pPr>
      <w:r w:rsidRPr="00944D2F">
        <w:rPr>
          <w:rFonts w:ascii="Arial" w:hAnsi="Arial" w:cs="Arial"/>
          <w:szCs w:val="22"/>
        </w:rPr>
        <w:t>Provide a named teacher with whom each party can liaise (usually the SENCO). The named contact will ensure that the class teachers / heads of departments provide all the curriculum resources in order that the pupil can complete courses and prepare for assessments and examinations. Where appropriate, the tutor and tutor group should also keep in contact</w:t>
      </w:r>
      <w:r>
        <w:rPr>
          <w:rFonts w:ascii="Arial" w:hAnsi="Arial" w:cs="Arial"/>
          <w:szCs w:val="22"/>
        </w:rPr>
        <w:t>;</w:t>
      </w:r>
    </w:p>
    <w:p w14:paraId="713D04F5" w14:textId="77777777" w:rsidR="001533CB" w:rsidRPr="00944D2F" w:rsidRDefault="001533CB" w:rsidP="001533CB">
      <w:pPr>
        <w:jc w:val="both"/>
        <w:rPr>
          <w:rFonts w:ascii="Arial" w:hAnsi="Arial" w:cs="Arial"/>
          <w:szCs w:val="22"/>
        </w:rPr>
      </w:pPr>
    </w:p>
    <w:p w14:paraId="4CF40C69" w14:textId="77777777" w:rsidR="001533CB" w:rsidRDefault="001533CB" w:rsidP="001533CB">
      <w:pPr>
        <w:numPr>
          <w:ilvl w:val="0"/>
          <w:numId w:val="22"/>
        </w:numPr>
        <w:jc w:val="both"/>
        <w:rPr>
          <w:rFonts w:ascii="Arial" w:hAnsi="Arial" w:cs="Arial"/>
          <w:szCs w:val="22"/>
        </w:rPr>
      </w:pPr>
      <w:r w:rsidRPr="00944D2F">
        <w:rPr>
          <w:rFonts w:ascii="Arial" w:hAnsi="Arial" w:cs="Arial"/>
          <w:szCs w:val="22"/>
        </w:rPr>
        <w:t>Where possible support the pupil to access education in non-core subjects during the period that they are not attending school</w:t>
      </w:r>
      <w:r>
        <w:rPr>
          <w:rFonts w:ascii="Arial" w:hAnsi="Arial" w:cs="Arial"/>
          <w:szCs w:val="22"/>
        </w:rPr>
        <w:t>;</w:t>
      </w:r>
    </w:p>
    <w:p w14:paraId="498CF714" w14:textId="77777777" w:rsidR="001533CB" w:rsidRDefault="001533CB" w:rsidP="001533CB">
      <w:pPr>
        <w:pStyle w:val="ListParagraph"/>
        <w:rPr>
          <w:rFonts w:ascii="Arial" w:hAnsi="Arial" w:cs="Arial"/>
          <w:szCs w:val="22"/>
        </w:rPr>
      </w:pPr>
    </w:p>
    <w:p w14:paraId="3FEF996D" w14:textId="77777777" w:rsidR="001533CB" w:rsidRDefault="001533CB" w:rsidP="001533CB">
      <w:pPr>
        <w:numPr>
          <w:ilvl w:val="0"/>
          <w:numId w:val="22"/>
        </w:numPr>
        <w:jc w:val="both"/>
        <w:rPr>
          <w:rFonts w:ascii="Arial" w:hAnsi="Arial" w:cs="Arial"/>
          <w:szCs w:val="22"/>
        </w:rPr>
      </w:pPr>
      <w:r w:rsidRPr="00944D2F">
        <w:rPr>
          <w:rFonts w:ascii="Arial" w:hAnsi="Arial" w:cs="Arial"/>
          <w:szCs w:val="22"/>
        </w:rPr>
        <w:t>Be proactive in supporting the pupil to still feel part of the school community whilst they are not well enough to attend school</w:t>
      </w:r>
      <w:r>
        <w:rPr>
          <w:rFonts w:ascii="Arial" w:hAnsi="Arial" w:cs="Arial"/>
          <w:szCs w:val="22"/>
        </w:rPr>
        <w:t>;</w:t>
      </w:r>
    </w:p>
    <w:p w14:paraId="65DDB84C" w14:textId="77777777" w:rsidR="001533CB" w:rsidRPr="00944D2F" w:rsidRDefault="001533CB" w:rsidP="001533CB">
      <w:pPr>
        <w:ind w:left="426"/>
        <w:jc w:val="both"/>
        <w:rPr>
          <w:rFonts w:ascii="Arial" w:hAnsi="Arial" w:cs="Arial"/>
          <w:szCs w:val="22"/>
        </w:rPr>
      </w:pPr>
      <w:r w:rsidRPr="00944D2F">
        <w:rPr>
          <w:rFonts w:ascii="Arial" w:hAnsi="Arial" w:cs="Arial"/>
          <w:szCs w:val="22"/>
        </w:rPr>
        <w:t xml:space="preserve"> </w:t>
      </w:r>
    </w:p>
    <w:p w14:paraId="05F42350" w14:textId="77777777" w:rsidR="001533CB" w:rsidRDefault="001533CB" w:rsidP="001533CB">
      <w:pPr>
        <w:numPr>
          <w:ilvl w:val="0"/>
          <w:numId w:val="22"/>
        </w:numPr>
        <w:jc w:val="both"/>
        <w:rPr>
          <w:rFonts w:ascii="Arial" w:hAnsi="Arial" w:cs="Arial"/>
          <w:szCs w:val="22"/>
        </w:rPr>
      </w:pPr>
      <w:r w:rsidRPr="00944D2F">
        <w:rPr>
          <w:rFonts w:ascii="Arial" w:hAnsi="Arial" w:cs="Arial"/>
          <w:szCs w:val="22"/>
        </w:rPr>
        <w:t>Provide a suitable working area within the school for the pupil / education provider where necessary</w:t>
      </w:r>
      <w:r>
        <w:rPr>
          <w:rFonts w:ascii="Arial" w:hAnsi="Arial" w:cs="Arial"/>
          <w:szCs w:val="22"/>
        </w:rPr>
        <w:t>;</w:t>
      </w:r>
    </w:p>
    <w:p w14:paraId="01FB7687" w14:textId="77777777" w:rsidR="001533CB" w:rsidRDefault="001533CB" w:rsidP="001533CB">
      <w:pPr>
        <w:pStyle w:val="ListParagraph"/>
        <w:rPr>
          <w:rFonts w:ascii="Arial" w:hAnsi="Arial" w:cs="Arial"/>
          <w:szCs w:val="22"/>
        </w:rPr>
      </w:pPr>
    </w:p>
    <w:p w14:paraId="26FED0F1" w14:textId="77777777" w:rsidR="001533CB" w:rsidRPr="00944D2F" w:rsidRDefault="001533CB" w:rsidP="001533CB">
      <w:pPr>
        <w:numPr>
          <w:ilvl w:val="0"/>
          <w:numId w:val="22"/>
        </w:numPr>
        <w:jc w:val="both"/>
        <w:rPr>
          <w:rFonts w:ascii="Arial" w:hAnsi="Arial" w:cs="Arial"/>
          <w:szCs w:val="22"/>
        </w:rPr>
      </w:pPr>
      <w:r w:rsidRPr="00944D2F">
        <w:rPr>
          <w:rFonts w:ascii="Arial" w:hAnsi="Arial" w:cs="Arial"/>
          <w:szCs w:val="22"/>
        </w:rPr>
        <w:t>Be proactive in planning and supporting the reintegration of the pupil back into school as soon as they are well enough. Where necessary the school will need to make reasonable adjustments under equalities legislation.</w:t>
      </w:r>
      <w:r w:rsidRPr="00944D2F">
        <w:rPr>
          <w:rStyle w:val="FootnoteReference"/>
          <w:rFonts w:ascii="Arial" w:hAnsi="Arial" w:cs="Arial"/>
          <w:szCs w:val="22"/>
        </w:rPr>
        <w:footnoteReference w:id="1"/>
      </w:r>
      <w:r w:rsidRPr="00944D2F">
        <w:rPr>
          <w:rFonts w:ascii="Arial" w:hAnsi="Arial" w:cs="Arial"/>
          <w:szCs w:val="22"/>
        </w:rPr>
        <w:t xml:space="preserve"> This duty is anticipatory, and adjustments must be put in place beforehand to prevent a pupil experiencing disadvantage;</w:t>
      </w:r>
    </w:p>
    <w:p w14:paraId="18A2745D" w14:textId="77777777" w:rsidR="001533CB" w:rsidRPr="00862E94" w:rsidRDefault="001533CB" w:rsidP="001533CB">
      <w:pPr>
        <w:jc w:val="both"/>
        <w:rPr>
          <w:rFonts w:ascii="Arial" w:hAnsi="Arial" w:cs="Arial"/>
          <w:sz w:val="24"/>
          <w:szCs w:val="24"/>
        </w:rPr>
      </w:pPr>
    </w:p>
    <w:p w14:paraId="2B56D0DA" w14:textId="77777777" w:rsidR="001533CB" w:rsidRPr="00944D2F" w:rsidRDefault="001533CB" w:rsidP="001533CB">
      <w:pPr>
        <w:numPr>
          <w:ilvl w:val="0"/>
          <w:numId w:val="22"/>
        </w:numPr>
        <w:jc w:val="both"/>
        <w:rPr>
          <w:rFonts w:ascii="Arial" w:hAnsi="Arial" w:cs="Arial"/>
          <w:b/>
          <w:szCs w:val="22"/>
        </w:rPr>
      </w:pPr>
      <w:r w:rsidRPr="00944D2F">
        <w:rPr>
          <w:rFonts w:ascii="Arial" w:hAnsi="Arial" w:cs="Arial"/>
          <w:szCs w:val="22"/>
        </w:rPr>
        <w:t>Ensure that pupils who are unable to attend school, are kept informed about school social events and are encouraged to maintain contact with their peers;</w:t>
      </w:r>
    </w:p>
    <w:p w14:paraId="3C971675" w14:textId="77777777" w:rsidR="001533CB" w:rsidRDefault="001533CB" w:rsidP="001533CB">
      <w:pPr>
        <w:ind w:left="426"/>
        <w:jc w:val="both"/>
        <w:rPr>
          <w:rFonts w:ascii="Arial" w:hAnsi="Arial" w:cs="Arial"/>
          <w:b/>
          <w:sz w:val="24"/>
          <w:szCs w:val="24"/>
        </w:rPr>
      </w:pPr>
    </w:p>
    <w:p w14:paraId="0B45697D" w14:textId="77777777" w:rsidR="001533CB" w:rsidRDefault="001533CB" w:rsidP="001533CB">
      <w:pPr>
        <w:numPr>
          <w:ilvl w:val="0"/>
          <w:numId w:val="22"/>
        </w:numPr>
        <w:jc w:val="both"/>
        <w:rPr>
          <w:rFonts w:ascii="Arial" w:hAnsi="Arial" w:cs="Arial"/>
          <w:szCs w:val="22"/>
        </w:rPr>
      </w:pPr>
      <w:r w:rsidRPr="00944D2F">
        <w:rPr>
          <w:rFonts w:ascii="Arial" w:hAnsi="Arial" w:cs="Arial"/>
          <w:szCs w:val="22"/>
        </w:rPr>
        <w:t>Ensure that there is updated medical advice provided to assist with progressing the case and to support reintegration</w:t>
      </w:r>
      <w:r>
        <w:rPr>
          <w:rFonts w:ascii="Arial" w:hAnsi="Arial" w:cs="Arial"/>
          <w:szCs w:val="22"/>
        </w:rPr>
        <w:t>;</w:t>
      </w:r>
    </w:p>
    <w:p w14:paraId="00EC91DE" w14:textId="77777777" w:rsidR="001533CB" w:rsidRPr="00944D2F" w:rsidRDefault="001533CB" w:rsidP="001533CB">
      <w:pPr>
        <w:jc w:val="both"/>
        <w:rPr>
          <w:rFonts w:ascii="Arial" w:hAnsi="Arial" w:cs="Arial"/>
          <w:szCs w:val="22"/>
        </w:rPr>
      </w:pPr>
    </w:p>
    <w:p w14:paraId="0EA4A0A2" w14:textId="77777777" w:rsidR="001533CB" w:rsidRPr="00944D2F" w:rsidRDefault="001533CB" w:rsidP="001533CB">
      <w:pPr>
        <w:numPr>
          <w:ilvl w:val="0"/>
          <w:numId w:val="22"/>
        </w:numPr>
        <w:jc w:val="both"/>
        <w:rPr>
          <w:rFonts w:ascii="Arial" w:hAnsi="Arial" w:cs="Arial"/>
          <w:szCs w:val="22"/>
        </w:rPr>
      </w:pPr>
      <w:bookmarkStart w:id="0" w:name="_Hlk40432205"/>
      <w:r w:rsidRPr="00944D2F">
        <w:rPr>
          <w:rFonts w:ascii="Arial" w:hAnsi="Arial" w:cs="Arial"/>
          <w:szCs w:val="22"/>
        </w:rPr>
        <w:lastRenderedPageBreak/>
        <w:t>Where a pupil is unable to take their exams within the school setting, it is the school’s responsibility to organise those exams, secure an invigilator and locate a safe venue</w:t>
      </w:r>
      <w:r>
        <w:rPr>
          <w:rFonts w:ascii="Arial" w:hAnsi="Arial" w:cs="Arial"/>
          <w:szCs w:val="22"/>
        </w:rPr>
        <w:t>.</w:t>
      </w:r>
    </w:p>
    <w:bookmarkEnd w:id="0"/>
    <w:p w14:paraId="5CB3160E" w14:textId="77777777" w:rsidR="001533CB" w:rsidRPr="003D6B69" w:rsidRDefault="001533CB" w:rsidP="001533CB">
      <w:pPr>
        <w:jc w:val="both"/>
        <w:rPr>
          <w:rFonts w:ascii="Arial" w:hAnsi="Arial" w:cs="Arial"/>
          <w:sz w:val="24"/>
          <w:szCs w:val="24"/>
        </w:rPr>
      </w:pPr>
    </w:p>
    <w:p w14:paraId="5D620D0F" w14:textId="77777777" w:rsidR="001533CB" w:rsidRPr="009258AF" w:rsidRDefault="001533CB" w:rsidP="001533CB">
      <w:pPr>
        <w:jc w:val="both"/>
        <w:rPr>
          <w:rFonts w:ascii="Arial" w:hAnsi="Arial" w:cs="Arial"/>
          <w:szCs w:val="22"/>
        </w:rPr>
      </w:pPr>
      <w:r w:rsidRPr="003D6B69">
        <w:rPr>
          <w:rFonts w:ascii="Arial" w:hAnsi="Arial" w:cs="Arial"/>
          <w:sz w:val="24"/>
          <w:szCs w:val="24"/>
        </w:rPr>
        <w:t>T</w:t>
      </w:r>
      <w:r w:rsidRPr="009258AF">
        <w:rPr>
          <w:rFonts w:ascii="Arial" w:hAnsi="Arial" w:cs="Arial"/>
          <w:szCs w:val="22"/>
        </w:rPr>
        <w:t xml:space="preserve">he </w:t>
      </w:r>
      <w:r w:rsidRPr="009258AF">
        <w:rPr>
          <w:rFonts w:ascii="Arial" w:hAnsi="Arial" w:cs="Arial"/>
          <w:b/>
          <w:szCs w:val="22"/>
        </w:rPr>
        <w:t xml:space="preserve">Education Access </w:t>
      </w:r>
      <w:r w:rsidRPr="009258AF">
        <w:rPr>
          <w:rFonts w:ascii="Arial" w:hAnsi="Arial" w:cs="Arial"/>
          <w:szCs w:val="22"/>
        </w:rPr>
        <w:t>(Commissioner) role is to:</w:t>
      </w:r>
    </w:p>
    <w:p w14:paraId="159BE53F" w14:textId="77777777" w:rsidR="001533CB" w:rsidRPr="009258AF" w:rsidRDefault="001533CB" w:rsidP="001533CB">
      <w:pPr>
        <w:numPr>
          <w:ilvl w:val="0"/>
          <w:numId w:val="28"/>
        </w:numPr>
        <w:jc w:val="both"/>
        <w:rPr>
          <w:rFonts w:ascii="Arial" w:hAnsi="Arial" w:cs="Arial"/>
          <w:szCs w:val="22"/>
        </w:rPr>
      </w:pPr>
      <w:r w:rsidRPr="009258AF">
        <w:rPr>
          <w:rFonts w:ascii="Arial" w:hAnsi="Arial" w:cs="Arial"/>
          <w:szCs w:val="22"/>
        </w:rPr>
        <w:t>Assess all referrals to the service and broker provision for those</w:t>
      </w:r>
    </w:p>
    <w:p w14:paraId="18B671D7" w14:textId="77777777" w:rsidR="001533CB" w:rsidRDefault="001533CB" w:rsidP="001533CB">
      <w:pPr>
        <w:jc w:val="both"/>
        <w:rPr>
          <w:rFonts w:ascii="Arial" w:hAnsi="Arial" w:cs="Arial"/>
          <w:szCs w:val="22"/>
        </w:rPr>
      </w:pPr>
      <w:r w:rsidRPr="009258AF">
        <w:rPr>
          <w:rFonts w:ascii="Arial" w:hAnsi="Arial" w:cs="Arial"/>
          <w:szCs w:val="22"/>
        </w:rPr>
        <w:t xml:space="preserve">           pupils who sufficiently trigger an intervention</w:t>
      </w:r>
      <w:r>
        <w:rPr>
          <w:rFonts w:ascii="Arial" w:hAnsi="Arial" w:cs="Arial"/>
          <w:szCs w:val="22"/>
        </w:rPr>
        <w:t>;</w:t>
      </w:r>
    </w:p>
    <w:p w14:paraId="2A39F151" w14:textId="77777777" w:rsidR="001533CB" w:rsidRPr="009258AF" w:rsidRDefault="001533CB" w:rsidP="001533CB">
      <w:pPr>
        <w:jc w:val="both"/>
        <w:rPr>
          <w:rFonts w:ascii="Arial" w:hAnsi="Arial" w:cs="Arial"/>
          <w:szCs w:val="22"/>
        </w:rPr>
      </w:pPr>
    </w:p>
    <w:p w14:paraId="0BEB6A59" w14:textId="77777777" w:rsidR="001533CB" w:rsidRDefault="001533CB" w:rsidP="001533CB">
      <w:pPr>
        <w:numPr>
          <w:ilvl w:val="0"/>
          <w:numId w:val="28"/>
        </w:numPr>
        <w:jc w:val="both"/>
        <w:rPr>
          <w:rFonts w:ascii="Arial" w:hAnsi="Arial" w:cs="Arial"/>
          <w:szCs w:val="22"/>
        </w:rPr>
      </w:pPr>
      <w:r w:rsidRPr="009258AF">
        <w:rPr>
          <w:rFonts w:ascii="Arial" w:hAnsi="Arial" w:cs="Arial"/>
          <w:szCs w:val="22"/>
        </w:rPr>
        <w:t>Work with the school, provider, family, and pupil to ensure the delivery of a suitable curriculum that can meet the individual needs of the pupil</w:t>
      </w:r>
      <w:r>
        <w:rPr>
          <w:rFonts w:ascii="Arial" w:hAnsi="Arial" w:cs="Arial"/>
          <w:szCs w:val="22"/>
        </w:rPr>
        <w:t>;</w:t>
      </w:r>
    </w:p>
    <w:p w14:paraId="615B9B77" w14:textId="77777777" w:rsidR="001533CB" w:rsidRPr="009258AF" w:rsidRDefault="001533CB" w:rsidP="001533CB">
      <w:pPr>
        <w:ind w:left="360"/>
        <w:jc w:val="both"/>
        <w:rPr>
          <w:rFonts w:ascii="Arial" w:hAnsi="Arial" w:cs="Arial"/>
          <w:szCs w:val="22"/>
        </w:rPr>
      </w:pPr>
    </w:p>
    <w:p w14:paraId="12681AD8" w14:textId="77777777" w:rsidR="001533CB" w:rsidRDefault="001533CB" w:rsidP="001533CB">
      <w:pPr>
        <w:numPr>
          <w:ilvl w:val="0"/>
          <w:numId w:val="28"/>
        </w:numPr>
        <w:jc w:val="both"/>
        <w:rPr>
          <w:rFonts w:ascii="Arial" w:hAnsi="Arial" w:cs="Arial"/>
          <w:szCs w:val="22"/>
        </w:rPr>
      </w:pPr>
      <w:r w:rsidRPr="009258AF">
        <w:rPr>
          <w:rFonts w:ascii="Arial" w:hAnsi="Arial" w:cs="Arial"/>
          <w:szCs w:val="22"/>
        </w:rPr>
        <w:t>Monitor and evaluate the effectiveness of the education provision to ensure it continues to meet the needs of individual pupils</w:t>
      </w:r>
      <w:r>
        <w:rPr>
          <w:rFonts w:ascii="Arial" w:hAnsi="Arial" w:cs="Arial"/>
          <w:szCs w:val="22"/>
        </w:rPr>
        <w:t>;</w:t>
      </w:r>
    </w:p>
    <w:p w14:paraId="3EDA988D" w14:textId="77777777" w:rsidR="001533CB" w:rsidRPr="009258AF" w:rsidRDefault="001533CB" w:rsidP="001533CB">
      <w:pPr>
        <w:ind w:left="360"/>
        <w:jc w:val="both"/>
        <w:rPr>
          <w:rFonts w:ascii="Arial" w:hAnsi="Arial" w:cs="Arial"/>
          <w:szCs w:val="22"/>
        </w:rPr>
      </w:pPr>
    </w:p>
    <w:p w14:paraId="631B2905" w14:textId="77777777" w:rsidR="001533CB" w:rsidRPr="009258AF" w:rsidRDefault="001533CB" w:rsidP="001533CB">
      <w:pPr>
        <w:numPr>
          <w:ilvl w:val="0"/>
          <w:numId w:val="28"/>
        </w:numPr>
        <w:jc w:val="both"/>
        <w:rPr>
          <w:rFonts w:ascii="Arial" w:hAnsi="Arial" w:cs="Arial"/>
          <w:szCs w:val="22"/>
        </w:rPr>
      </w:pPr>
      <w:r w:rsidRPr="009258AF">
        <w:rPr>
          <w:rFonts w:ascii="Arial" w:hAnsi="Arial" w:cs="Arial"/>
          <w:szCs w:val="22"/>
        </w:rPr>
        <w:t>Facilitate an agreed programme of reintegration</w:t>
      </w:r>
      <w:r w:rsidRPr="009258AF">
        <w:rPr>
          <w:rStyle w:val="FootnoteReference"/>
          <w:rFonts w:ascii="Arial" w:hAnsi="Arial" w:cs="Arial"/>
          <w:szCs w:val="22"/>
        </w:rPr>
        <w:footnoteReference w:id="2"/>
      </w:r>
      <w:r w:rsidRPr="009258AF">
        <w:rPr>
          <w:rFonts w:ascii="Arial" w:hAnsi="Arial" w:cs="Arial"/>
          <w:szCs w:val="22"/>
        </w:rPr>
        <w:t xml:space="preserve"> and attend any</w:t>
      </w:r>
    </w:p>
    <w:p w14:paraId="24018FD1" w14:textId="77777777" w:rsidR="001533CB" w:rsidRPr="009258AF" w:rsidRDefault="001533CB" w:rsidP="001533CB">
      <w:pPr>
        <w:jc w:val="both"/>
        <w:rPr>
          <w:rFonts w:ascii="Arial" w:hAnsi="Arial" w:cs="Arial"/>
          <w:szCs w:val="22"/>
        </w:rPr>
      </w:pPr>
      <w:r w:rsidRPr="009258AF">
        <w:rPr>
          <w:rFonts w:ascii="Arial" w:hAnsi="Arial" w:cs="Arial"/>
          <w:szCs w:val="22"/>
        </w:rPr>
        <w:t xml:space="preserve">           relevant planning meetings</w:t>
      </w:r>
      <w:r>
        <w:rPr>
          <w:rFonts w:ascii="Arial" w:hAnsi="Arial" w:cs="Arial"/>
          <w:szCs w:val="22"/>
        </w:rPr>
        <w:t>.</w:t>
      </w:r>
    </w:p>
    <w:p w14:paraId="6AF70716" w14:textId="77777777" w:rsidR="001533CB" w:rsidRDefault="001533CB" w:rsidP="001533CB">
      <w:pPr>
        <w:jc w:val="both"/>
        <w:rPr>
          <w:rFonts w:ascii="MetaNormal-Roman" w:hAnsi="MetaNormal-Roman" w:cs="Arial"/>
          <w:sz w:val="24"/>
          <w:szCs w:val="24"/>
        </w:rPr>
      </w:pPr>
    </w:p>
    <w:p w14:paraId="21D7BFBE" w14:textId="77777777" w:rsidR="001533CB" w:rsidRPr="009258AF" w:rsidRDefault="001533CB" w:rsidP="001533CB">
      <w:pPr>
        <w:jc w:val="both"/>
        <w:rPr>
          <w:rFonts w:ascii="Arial" w:hAnsi="Arial" w:cs="Arial"/>
          <w:bCs/>
          <w:szCs w:val="22"/>
        </w:rPr>
      </w:pPr>
      <w:r w:rsidRPr="009258AF">
        <w:rPr>
          <w:rFonts w:ascii="Arial" w:hAnsi="Arial" w:cs="Arial"/>
          <w:bCs/>
          <w:szCs w:val="22"/>
        </w:rPr>
        <w:t xml:space="preserve">The </w:t>
      </w:r>
      <w:r w:rsidRPr="009258AF">
        <w:rPr>
          <w:rFonts w:ascii="Arial" w:hAnsi="Arial" w:cs="Arial"/>
          <w:b/>
          <w:bCs/>
          <w:szCs w:val="22"/>
        </w:rPr>
        <w:t xml:space="preserve">provider’s </w:t>
      </w:r>
      <w:r w:rsidRPr="009258AF">
        <w:rPr>
          <w:rFonts w:ascii="Arial" w:hAnsi="Arial" w:cs="Arial"/>
          <w:bCs/>
          <w:szCs w:val="22"/>
        </w:rPr>
        <w:t>role is to:</w:t>
      </w:r>
    </w:p>
    <w:p w14:paraId="6CE3B376" w14:textId="77777777" w:rsidR="001533CB" w:rsidRDefault="001533CB" w:rsidP="001533CB">
      <w:pPr>
        <w:numPr>
          <w:ilvl w:val="0"/>
          <w:numId w:val="25"/>
        </w:numPr>
        <w:jc w:val="both"/>
        <w:rPr>
          <w:rFonts w:ascii="Arial" w:hAnsi="Arial" w:cs="Arial"/>
          <w:bCs/>
          <w:szCs w:val="22"/>
        </w:rPr>
      </w:pPr>
      <w:r w:rsidRPr="009258AF">
        <w:rPr>
          <w:rFonts w:ascii="Arial" w:hAnsi="Arial" w:cs="Arial"/>
          <w:bCs/>
          <w:szCs w:val="22"/>
        </w:rPr>
        <w:t>Liaise with the named person in school</w:t>
      </w:r>
      <w:r>
        <w:rPr>
          <w:rFonts w:ascii="Arial" w:hAnsi="Arial" w:cs="Arial"/>
          <w:bCs/>
          <w:szCs w:val="22"/>
        </w:rPr>
        <w:t>;</w:t>
      </w:r>
    </w:p>
    <w:p w14:paraId="7668B518" w14:textId="77777777" w:rsidR="001533CB" w:rsidRDefault="001533CB" w:rsidP="001533CB">
      <w:pPr>
        <w:ind w:left="426"/>
        <w:jc w:val="both"/>
        <w:rPr>
          <w:rFonts w:ascii="Arial" w:hAnsi="Arial" w:cs="Arial"/>
          <w:bCs/>
          <w:szCs w:val="22"/>
        </w:rPr>
      </w:pPr>
    </w:p>
    <w:p w14:paraId="29F8440B" w14:textId="77777777" w:rsidR="001533CB" w:rsidRDefault="001533CB" w:rsidP="001533CB">
      <w:pPr>
        <w:numPr>
          <w:ilvl w:val="0"/>
          <w:numId w:val="25"/>
        </w:numPr>
        <w:jc w:val="both"/>
        <w:rPr>
          <w:rFonts w:ascii="Arial" w:hAnsi="Arial" w:cs="Arial"/>
          <w:bCs/>
          <w:szCs w:val="22"/>
        </w:rPr>
      </w:pPr>
      <w:r w:rsidRPr="009258AF">
        <w:rPr>
          <w:rFonts w:ascii="Arial" w:hAnsi="Arial" w:cs="Arial"/>
          <w:bCs/>
          <w:szCs w:val="22"/>
        </w:rPr>
        <w:t>Liaise, where appropriate, with outside agencies</w:t>
      </w:r>
      <w:r>
        <w:rPr>
          <w:rFonts w:ascii="Arial" w:hAnsi="Arial" w:cs="Arial"/>
          <w:bCs/>
          <w:szCs w:val="22"/>
        </w:rPr>
        <w:t>;</w:t>
      </w:r>
    </w:p>
    <w:p w14:paraId="34572A3F" w14:textId="77777777" w:rsidR="001533CB" w:rsidRDefault="001533CB" w:rsidP="001533CB">
      <w:pPr>
        <w:pStyle w:val="ListParagraph"/>
        <w:rPr>
          <w:rFonts w:ascii="Arial" w:hAnsi="Arial" w:cs="Arial"/>
          <w:bCs/>
          <w:szCs w:val="22"/>
        </w:rPr>
      </w:pPr>
    </w:p>
    <w:p w14:paraId="0EFC7AF9" w14:textId="77777777" w:rsidR="001533CB" w:rsidRDefault="001533CB" w:rsidP="001533CB">
      <w:pPr>
        <w:numPr>
          <w:ilvl w:val="0"/>
          <w:numId w:val="25"/>
        </w:numPr>
        <w:jc w:val="both"/>
        <w:rPr>
          <w:rFonts w:ascii="Arial" w:hAnsi="Arial" w:cs="Arial"/>
          <w:bCs/>
          <w:szCs w:val="22"/>
        </w:rPr>
      </w:pPr>
      <w:r w:rsidRPr="009258AF">
        <w:rPr>
          <w:rFonts w:ascii="Arial" w:hAnsi="Arial" w:cs="Arial"/>
          <w:bCs/>
          <w:szCs w:val="22"/>
        </w:rPr>
        <w:t>Provide a flexible programme of support to meet the changing needs of the child</w:t>
      </w:r>
      <w:r>
        <w:rPr>
          <w:rFonts w:ascii="Arial" w:hAnsi="Arial" w:cs="Arial"/>
          <w:bCs/>
          <w:szCs w:val="22"/>
        </w:rPr>
        <w:t>;</w:t>
      </w:r>
    </w:p>
    <w:p w14:paraId="07064BE5" w14:textId="77777777" w:rsidR="001533CB" w:rsidRPr="009258AF" w:rsidRDefault="001533CB" w:rsidP="001533CB">
      <w:pPr>
        <w:ind w:left="426"/>
        <w:jc w:val="both"/>
        <w:rPr>
          <w:rFonts w:ascii="Arial" w:hAnsi="Arial" w:cs="Arial"/>
          <w:bCs/>
          <w:szCs w:val="22"/>
        </w:rPr>
      </w:pPr>
    </w:p>
    <w:p w14:paraId="179A54D4" w14:textId="77777777" w:rsidR="001533CB" w:rsidRDefault="001533CB" w:rsidP="001533CB">
      <w:pPr>
        <w:numPr>
          <w:ilvl w:val="0"/>
          <w:numId w:val="25"/>
        </w:numPr>
        <w:jc w:val="both"/>
        <w:rPr>
          <w:rFonts w:ascii="Arial" w:hAnsi="Arial" w:cs="Arial"/>
          <w:bCs/>
          <w:szCs w:val="22"/>
        </w:rPr>
      </w:pPr>
      <w:r w:rsidRPr="009258AF">
        <w:rPr>
          <w:rFonts w:ascii="Arial" w:hAnsi="Arial" w:cs="Arial"/>
          <w:bCs/>
          <w:szCs w:val="22"/>
        </w:rPr>
        <w:t>Provide regular reports on the pupil’s progress and achievements</w:t>
      </w:r>
      <w:r>
        <w:rPr>
          <w:rFonts w:ascii="Arial" w:hAnsi="Arial" w:cs="Arial"/>
          <w:bCs/>
          <w:szCs w:val="22"/>
        </w:rPr>
        <w:t>;</w:t>
      </w:r>
    </w:p>
    <w:p w14:paraId="16B50B2E" w14:textId="77777777" w:rsidR="001533CB" w:rsidRDefault="001533CB" w:rsidP="001533CB">
      <w:pPr>
        <w:pStyle w:val="ListParagraph"/>
        <w:rPr>
          <w:rFonts w:ascii="Arial" w:hAnsi="Arial" w:cs="Arial"/>
          <w:bCs/>
          <w:szCs w:val="22"/>
        </w:rPr>
      </w:pPr>
    </w:p>
    <w:p w14:paraId="3A7AA619" w14:textId="77777777" w:rsidR="001533CB" w:rsidRDefault="001533CB" w:rsidP="001533CB">
      <w:pPr>
        <w:numPr>
          <w:ilvl w:val="0"/>
          <w:numId w:val="25"/>
        </w:numPr>
        <w:jc w:val="both"/>
        <w:rPr>
          <w:rFonts w:ascii="Arial" w:hAnsi="Arial" w:cs="Arial"/>
          <w:bCs/>
          <w:szCs w:val="22"/>
        </w:rPr>
      </w:pPr>
      <w:r w:rsidRPr="009258AF">
        <w:rPr>
          <w:rFonts w:ascii="Arial" w:hAnsi="Arial" w:cs="Arial"/>
          <w:bCs/>
          <w:szCs w:val="22"/>
        </w:rPr>
        <w:t>Provide an opportunity for the pupil to comment on their report</w:t>
      </w:r>
      <w:r>
        <w:rPr>
          <w:rFonts w:ascii="Arial" w:hAnsi="Arial" w:cs="Arial"/>
          <w:bCs/>
          <w:szCs w:val="22"/>
        </w:rPr>
        <w:t>;</w:t>
      </w:r>
    </w:p>
    <w:p w14:paraId="0E42E460" w14:textId="77777777" w:rsidR="001533CB" w:rsidRDefault="001533CB" w:rsidP="001533CB">
      <w:pPr>
        <w:pStyle w:val="ListParagraph"/>
        <w:rPr>
          <w:rFonts w:ascii="Arial" w:hAnsi="Arial" w:cs="Arial"/>
          <w:bCs/>
          <w:szCs w:val="22"/>
        </w:rPr>
      </w:pPr>
    </w:p>
    <w:p w14:paraId="374001CE" w14:textId="77777777" w:rsidR="001533CB" w:rsidRDefault="001533CB" w:rsidP="001533CB">
      <w:pPr>
        <w:numPr>
          <w:ilvl w:val="0"/>
          <w:numId w:val="25"/>
        </w:numPr>
        <w:jc w:val="both"/>
        <w:rPr>
          <w:rFonts w:ascii="Arial" w:hAnsi="Arial" w:cs="Arial"/>
          <w:bCs/>
          <w:szCs w:val="22"/>
        </w:rPr>
      </w:pPr>
      <w:r w:rsidRPr="009258AF">
        <w:rPr>
          <w:rFonts w:ascii="Arial" w:hAnsi="Arial" w:cs="Arial"/>
          <w:bCs/>
          <w:szCs w:val="22"/>
        </w:rPr>
        <w:t>Attend review meetings</w:t>
      </w:r>
      <w:r>
        <w:rPr>
          <w:rFonts w:ascii="Arial" w:hAnsi="Arial" w:cs="Arial"/>
          <w:bCs/>
          <w:szCs w:val="22"/>
        </w:rPr>
        <w:t>;</w:t>
      </w:r>
    </w:p>
    <w:p w14:paraId="2D9207E4" w14:textId="77777777" w:rsidR="001533CB" w:rsidRPr="009258AF" w:rsidRDefault="001533CB" w:rsidP="001533CB">
      <w:pPr>
        <w:ind w:left="426"/>
        <w:jc w:val="both"/>
        <w:rPr>
          <w:rFonts w:ascii="Arial" w:hAnsi="Arial" w:cs="Arial"/>
          <w:bCs/>
          <w:szCs w:val="22"/>
        </w:rPr>
      </w:pPr>
    </w:p>
    <w:p w14:paraId="56457750" w14:textId="77777777" w:rsidR="001533CB" w:rsidRPr="009258AF" w:rsidRDefault="001533CB" w:rsidP="001533CB">
      <w:pPr>
        <w:numPr>
          <w:ilvl w:val="0"/>
          <w:numId w:val="25"/>
        </w:numPr>
        <w:jc w:val="both"/>
        <w:rPr>
          <w:rFonts w:ascii="Arial" w:hAnsi="Arial" w:cs="Arial"/>
          <w:bCs/>
          <w:szCs w:val="22"/>
        </w:rPr>
      </w:pPr>
      <w:r w:rsidRPr="009258AF">
        <w:rPr>
          <w:rFonts w:ascii="Arial" w:hAnsi="Arial" w:cs="Arial"/>
          <w:bCs/>
          <w:szCs w:val="22"/>
        </w:rPr>
        <w:t>Support engagement with the school alongside an appropriate reintegration programme</w:t>
      </w:r>
      <w:r>
        <w:rPr>
          <w:rFonts w:ascii="Arial" w:hAnsi="Arial" w:cs="Arial"/>
          <w:bCs/>
          <w:szCs w:val="22"/>
        </w:rPr>
        <w:t>.</w:t>
      </w:r>
      <w:r w:rsidRPr="009258AF">
        <w:rPr>
          <w:rFonts w:ascii="Arial" w:hAnsi="Arial" w:cs="Arial"/>
          <w:bCs/>
          <w:szCs w:val="22"/>
        </w:rPr>
        <w:t xml:space="preserve"> </w:t>
      </w:r>
    </w:p>
    <w:p w14:paraId="41FF2ED3" w14:textId="77777777" w:rsidR="001533CB" w:rsidRDefault="001533CB" w:rsidP="001533CB">
      <w:pPr>
        <w:ind w:right="-261" w:firstLine="76"/>
        <w:rPr>
          <w:rFonts w:ascii="Arial" w:hAnsi="Arial" w:cs="Arial"/>
          <w:b/>
          <w:sz w:val="24"/>
          <w:szCs w:val="24"/>
        </w:rPr>
      </w:pPr>
    </w:p>
    <w:p w14:paraId="75B42AAB" w14:textId="77777777" w:rsidR="001533CB" w:rsidRPr="009258AF" w:rsidRDefault="001533CB" w:rsidP="001533CB">
      <w:pPr>
        <w:ind w:right="-261" w:firstLine="76"/>
        <w:rPr>
          <w:rFonts w:ascii="Arial" w:hAnsi="Arial" w:cs="Arial"/>
          <w:szCs w:val="22"/>
        </w:rPr>
      </w:pPr>
      <w:r w:rsidRPr="009258AF">
        <w:rPr>
          <w:rFonts w:ascii="Arial" w:hAnsi="Arial" w:cs="Arial"/>
          <w:b/>
          <w:szCs w:val="22"/>
        </w:rPr>
        <w:t>Health and other support services</w:t>
      </w:r>
      <w:r w:rsidRPr="009258AF">
        <w:rPr>
          <w:rFonts w:ascii="Arial" w:hAnsi="Arial" w:cs="Arial"/>
          <w:szCs w:val="22"/>
        </w:rPr>
        <w:t xml:space="preserve"> role is to:</w:t>
      </w:r>
    </w:p>
    <w:p w14:paraId="1BD5D00B" w14:textId="77777777" w:rsidR="001533CB" w:rsidRDefault="001533CB" w:rsidP="001533CB">
      <w:pPr>
        <w:numPr>
          <w:ilvl w:val="0"/>
          <w:numId w:val="26"/>
        </w:numPr>
        <w:ind w:right="-261"/>
        <w:rPr>
          <w:rFonts w:ascii="Arial" w:hAnsi="Arial" w:cs="Arial"/>
          <w:szCs w:val="22"/>
        </w:rPr>
      </w:pPr>
      <w:r w:rsidRPr="009258AF">
        <w:rPr>
          <w:rFonts w:ascii="Arial" w:hAnsi="Arial" w:cs="Arial"/>
          <w:szCs w:val="22"/>
        </w:rPr>
        <w:t>Offer medical treatment, advice, and support where appropriate to enable the LA to determine the most appropriate provision</w:t>
      </w:r>
      <w:r>
        <w:rPr>
          <w:rFonts w:ascii="Arial" w:hAnsi="Arial" w:cs="Arial"/>
          <w:szCs w:val="22"/>
        </w:rPr>
        <w:t>;</w:t>
      </w:r>
    </w:p>
    <w:p w14:paraId="749AFB74" w14:textId="77777777" w:rsidR="001533CB" w:rsidRPr="009258AF" w:rsidRDefault="001533CB" w:rsidP="001533CB">
      <w:pPr>
        <w:ind w:left="426" w:right="-261"/>
        <w:rPr>
          <w:rFonts w:ascii="Arial" w:hAnsi="Arial" w:cs="Arial"/>
          <w:szCs w:val="22"/>
        </w:rPr>
      </w:pPr>
    </w:p>
    <w:p w14:paraId="78AD7996" w14:textId="77777777" w:rsidR="001533CB" w:rsidRDefault="001533CB" w:rsidP="001533CB">
      <w:pPr>
        <w:numPr>
          <w:ilvl w:val="0"/>
          <w:numId w:val="26"/>
        </w:numPr>
        <w:ind w:right="-261"/>
        <w:rPr>
          <w:rFonts w:ascii="Arial" w:hAnsi="Arial" w:cs="Arial"/>
          <w:szCs w:val="22"/>
        </w:rPr>
      </w:pPr>
      <w:r w:rsidRPr="009258AF">
        <w:rPr>
          <w:rFonts w:ascii="Arial" w:hAnsi="Arial" w:cs="Arial"/>
          <w:szCs w:val="22"/>
        </w:rPr>
        <w:t>Where necessary contribute to a pupil’s health care plan</w:t>
      </w:r>
      <w:r>
        <w:rPr>
          <w:rFonts w:ascii="Arial" w:hAnsi="Arial" w:cs="Arial"/>
          <w:szCs w:val="22"/>
        </w:rPr>
        <w:t>;</w:t>
      </w:r>
    </w:p>
    <w:p w14:paraId="321E77CA" w14:textId="77777777" w:rsidR="001533CB" w:rsidRPr="009258AF" w:rsidRDefault="001533CB" w:rsidP="001533CB">
      <w:pPr>
        <w:ind w:left="426" w:right="-261"/>
        <w:rPr>
          <w:rFonts w:ascii="Arial" w:hAnsi="Arial" w:cs="Arial"/>
          <w:szCs w:val="22"/>
        </w:rPr>
      </w:pPr>
      <w:r w:rsidRPr="009258AF">
        <w:rPr>
          <w:rFonts w:ascii="Arial" w:hAnsi="Arial" w:cs="Arial"/>
          <w:szCs w:val="22"/>
        </w:rPr>
        <w:t xml:space="preserve"> </w:t>
      </w:r>
    </w:p>
    <w:p w14:paraId="55E64371" w14:textId="77777777" w:rsidR="001533CB" w:rsidRDefault="001533CB" w:rsidP="001533CB">
      <w:pPr>
        <w:numPr>
          <w:ilvl w:val="0"/>
          <w:numId w:val="26"/>
        </w:numPr>
        <w:ind w:right="-261"/>
        <w:rPr>
          <w:rFonts w:ascii="Arial" w:hAnsi="Arial" w:cs="Arial"/>
          <w:szCs w:val="22"/>
        </w:rPr>
      </w:pPr>
      <w:r w:rsidRPr="009258AF">
        <w:rPr>
          <w:rFonts w:ascii="Arial" w:hAnsi="Arial" w:cs="Arial"/>
          <w:szCs w:val="22"/>
        </w:rPr>
        <w:t xml:space="preserve">Provide outreach and training relating to the pupil’s medical condition along with advice and support on managing health needs in </w:t>
      </w:r>
      <w:r>
        <w:rPr>
          <w:rFonts w:ascii="Arial" w:hAnsi="Arial" w:cs="Arial"/>
          <w:szCs w:val="22"/>
        </w:rPr>
        <w:t>school;</w:t>
      </w:r>
    </w:p>
    <w:p w14:paraId="7DB635B1" w14:textId="77777777" w:rsidR="001533CB" w:rsidRPr="009258AF" w:rsidRDefault="001533CB" w:rsidP="001533CB">
      <w:pPr>
        <w:ind w:left="426" w:right="-261"/>
        <w:rPr>
          <w:rFonts w:ascii="Arial" w:hAnsi="Arial" w:cs="Arial"/>
          <w:szCs w:val="22"/>
        </w:rPr>
      </w:pPr>
      <w:r w:rsidRPr="009258AF">
        <w:rPr>
          <w:rFonts w:ascii="Arial" w:hAnsi="Arial" w:cs="Arial"/>
          <w:szCs w:val="22"/>
        </w:rPr>
        <w:t xml:space="preserve"> </w:t>
      </w:r>
    </w:p>
    <w:p w14:paraId="5236B9DE" w14:textId="77777777" w:rsidR="001533CB" w:rsidRDefault="001533CB" w:rsidP="001533CB">
      <w:pPr>
        <w:numPr>
          <w:ilvl w:val="0"/>
          <w:numId w:val="27"/>
        </w:numPr>
        <w:tabs>
          <w:tab w:val="left" w:pos="1260"/>
        </w:tabs>
        <w:ind w:right="-261"/>
        <w:rPr>
          <w:rFonts w:ascii="Arial" w:hAnsi="Arial" w:cs="Arial"/>
          <w:szCs w:val="22"/>
        </w:rPr>
      </w:pPr>
      <w:r w:rsidRPr="009258AF">
        <w:rPr>
          <w:rFonts w:ascii="Arial" w:hAnsi="Arial" w:cs="Arial"/>
          <w:szCs w:val="22"/>
        </w:rPr>
        <w:t>Attend or provide advice to review meetings</w:t>
      </w:r>
      <w:r>
        <w:rPr>
          <w:rFonts w:ascii="Arial" w:hAnsi="Arial" w:cs="Arial"/>
          <w:szCs w:val="22"/>
        </w:rPr>
        <w:t>;</w:t>
      </w:r>
    </w:p>
    <w:p w14:paraId="18854926" w14:textId="77777777" w:rsidR="001533CB" w:rsidRPr="009258AF" w:rsidRDefault="001533CB" w:rsidP="001533CB">
      <w:pPr>
        <w:tabs>
          <w:tab w:val="left" w:pos="1260"/>
        </w:tabs>
        <w:ind w:left="426" w:right="-261"/>
        <w:rPr>
          <w:rFonts w:ascii="Arial" w:hAnsi="Arial" w:cs="Arial"/>
          <w:szCs w:val="22"/>
        </w:rPr>
      </w:pPr>
      <w:r w:rsidRPr="009258AF">
        <w:rPr>
          <w:rFonts w:ascii="Arial" w:hAnsi="Arial" w:cs="Arial"/>
          <w:szCs w:val="22"/>
        </w:rPr>
        <w:t xml:space="preserve"> </w:t>
      </w:r>
    </w:p>
    <w:p w14:paraId="4C5405EE" w14:textId="77777777" w:rsidR="001533CB" w:rsidRDefault="001533CB" w:rsidP="001533CB">
      <w:pPr>
        <w:numPr>
          <w:ilvl w:val="0"/>
          <w:numId w:val="27"/>
        </w:numPr>
        <w:tabs>
          <w:tab w:val="left" w:pos="1260"/>
        </w:tabs>
        <w:ind w:right="-261"/>
        <w:rPr>
          <w:rFonts w:ascii="Arial" w:hAnsi="Arial" w:cs="Arial"/>
          <w:szCs w:val="22"/>
        </w:rPr>
      </w:pPr>
      <w:r w:rsidRPr="009258AF">
        <w:rPr>
          <w:rFonts w:ascii="Arial" w:hAnsi="Arial" w:cs="Arial"/>
          <w:szCs w:val="22"/>
        </w:rPr>
        <w:t>Provide written reports where necessary</w:t>
      </w:r>
      <w:r>
        <w:rPr>
          <w:rFonts w:ascii="Arial" w:hAnsi="Arial" w:cs="Arial"/>
          <w:szCs w:val="22"/>
        </w:rPr>
        <w:t>.</w:t>
      </w:r>
    </w:p>
    <w:p w14:paraId="4E744E1B" w14:textId="77777777" w:rsidR="001533CB" w:rsidRDefault="001533CB" w:rsidP="001533CB">
      <w:pPr>
        <w:pStyle w:val="ListParagraph"/>
        <w:rPr>
          <w:rFonts w:ascii="Arial" w:hAnsi="Arial" w:cs="Arial"/>
          <w:szCs w:val="22"/>
        </w:rPr>
      </w:pPr>
    </w:p>
    <w:p w14:paraId="5EE5490F" w14:textId="77777777" w:rsidR="001533CB" w:rsidRPr="009258AF" w:rsidRDefault="001533CB" w:rsidP="001533CB">
      <w:pPr>
        <w:jc w:val="both"/>
        <w:rPr>
          <w:rFonts w:ascii="Arial" w:hAnsi="Arial" w:cs="Arial"/>
          <w:bCs/>
          <w:szCs w:val="22"/>
        </w:rPr>
      </w:pPr>
      <w:r w:rsidRPr="009258AF">
        <w:rPr>
          <w:rFonts w:ascii="Arial" w:hAnsi="Arial" w:cs="Arial"/>
          <w:bCs/>
          <w:szCs w:val="22"/>
        </w:rPr>
        <w:t xml:space="preserve">The </w:t>
      </w:r>
      <w:r w:rsidRPr="009258AF">
        <w:rPr>
          <w:rFonts w:ascii="Arial" w:hAnsi="Arial" w:cs="Arial"/>
          <w:b/>
          <w:bCs/>
          <w:szCs w:val="22"/>
        </w:rPr>
        <w:t xml:space="preserve">parents’/ carers’ </w:t>
      </w:r>
      <w:r w:rsidRPr="009258AF">
        <w:rPr>
          <w:rFonts w:ascii="Arial" w:hAnsi="Arial" w:cs="Arial"/>
          <w:bCs/>
          <w:szCs w:val="22"/>
        </w:rPr>
        <w:t>role is to:</w:t>
      </w:r>
    </w:p>
    <w:p w14:paraId="1D30A9D4" w14:textId="77777777" w:rsidR="001533CB" w:rsidRDefault="001533CB" w:rsidP="001533CB">
      <w:pPr>
        <w:numPr>
          <w:ilvl w:val="0"/>
          <w:numId w:val="24"/>
        </w:numPr>
        <w:jc w:val="both"/>
        <w:rPr>
          <w:rFonts w:ascii="Arial" w:hAnsi="Arial" w:cs="Arial"/>
          <w:bCs/>
          <w:szCs w:val="22"/>
        </w:rPr>
      </w:pPr>
      <w:r w:rsidRPr="009258AF">
        <w:rPr>
          <w:rFonts w:ascii="Arial" w:hAnsi="Arial" w:cs="Arial"/>
          <w:bCs/>
          <w:szCs w:val="22"/>
        </w:rPr>
        <w:t>Provide current medical guidance when requested</w:t>
      </w:r>
      <w:r>
        <w:rPr>
          <w:rFonts w:ascii="Arial" w:hAnsi="Arial" w:cs="Arial"/>
          <w:bCs/>
          <w:szCs w:val="22"/>
        </w:rPr>
        <w:t>;</w:t>
      </w:r>
    </w:p>
    <w:p w14:paraId="6EEFFAA3" w14:textId="77777777" w:rsidR="001533CB" w:rsidRPr="009258AF" w:rsidRDefault="001533CB" w:rsidP="001533CB">
      <w:pPr>
        <w:ind w:left="426"/>
        <w:jc w:val="both"/>
        <w:rPr>
          <w:rFonts w:ascii="Arial" w:hAnsi="Arial" w:cs="Arial"/>
          <w:bCs/>
          <w:szCs w:val="22"/>
        </w:rPr>
      </w:pPr>
    </w:p>
    <w:p w14:paraId="076F2A24" w14:textId="77777777" w:rsidR="001533CB" w:rsidRDefault="001533CB" w:rsidP="001533CB">
      <w:pPr>
        <w:numPr>
          <w:ilvl w:val="0"/>
          <w:numId w:val="24"/>
        </w:numPr>
        <w:jc w:val="both"/>
        <w:rPr>
          <w:rFonts w:ascii="Arial" w:hAnsi="Arial" w:cs="Arial"/>
          <w:bCs/>
          <w:szCs w:val="22"/>
        </w:rPr>
      </w:pPr>
      <w:r w:rsidRPr="009258AF">
        <w:rPr>
          <w:rFonts w:ascii="Arial" w:hAnsi="Arial" w:cs="Arial"/>
          <w:bCs/>
          <w:szCs w:val="22"/>
        </w:rPr>
        <w:t>Provide early communication if a problem arises or help is needed</w:t>
      </w:r>
      <w:r>
        <w:rPr>
          <w:rFonts w:ascii="Arial" w:hAnsi="Arial" w:cs="Arial"/>
          <w:bCs/>
          <w:szCs w:val="22"/>
        </w:rPr>
        <w:t>;</w:t>
      </w:r>
    </w:p>
    <w:p w14:paraId="4EB06259" w14:textId="77777777" w:rsidR="001533CB" w:rsidRPr="009258AF" w:rsidRDefault="001533CB" w:rsidP="001533CB">
      <w:pPr>
        <w:ind w:left="426"/>
        <w:jc w:val="both"/>
        <w:rPr>
          <w:rFonts w:ascii="Arial" w:hAnsi="Arial" w:cs="Arial"/>
          <w:bCs/>
          <w:szCs w:val="22"/>
        </w:rPr>
      </w:pPr>
    </w:p>
    <w:p w14:paraId="5FB9BDCE" w14:textId="77777777" w:rsidR="001533CB" w:rsidRDefault="001533CB" w:rsidP="001533CB">
      <w:pPr>
        <w:numPr>
          <w:ilvl w:val="0"/>
          <w:numId w:val="24"/>
        </w:numPr>
        <w:jc w:val="both"/>
        <w:rPr>
          <w:rFonts w:ascii="Arial" w:hAnsi="Arial" w:cs="Arial"/>
          <w:bCs/>
          <w:szCs w:val="22"/>
        </w:rPr>
      </w:pPr>
      <w:r w:rsidRPr="009258AF">
        <w:rPr>
          <w:rFonts w:ascii="Arial" w:hAnsi="Arial" w:cs="Arial"/>
          <w:bCs/>
          <w:szCs w:val="22"/>
        </w:rPr>
        <w:t>Attend necessary meetings</w:t>
      </w:r>
      <w:r>
        <w:rPr>
          <w:rFonts w:ascii="Arial" w:hAnsi="Arial" w:cs="Arial"/>
          <w:bCs/>
          <w:szCs w:val="22"/>
        </w:rPr>
        <w:t>;</w:t>
      </w:r>
    </w:p>
    <w:p w14:paraId="73B380FE" w14:textId="77777777" w:rsidR="001533CB" w:rsidRPr="009258AF" w:rsidRDefault="001533CB" w:rsidP="001533CB">
      <w:pPr>
        <w:ind w:left="426"/>
        <w:jc w:val="both"/>
        <w:rPr>
          <w:rFonts w:ascii="Arial" w:hAnsi="Arial" w:cs="Arial"/>
          <w:bCs/>
          <w:szCs w:val="22"/>
        </w:rPr>
      </w:pPr>
    </w:p>
    <w:p w14:paraId="48688576" w14:textId="77777777" w:rsidR="001533CB" w:rsidRDefault="001533CB" w:rsidP="001533CB">
      <w:pPr>
        <w:numPr>
          <w:ilvl w:val="0"/>
          <w:numId w:val="24"/>
        </w:numPr>
        <w:jc w:val="both"/>
        <w:rPr>
          <w:rFonts w:ascii="Arial" w:hAnsi="Arial" w:cs="Arial"/>
          <w:bCs/>
          <w:szCs w:val="22"/>
        </w:rPr>
      </w:pPr>
      <w:r w:rsidRPr="009258AF">
        <w:rPr>
          <w:rFonts w:ascii="Arial" w:hAnsi="Arial" w:cs="Arial"/>
          <w:bCs/>
          <w:szCs w:val="22"/>
        </w:rPr>
        <w:t>Reinforce with their child, the value of a return to school and support the engagement and reintegration process</w:t>
      </w:r>
      <w:r>
        <w:rPr>
          <w:rFonts w:ascii="Arial" w:hAnsi="Arial" w:cs="Arial"/>
          <w:bCs/>
          <w:szCs w:val="22"/>
        </w:rPr>
        <w:t>;</w:t>
      </w:r>
    </w:p>
    <w:p w14:paraId="6CD4DD00" w14:textId="77777777" w:rsidR="001533CB" w:rsidRPr="009258AF" w:rsidRDefault="001533CB" w:rsidP="001533CB">
      <w:pPr>
        <w:ind w:left="426"/>
        <w:jc w:val="both"/>
        <w:rPr>
          <w:rFonts w:ascii="Arial" w:hAnsi="Arial" w:cs="Arial"/>
          <w:bCs/>
          <w:szCs w:val="22"/>
        </w:rPr>
      </w:pPr>
    </w:p>
    <w:p w14:paraId="3D2F40BC" w14:textId="77777777" w:rsidR="001533CB" w:rsidRDefault="001533CB" w:rsidP="001533CB">
      <w:pPr>
        <w:numPr>
          <w:ilvl w:val="0"/>
          <w:numId w:val="24"/>
        </w:numPr>
        <w:jc w:val="both"/>
        <w:rPr>
          <w:rFonts w:ascii="Arial" w:hAnsi="Arial" w:cs="Arial"/>
          <w:bCs/>
          <w:szCs w:val="22"/>
        </w:rPr>
      </w:pPr>
      <w:r w:rsidRPr="009258AF">
        <w:rPr>
          <w:rFonts w:ascii="Arial" w:hAnsi="Arial" w:cs="Arial"/>
          <w:bCs/>
          <w:szCs w:val="22"/>
        </w:rPr>
        <w:t>Ensure that their child is ready for and attends all provision offered</w:t>
      </w:r>
      <w:r>
        <w:rPr>
          <w:rFonts w:ascii="Arial" w:hAnsi="Arial" w:cs="Arial"/>
          <w:bCs/>
          <w:szCs w:val="22"/>
        </w:rPr>
        <w:t>;</w:t>
      </w:r>
    </w:p>
    <w:p w14:paraId="58D35053" w14:textId="77777777" w:rsidR="001533CB" w:rsidRPr="009258AF" w:rsidRDefault="001533CB" w:rsidP="001533CB">
      <w:pPr>
        <w:ind w:left="426"/>
        <w:jc w:val="both"/>
        <w:rPr>
          <w:rFonts w:ascii="Arial" w:hAnsi="Arial" w:cs="Arial"/>
          <w:bCs/>
          <w:szCs w:val="22"/>
        </w:rPr>
      </w:pPr>
    </w:p>
    <w:p w14:paraId="3DBD6CCD" w14:textId="77777777" w:rsidR="001533CB" w:rsidRDefault="001533CB" w:rsidP="001533CB">
      <w:pPr>
        <w:numPr>
          <w:ilvl w:val="0"/>
          <w:numId w:val="24"/>
        </w:numPr>
        <w:jc w:val="both"/>
        <w:rPr>
          <w:rFonts w:ascii="Arial" w:hAnsi="Arial" w:cs="Arial"/>
          <w:bCs/>
          <w:szCs w:val="22"/>
        </w:rPr>
      </w:pPr>
      <w:r w:rsidRPr="009258AF">
        <w:rPr>
          <w:rFonts w:ascii="Arial" w:hAnsi="Arial" w:cs="Arial"/>
          <w:bCs/>
          <w:szCs w:val="22"/>
        </w:rPr>
        <w:t xml:space="preserve">Take responsibility for safeguarding their child when they are not receiving </w:t>
      </w:r>
      <w:r>
        <w:rPr>
          <w:rFonts w:ascii="Arial" w:hAnsi="Arial" w:cs="Arial"/>
          <w:bCs/>
          <w:szCs w:val="22"/>
        </w:rPr>
        <w:t>education;</w:t>
      </w:r>
    </w:p>
    <w:p w14:paraId="2703B67D" w14:textId="77777777" w:rsidR="001533CB" w:rsidRPr="009258AF" w:rsidRDefault="001533CB" w:rsidP="001533CB">
      <w:pPr>
        <w:ind w:left="426"/>
        <w:jc w:val="both"/>
        <w:rPr>
          <w:rFonts w:ascii="Arial" w:hAnsi="Arial" w:cs="Arial"/>
          <w:bCs/>
          <w:szCs w:val="22"/>
        </w:rPr>
      </w:pPr>
      <w:r w:rsidRPr="009258AF">
        <w:rPr>
          <w:rFonts w:ascii="Arial" w:hAnsi="Arial" w:cs="Arial"/>
          <w:bCs/>
          <w:szCs w:val="22"/>
        </w:rPr>
        <w:t xml:space="preserve">  </w:t>
      </w:r>
    </w:p>
    <w:p w14:paraId="547C8DDC" w14:textId="77777777" w:rsidR="001533CB" w:rsidRPr="009258AF" w:rsidRDefault="001533CB" w:rsidP="001533CB">
      <w:pPr>
        <w:numPr>
          <w:ilvl w:val="0"/>
          <w:numId w:val="24"/>
        </w:numPr>
        <w:jc w:val="both"/>
        <w:rPr>
          <w:rFonts w:ascii="Arial" w:hAnsi="Arial" w:cs="Arial"/>
          <w:bCs/>
          <w:szCs w:val="22"/>
        </w:rPr>
      </w:pPr>
      <w:r w:rsidRPr="009258AF">
        <w:rPr>
          <w:rFonts w:ascii="Arial" w:hAnsi="Arial" w:cs="Arial"/>
          <w:bCs/>
          <w:szCs w:val="22"/>
        </w:rPr>
        <w:t>Encourage participation with school and peers</w:t>
      </w:r>
      <w:r>
        <w:rPr>
          <w:rFonts w:ascii="Arial" w:hAnsi="Arial" w:cs="Arial"/>
          <w:bCs/>
          <w:szCs w:val="22"/>
        </w:rPr>
        <w:t>.</w:t>
      </w:r>
    </w:p>
    <w:p w14:paraId="495B1075" w14:textId="77777777" w:rsidR="001533CB" w:rsidRPr="003D6B69" w:rsidRDefault="001533CB" w:rsidP="001533CB">
      <w:pPr>
        <w:jc w:val="both"/>
        <w:rPr>
          <w:rFonts w:ascii="Arial" w:hAnsi="Arial" w:cs="Arial"/>
          <w:bCs/>
          <w:sz w:val="24"/>
          <w:szCs w:val="24"/>
        </w:rPr>
      </w:pPr>
    </w:p>
    <w:p w14:paraId="459322AF" w14:textId="77777777" w:rsidR="001533CB" w:rsidRPr="009258AF" w:rsidRDefault="001533CB" w:rsidP="001533CB">
      <w:pPr>
        <w:jc w:val="both"/>
        <w:rPr>
          <w:rFonts w:ascii="Arial" w:hAnsi="Arial" w:cs="Arial"/>
          <w:bCs/>
          <w:szCs w:val="22"/>
        </w:rPr>
      </w:pPr>
      <w:r w:rsidRPr="009258AF">
        <w:rPr>
          <w:rFonts w:ascii="Arial" w:hAnsi="Arial" w:cs="Arial"/>
          <w:bCs/>
          <w:szCs w:val="22"/>
        </w:rPr>
        <w:t xml:space="preserve">The </w:t>
      </w:r>
      <w:r w:rsidRPr="009258AF">
        <w:rPr>
          <w:rFonts w:ascii="Arial" w:hAnsi="Arial" w:cs="Arial"/>
          <w:b/>
          <w:bCs/>
          <w:szCs w:val="22"/>
        </w:rPr>
        <w:t>pupil’s role</w:t>
      </w:r>
      <w:r w:rsidRPr="009258AF">
        <w:rPr>
          <w:rFonts w:ascii="Arial" w:hAnsi="Arial" w:cs="Arial"/>
          <w:bCs/>
          <w:szCs w:val="22"/>
        </w:rPr>
        <w:t xml:space="preserve"> is to:</w:t>
      </w:r>
    </w:p>
    <w:p w14:paraId="38A666AC" w14:textId="77777777" w:rsidR="001533CB" w:rsidRDefault="001533CB" w:rsidP="001533CB">
      <w:pPr>
        <w:numPr>
          <w:ilvl w:val="0"/>
          <w:numId w:val="23"/>
        </w:numPr>
        <w:jc w:val="both"/>
        <w:rPr>
          <w:rFonts w:ascii="Arial" w:hAnsi="Arial" w:cs="Arial"/>
          <w:bCs/>
          <w:szCs w:val="22"/>
        </w:rPr>
      </w:pPr>
      <w:r w:rsidRPr="009258AF">
        <w:rPr>
          <w:rFonts w:ascii="Arial" w:hAnsi="Arial" w:cs="Arial"/>
          <w:bCs/>
          <w:szCs w:val="22"/>
        </w:rPr>
        <w:t>Be ready to work with the provider</w:t>
      </w:r>
      <w:r>
        <w:rPr>
          <w:rFonts w:ascii="Arial" w:hAnsi="Arial" w:cs="Arial"/>
          <w:bCs/>
          <w:szCs w:val="22"/>
        </w:rPr>
        <w:t>;</w:t>
      </w:r>
    </w:p>
    <w:p w14:paraId="62BD98D1" w14:textId="77777777" w:rsidR="001533CB" w:rsidRDefault="001533CB" w:rsidP="001533CB">
      <w:pPr>
        <w:ind w:left="426"/>
        <w:jc w:val="both"/>
        <w:rPr>
          <w:rFonts w:ascii="Arial" w:hAnsi="Arial" w:cs="Arial"/>
          <w:bCs/>
          <w:szCs w:val="22"/>
        </w:rPr>
      </w:pPr>
    </w:p>
    <w:p w14:paraId="1E9C7CF1" w14:textId="77777777" w:rsidR="001533CB" w:rsidRDefault="001533CB" w:rsidP="001533CB">
      <w:pPr>
        <w:numPr>
          <w:ilvl w:val="0"/>
          <w:numId w:val="23"/>
        </w:numPr>
        <w:jc w:val="both"/>
        <w:rPr>
          <w:rFonts w:ascii="Arial" w:hAnsi="Arial" w:cs="Arial"/>
          <w:bCs/>
          <w:szCs w:val="22"/>
        </w:rPr>
      </w:pPr>
      <w:r w:rsidRPr="009258AF">
        <w:rPr>
          <w:rFonts w:ascii="Arial" w:hAnsi="Arial" w:cs="Arial"/>
          <w:bCs/>
          <w:szCs w:val="22"/>
        </w:rPr>
        <w:t>Be prepared to communicate their views</w:t>
      </w:r>
      <w:r>
        <w:rPr>
          <w:rFonts w:ascii="Arial" w:hAnsi="Arial" w:cs="Arial"/>
          <w:bCs/>
          <w:szCs w:val="22"/>
        </w:rPr>
        <w:t>;</w:t>
      </w:r>
    </w:p>
    <w:p w14:paraId="7471FC6B" w14:textId="77777777" w:rsidR="001533CB" w:rsidRPr="009258AF" w:rsidRDefault="001533CB" w:rsidP="001533CB">
      <w:pPr>
        <w:ind w:left="426"/>
        <w:jc w:val="both"/>
        <w:rPr>
          <w:rFonts w:ascii="Arial" w:hAnsi="Arial" w:cs="Arial"/>
          <w:bCs/>
          <w:szCs w:val="22"/>
        </w:rPr>
      </w:pPr>
    </w:p>
    <w:p w14:paraId="53ED9107" w14:textId="77777777" w:rsidR="001533CB" w:rsidRDefault="001533CB" w:rsidP="001533CB">
      <w:pPr>
        <w:numPr>
          <w:ilvl w:val="0"/>
          <w:numId w:val="23"/>
        </w:numPr>
        <w:jc w:val="both"/>
        <w:rPr>
          <w:rFonts w:ascii="Arial" w:hAnsi="Arial" w:cs="Arial"/>
          <w:bCs/>
          <w:szCs w:val="22"/>
        </w:rPr>
      </w:pPr>
      <w:r w:rsidRPr="009258AF">
        <w:rPr>
          <w:rFonts w:ascii="Arial" w:hAnsi="Arial" w:cs="Arial"/>
          <w:bCs/>
          <w:szCs w:val="22"/>
        </w:rPr>
        <w:t>Engage with school and other agencies as appropriate</w:t>
      </w:r>
      <w:r>
        <w:rPr>
          <w:rFonts w:ascii="Arial" w:hAnsi="Arial" w:cs="Arial"/>
          <w:bCs/>
          <w:szCs w:val="22"/>
        </w:rPr>
        <w:t>;</w:t>
      </w:r>
    </w:p>
    <w:p w14:paraId="5BE192A2" w14:textId="77777777" w:rsidR="001533CB" w:rsidRDefault="001533CB" w:rsidP="001533CB">
      <w:pPr>
        <w:pStyle w:val="ListParagraph"/>
        <w:rPr>
          <w:rFonts w:ascii="Arial" w:hAnsi="Arial" w:cs="Arial"/>
          <w:bCs/>
          <w:szCs w:val="22"/>
        </w:rPr>
      </w:pPr>
    </w:p>
    <w:p w14:paraId="77C32990" w14:textId="77777777" w:rsidR="001533CB" w:rsidRDefault="001533CB" w:rsidP="001533CB">
      <w:pPr>
        <w:numPr>
          <w:ilvl w:val="0"/>
          <w:numId w:val="23"/>
        </w:numPr>
        <w:jc w:val="both"/>
        <w:rPr>
          <w:rFonts w:ascii="Arial" w:hAnsi="Arial" w:cs="Arial"/>
          <w:bCs/>
          <w:szCs w:val="22"/>
        </w:rPr>
      </w:pPr>
      <w:r w:rsidRPr="009258AF">
        <w:rPr>
          <w:rFonts w:ascii="Arial" w:hAnsi="Arial" w:cs="Arial"/>
          <w:bCs/>
          <w:szCs w:val="22"/>
        </w:rPr>
        <w:t>Prepare for reintegration</w:t>
      </w:r>
      <w:r>
        <w:rPr>
          <w:rFonts w:ascii="Arial" w:hAnsi="Arial" w:cs="Arial"/>
          <w:bCs/>
          <w:szCs w:val="22"/>
        </w:rPr>
        <w:t>;</w:t>
      </w:r>
    </w:p>
    <w:p w14:paraId="151E7BEA" w14:textId="77777777" w:rsidR="001533CB" w:rsidRDefault="001533CB" w:rsidP="001533CB">
      <w:pPr>
        <w:pStyle w:val="ListParagraph"/>
        <w:rPr>
          <w:rFonts w:ascii="Arial" w:hAnsi="Arial" w:cs="Arial"/>
          <w:bCs/>
          <w:szCs w:val="22"/>
        </w:rPr>
      </w:pPr>
    </w:p>
    <w:p w14:paraId="4D848A90" w14:textId="77777777" w:rsidR="001533CB" w:rsidRDefault="001533CB" w:rsidP="001533CB">
      <w:pPr>
        <w:pStyle w:val="ListParagraph"/>
        <w:numPr>
          <w:ilvl w:val="0"/>
          <w:numId w:val="23"/>
        </w:numPr>
        <w:jc w:val="both"/>
        <w:rPr>
          <w:rFonts w:ascii="Arial" w:hAnsi="Arial" w:cs="Arial"/>
          <w:bCs/>
          <w:szCs w:val="22"/>
        </w:rPr>
      </w:pPr>
      <w:r w:rsidRPr="009258AF">
        <w:rPr>
          <w:rFonts w:ascii="Arial" w:hAnsi="Arial" w:cs="Arial"/>
          <w:bCs/>
          <w:szCs w:val="22"/>
        </w:rPr>
        <w:t>Participate in school and with peers when able to</w:t>
      </w:r>
      <w:r>
        <w:rPr>
          <w:rFonts w:ascii="Arial" w:hAnsi="Arial" w:cs="Arial"/>
          <w:bCs/>
          <w:szCs w:val="22"/>
        </w:rPr>
        <w:t>.</w:t>
      </w:r>
    </w:p>
    <w:p w14:paraId="70C485E2" w14:textId="77777777" w:rsidR="001533CB" w:rsidRDefault="001533CB" w:rsidP="00AE7B4F">
      <w:pPr>
        <w:ind w:left="644" w:right="-261" w:firstLine="76"/>
        <w:jc w:val="both"/>
        <w:rPr>
          <w:rFonts w:ascii="Arial" w:hAnsi="Arial" w:cs="Arial"/>
          <w:b/>
          <w:sz w:val="24"/>
          <w:szCs w:val="24"/>
        </w:rPr>
      </w:pPr>
    </w:p>
    <w:p w14:paraId="3E512B8F" w14:textId="77777777" w:rsidR="00D96401" w:rsidRPr="00862242" w:rsidRDefault="00D96401" w:rsidP="00D96401">
      <w:pPr>
        <w:ind w:right="-261"/>
        <w:rPr>
          <w:rFonts w:ascii="Arial" w:hAnsi="Arial" w:cs="Arial"/>
          <w:b/>
          <w:sz w:val="24"/>
          <w:szCs w:val="24"/>
        </w:rPr>
      </w:pPr>
      <w:r w:rsidRPr="00862242">
        <w:rPr>
          <w:rFonts w:ascii="Arial" w:hAnsi="Arial" w:cs="Arial"/>
          <w:b/>
          <w:sz w:val="24"/>
          <w:szCs w:val="24"/>
        </w:rPr>
        <w:t>Ending of support</w:t>
      </w:r>
    </w:p>
    <w:p w14:paraId="4B00DB8C" w14:textId="77777777" w:rsidR="00D96401" w:rsidRDefault="00D96401" w:rsidP="00D96401">
      <w:pPr>
        <w:ind w:right="-261"/>
        <w:jc w:val="both"/>
        <w:rPr>
          <w:rFonts w:ascii="Arial" w:hAnsi="Arial" w:cs="Arial"/>
          <w:b/>
          <w:sz w:val="24"/>
          <w:szCs w:val="24"/>
        </w:rPr>
      </w:pPr>
    </w:p>
    <w:p w14:paraId="7AF37873" w14:textId="77777777" w:rsidR="00D96401" w:rsidRDefault="00D96401" w:rsidP="00D96401">
      <w:pPr>
        <w:ind w:right="-261"/>
        <w:jc w:val="both"/>
        <w:rPr>
          <w:rFonts w:ascii="Arial" w:hAnsi="Arial" w:cs="Arial"/>
          <w:szCs w:val="22"/>
        </w:rPr>
      </w:pPr>
      <w:r w:rsidRPr="00D96401">
        <w:rPr>
          <w:rFonts w:ascii="Arial" w:hAnsi="Arial" w:cs="Arial"/>
          <w:szCs w:val="22"/>
        </w:rPr>
        <w:t xml:space="preserve">On occasions, the alternative education programme commissioned, may be withdrawn if the pupil fails to be available on a regular basis without appropriate medical evidence. </w:t>
      </w:r>
    </w:p>
    <w:p w14:paraId="6960D7E0" w14:textId="77777777" w:rsidR="00D96401" w:rsidRPr="00D96401" w:rsidRDefault="00D96401" w:rsidP="00D96401">
      <w:pPr>
        <w:ind w:right="-261"/>
        <w:jc w:val="both"/>
        <w:rPr>
          <w:rFonts w:ascii="Arial" w:hAnsi="Arial" w:cs="Arial"/>
          <w:szCs w:val="22"/>
        </w:rPr>
      </w:pPr>
      <w:r w:rsidRPr="00D96401">
        <w:rPr>
          <w:rFonts w:ascii="Arial" w:hAnsi="Arial" w:cs="Arial"/>
          <w:szCs w:val="22"/>
        </w:rPr>
        <w:t xml:space="preserve"> </w:t>
      </w:r>
    </w:p>
    <w:p w14:paraId="43468F35" w14:textId="77777777" w:rsidR="00D96401" w:rsidRPr="00D96401" w:rsidRDefault="00D96401" w:rsidP="00D96401">
      <w:pPr>
        <w:ind w:right="-261"/>
        <w:jc w:val="both"/>
        <w:rPr>
          <w:rFonts w:ascii="Arial" w:hAnsi="Arial" w:cs="Arial"/>
          <w:szCs w:val="22"/>
        </w:rPr>
      </w:pPr>
      <w:r w:rsidRPr="00D96401">
        <w:rPr>
          <w:rFonts w:ascii="Arial" w:hAnsi="Arial" w:cs="Arial"/>
          <w:szCs w:val="22"/>
        </w:rPr>
        <w:t>The decision to end the commissioned alternative education programme sits with Education Access. Education Access will liaise with the school, provider, health services, family, and pupil to ensure plans are in place to support the pupil with their education.</w:t>
      </w:r>
    </w:p>
    <w:p w14:paraId="04F0AE23" w14:textId="77777777" w:rsidR="00CD2AFF" w:rsidRDefault="00CD2AFF" w:rsidP="00AE7B4F">
      <w:pPr>
        <w:ind w:right="-261"/>
        <w:jc w:val="both"/>
        <w:rPr>
          <w:rFonts w:ascii="Arial" w:hAnsi="Arial" w:cs="Arial"/>
          <w:sz w:val="24"/>
          <w:szCs w:val="24"/>
        </w:rPr>
      </w:pPr>
    </w:p>
    <w:p w14:paraId="20552BF0" w14:textId="77777777" w:rsidR="004D7A68" w:rsidRPr="00536518" w:rsidRDefault="00CD2AFF" w:rsidP="00AE7B4F">
      <w:pPr>
        <w:ind w:right="-261"/>
        <w:jc w:val="both"/>
        <w:rPr>
          <w:rFonts w:ascii="Arial" w:hAnsi="Arial" w:cs="Arial"/>
          <w:b/>
          <w:sz w:val="24"/>
          <w:szCs w:val="24"/>
        </w:rPr>
      </w:pPr>
      <w:r w:rsidRPr="00536518">
        <w:rPr>
          <w:rFonts w:ascii="Arial" w:hAnsi="Arial" w:cs="Arial"/>
          <w:b/>
          <w:sz w:val="24"/>
          <w:szCs w:val="24"/>
        </w:rPr>
        <w:t>Pupils who are not of compulsory school age</w:t>
      </w:r>
    </w:p>
    <w:p w14:paraId="7E836B01" w14:textId="77777777" w:rsidR="007B500E" w:rsidRPr="00D96401" w:rsidRDefault="0031245B" w:rsidP="00AE7B4F">
      <w:pPr>
        <w:ind w:right="-261"/>
        <w:jc w:val="both"/>
        <w:rPr>
          <w:rFonts w:ascii="Arial" w:hAnsi="Arial"/>
          <w:szCs w:val="22"/>
        </w:rPr>
      </w:pPr>
      <w:r w:rsidRPr="00D96401">
        <w:rPr>
          <w:rFonts w:ascii="Arial" w:hAnsi="Arial" w:cs="Arial"/>
          <w:szCs w:val="22"/>
        </w:rPr>
        <w:t xml:space="preserve">The LA will not normally be able to provide support for pupils who are under or over </w:t>
      </w:r>
      <w:r w:rsidR="00E14410" w:rsidRPr="00D96401">
        <w:rPr>
          <w:rFonts w:ascii="Arial" w:hAnsi="Arial" w:cs="Arial"/>
          <w:szCs w:val="22"/>
        </w:rPr>
        <w:t>compulsory</w:t>
      </w:r>
      <w:r w:rsidRPr="00D96401">
        <w:rPr>
          <w:rFonts w:ascii="Arial" w:hAnsi="Arial" w:cs="Arial"/>
          <w:szCs w:val="22"/>
        </w:rPr>
        <w:t xml:space="preserve"> school age. However, where pupils who would normally be in Year 12 are repeating Year 11, due to medical reasons, requests for support can be considered on an individual basis.</w:t>
      </w:r>
      <w:r w:rsidR="00221A0F" w:rsidRPr="00D96401">
        <w:rPr>
          <w:rFonts w:ascii="Arial" w:hAnsi="Arial"/>
          <w:szCs w:val="22"/>
        </w:rPr>
        <w:t xml:space="preserve"> </w:t>
      </w:r>
    </w:p>
    <w:p w14:paraId="12ACF6E2" w14:textId="77777777" w:rsidR="004D7A68" w:rsidRDefault="004D7A68" w:rsidP="00AE7B4F">
      <w:pPr>
        <w:ind w:right="-261"/>
        <w:jc w:val="both"/>
        <w:rPr>
          <w:rFonts w:ascii="Arial" w:hAnsi="Arial"/>
          <w:sz w:val="24"/>
          <w:szCs w:val="24"/>
        </w:rPr>
      </w:pPr>
    </w:p>
    <w:p w14:paraId="1087F6C6" w14:textId="778ADE3F" w:rsidR="00394D67" w:rsidRPr="00394D67" w:rsidRDefault="00247BE6" w:rsidP="00AE7B4F">
      <w:pPr>
        <w:ind w:right="-261"/>
        <w:jc w:val="both"/>
        <w:rPr>
          <w:rFonts w:ascii="Arial" w:hAnsi="Arial"/>
          <w:i/>
          <w:sz w:val="20"/>
        </w:rPr>
      </w:pPr>
      <w:r>
        <w:rPr>
          <w:rFonts w:ascii="Arial" w:hAnsi="Arial"/>
          <w:i/>
          <w:sz w:val="20"/>
        </w:rPr>
        <w:t>January 2024</w:t>
      </w:r>
    </w:p>
    <w:sectPr w:rsidR="00394D67" w:rsidRPr="00394D67" w:rsidSect="00AF0145">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1440" w:right="1440" w:bottom="1440" w:left="1440" w:header="431" w:footer="43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9B4B" w14:textId="77777777" w:rsidR="00FD2BFA" w:rsidRDefault="00FD2BFA">
      <w:r>
        <w:separator/>
      </w:r>
    </w:p>
  </w:endnote>
  <w:endnote w:type="continuationSeparator" w:id="0">
    <w:p w14:paraId="66E79665" w14:textId="77777777" w:rsidR="00FD2BFA" w:rsidRDefault="00F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4662" w14:textId="77777777" w:rsidR="00FA159E" w:rsidRDefault="00FA1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C61F61" w14:textId="77777777" w:rsidR="00FA159E" w:rsidRDefault="00FA1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B952" w14:textId="77777777" w:rsidR="001805AD" w:rsidRDefault="001805AD">
    <w:pPr>
      <w:pStyle w:val="Footer"/>
      <w:jc w:val="right"/>
    </w:pPr>
    <w:r>
      <w:fldChar w:fldCharType="begin"/>
    </w:r>
    <w:r>
      <w:instrText xml:space="preserve"> PAGE   \* MERGEFORMAT </w:instrText>
    </w:r>
    <w:r>
      <w:fldChar w:fldCharType="separate"/>
    </w:r>
    <w:r w:rsidR="00EA165A">
      <w:rPr>
        <w:noProof/>
      </w:rPr>
      <w:t>4</w:t>
    </w:r>
    <w:r>
      <w:rPr>
        <w:noProof/>
      </w:rPr>
      <w:fldChar w:fldCharType="end"/>
    </w:r>
  </w:p>
  <w:p w14:paraId="266154E2" w14:textId="77777777" w:rsidR="00FA159E" w:rsidRDefault="00FA159E">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408F" w14:textId="77777777" w:rsidR="00214F38" w:rsidRDefault="00214F38">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6A45" w14:textId="77777777" w:rsidR="00FD2BFA" w:rsidRDefault="00FD2BFA">
      <w:r>
        <w:separator/>
      </w:r>
    </w:p>
  </w:footnote>
  <w:footnote w:type="continuationSeparator" w:id="0">
    <w:p w14:paraId="4A3E3DD4" w14:textId="77777777" w:rsidR="00FD2BFA" w:rsidRDefault="00FD2BFA">
      <w:r>
        <w:continuationSeparator/>
      </w:r>
    </w:p>
  </w:footnote>
  <w:footnote w:id="1">
    <w:p w14:paraId="015732D5" w14:textId="77777777" w:rsidR="001533CB" w:rsidRPr="007C559F" w:rsidRDefault="001533CB" w:rsidP="001533CB">
      <w:pPr>
        <w:pStyle w:val="FootnoteText"/>
        <w:rPr>
          <w:rFonts w:ascii="Arial" w:hAnsi="Arial" w:cs="Arial"/>
        </w:rPr>
      </w:pPr>
    </w:p>
  </w:footnote>
  <w:footnote w:id="2">
    <w:p w14:paraId="0945BAB2" w14:textId="77777777" w:rsidR="001533CB" w:rsidRDefault="001533CB" w:rsidP="001533CB">
      <w:pPr>
        <w:pStyle w:val="FootnoteText"/>
      </w:pPr>
      <w:r w:rsidRPr="007C559F">
        <w:rPr>
          <w:rStyle w:val="FootnoteReference"/>
          <w:rFonts w:ascii="Arial" w:hAnsi="Arial" w:cs="Arial"/>
        </w:rPr>
        <w:footnoteRef/>
      </w:r>
      <w:r w:rsidRPr="007C559F">
        <w:rPr>
          <w:rFonts w:ascii="Arial" w:hAnsi="Arial" w:cs="Arial"/>
        </w:rPr>
        <w:t xml:space="preserve"> Guidance on reintegration is outlined in the Alternative Provision statutory guidance DfE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6E5A" w14:textId="77777777" w:rsidR="00975FA0" w:rsidRDefault="0097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B434" w14:textId="77777777" w:rsidR="00975FA0" w:rsidRDefault="00975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51C1" w14:textId="77777777" w:rsidR="00975FA0" w:rsidRDefault="00975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FD1"/>
    <w:multiLevelType w:val="hybridMultilevel"/>
    <w:tmpl w:val="C52CC16E"/>
    <w:lvl w:ilvl="0" w:tplc="08090001">
      <w:start w:val="1"/>
      <w:numFmt w:val="bullet"/>
      <w:lvlText w:val=""/>
      <w:lvlJc w:val="left"/>
      <w:pPr>
        <w:tabs>
          <w:tab w:val="num" w:pos="1701"/>
        </w:tabs>
        <w:ind w:left="1701" w:hanging="360"/>
      </w:pPr>
      <w:rPr>
        <w:rFonts w:ascii="Symbol" w:hAnsi="Symbol" w:hint="default"/>
      </w:rPr>
    </w:lvl>
    <w:lvl w:ilvl="1" w:tplc="08090003" w:tentative="1">
      <w:start w:val="1"/>
      <w:numFmt w:val="bullet"/>
      <w:lvlText w:val="o"/>
      <w:lvlJc w:val="left"/>
      <w:pPr>
        <w:tabs>
          <w:tab w:val="num" w:pos="2421"/>
        </w:tabs>
        <w:ind w:left="2421" w:hanging="360"/>
      </w:pPr>
      <w:rPr>
        <w:rFonts w:ascii="Courier New" w:hAnsi="Courier New" w:cs="Courier New" w:hint="default"/>
      </w:rPr>
    </w:lvl>
    <w:lvl w:ilvl="2" w:tplc="08090005" w:tentative="1">
      <w:start w:val="1"/>
      <w:numFmt w:val="bullet"/>
      <w:lvlText w:val=""/>
      <w:lvlJc w:val="left"/>
      <w:pPr>
        <w:tabs>
          <w:tab w:val="num" w:pos="3141"/>
        </w:tabs>
        <w:ind w:left="3141" w:hanging="360"/>
      </w:pPr>
      <w:rPr>
        <w:rFonts w:ascii="Wingdings" w:hAnsi="Wingdings" w:hint="default"/>
      </w:rPr>
    </w:lvl>
    <w:lvl w:ilvl="3" w:tplc="08090001" w:tentative="1">
      <w:start w:val="1"/>
      <w:numFmt w:val="bullet"/>
      <w:lvlText w:val=""/>
      <w:lvlJc w:val="left"/>
      <w:pPr>
        <w:tabs>
          <w:tab w:val="num" w:pos="3861"/>
        </w:tabs>
        <w:ind w:left="3861" w:hanging="360"/>
      </w:pPr>
      <w:rPr>
        <w:rFonts w:ascii="Symbol" w:hAnsi="Symbol" w:hint="default"/>
      </w:rPr>
    </w:lvl>
    <w:lvl w:ilvl="4" w:tplc="08090003" w:tentative="1">
      <w:start w:val="1"/>
      <w:numFmt w:val="bullet"/>
      <w:lvlText w:val="o"/>
      <w:lvlJc w:val="left"/>
      <w:pPr>
        <w:tabs>
          <w:tab w:val="num" w:pos="4581"/>
        </w:tabs>
        <w:ind w:left="4581" w:hanging="360"/>
      </w:pPr>
      <w:rPr>
        <w:rFonts w:ascii="Courier New" w:hAnsi="Courier New" w:cs="Courier New" w:hint="default"/>
      </w:rPr>
    </w:lvl>
    <w:lvl w:ilvl="5" w:tplc="08090005" w:tentative="1">
      <w:start w:val="1"/>
      <w:numFmt w:val="bullet"/>
      <w:lvlText w:val=""/>
      <w:lvlJc w:val="left"/>
      <w:pPr>
        <w:tabs>
          <w:tab w:val="num" w:pos="5301"/>
        </w:tabs>
        <w:ind w:left="5301" w:hanging="360"/>
      </w:pPr>
      <w:rPr>
        <w:rFonts w:ascii="Wingdings" w:hAnsi="Wingdings" w:hint="default"/>
      </w:rPr>
    </w:lvl>
    <w:lvl w:ilvl="6" w:tplc="08090001" w:tentative="1">
      <w:start w:val="1"/>
      <w:numFmt w:val="bullet"/>
      <w:lvlText w:val=""/>
      <w:lvlJc w:val="left"/>
      <w:pPr>
        <w:tabs>
          <w:tab w:val="num" w:pos="6021"/>
        </w:tabs>
        <w:ind w:left="6021" w:hanging="360"/>
      </w:pPr>
      <w:rPr>
        <w:rFonts w:ascii="Symbol" w:hAnsi="Symbol" w:hint="default"/>
      </w:rPr>
    </w:lvl>
    <w:lvl w:ilvl="7" w:tplc="08090003" w:tentative="1">
      <w:start w:val="1"/>
      <w:numFmt w:val="bullet"/>
      <w:lvlText w:val="o"/>
      <w:lvlJc w:val="left"/>
      <w:pPr>
        <w:tabs>
          <w:tab w:val="num" w:pos="6741"/>
        </w:tabs>
        <w:ind w:left="6741" w:hanging="360"/>
      </w:pPr>
      <w:rPr>
        <w:rFonts w:ascii="Courier New" w:hAnsi="Courier New" w:cs="Courier New" w:hint="default"/>
      </w:rPr>
    </w:lvl>
    <w:lvl w:ilvl="8" w:tplc="08090005" w:tentative="1">
      <w:start w:val="1"/>
      <w:numFmt w:val="bullet"/>
      <w:lvlText w:val=""/>
      <w:lvlJc w:val="left"/>
      <w:pPr>
        <w:tabs>
          <w:tab w:val="num" w:pos="7461"/>
        </w:tabs>
        <w:ind w:left="7461" w:hanging="360"/>
      </w:pPr>
      <w:rPr>
        <w:rFonts w:ascii="Wingdings" w:hAnsi="Wingdings" w:hint="default"/>
      </w:rPr>
    </w:lvl>
  </w:abstractNum>
  <w:abstractNum w:abstractNumId="1" w15:restartNumberingAfterBreak="0">
    <w:nsid w:val="08C4727A"/>
    <w:multiLevelType w:val="hybridMultilevel"/>
    <w:tmpl w:val="E49A6D8C"/>
    <w:lvl w:ilvl="0" w:tplc="08090003">
      <w:start w:val="1"/>
      <w:numFmt w:val="bullet"/>
      <w:lvlText w:val="o"/>
      <w:lvlJc w:val="left"/>
      <w:pPr>
        <w:tabs>
          <w:tab w:val="num" w:pos="1701"/>
        </w:tabs>
        <w:ind w:left="1701" w:hanging="360"/>
      </w:pPr>
      <w:rPr>
        <w:rFonts w:ascii="Courier New" w:hAnsi="Courier New" w:cs="Courier New" w:hint="default"/>
      </w:rPr>
    </w:lvl>
    <w:lvl w:ilvl="1" w:tplc="08090003" w:tentative="1">
      <w:start w:val="1"/>
      <w:numFmt w:val="bullet"/>
      <w:lvlText w:val="o"/>
      <w:lvlJc w:val="left"/>
      <w:pPr>
        <w:tabs>
          <w:tab w:val="num" w:pos="2421"/>
        </w:tabs>
        <w:ind w:left="2421" w:hanging="360"/>
      </w:pPr>
      <w:rPr>
        <w:rFonts w:ascii="Courier New" w:hAnsi="Courier New" w:cs="Courier New" w:hint="default"/>
      </w:rPr>
    </w:lvl>
    <w:lvl w:ilvl="2" w:tplc="08090005" w:tentative="1">
      <w:start w:val="1"/>
      <w:numFmt w:val="bullet"/>
      <w:lvlText w:val=""/>
      <w:lvlJc w:val="left"/>
      <w:pPr>
        <w:tabs>
          <w:tab w:val="num" w:pos="3141"/>
        </w:tabs>
        <w:ind w:left="3141" w:hanging="360"/>
      </w:pPr>
      <w:rPr>
        <w:rFonts w:ascii="Wingdings" w:hAnsi="Wingdings" w:hint="default"/>
      </w:rPr>
    </w:lvl>
    <w:lvl w:ilvl="3" w:tplc="08090001" w:tentative="1">
      <w:start w:val="1"/>
      <w:numFmt w:val="bullet"/>
      <w:lvlText w:val=""/>
      <w:lvlJc w:val="left"/>
      <w:pPr>
        <w:tabs>
          <w:tab w:val="num" w:pos="3861"/>
        </w:tabs>
        <w:ind w:left="3861" w:hanging="360"/>
      </w:pPr>
      <w:rPr>
        <w:rFonts w:ascii="Symbol" w:hAnsi="Symbol" w:hint="default"/>
      </w:rPr>
    </w:lvl>
    <w:lvl w:ilvl="4" w:tplc="08090003" w:tentative="1">
      <w:start w:val="1"/>
      <w:numFmt w:val="bullet"/>
      <w:lvlText w:val="o"/>
      <w:lvlJc w:val="left"/>
      <w:pPr>
        <w:tabs>
          <w:tab w:val="num" w:pos="4581"/>
        </w:tabs>
        <w:ind w:left="4581" w:hanging="360"/>
      </w:pPr>
      <w:rPr>
        <w:rFonts w:ascii="Courier New" w:hAnsi="Courier New" w:cs="Courier New" w:hint="default"/>
      </w:rPr>
    </w:lvl>
    <w:lvl w:ilvl="5" w:tplc="08090005" w:tentative="1">
      <w:start w:val="1"/>
      <w:numFmt w:val="bullet"/>
      <w:lvlText w:val=""/>
      <w:lvlJc w:val="left"/>
      <w:pPr>
        <w:tabs>
          <w:tab w:val="num" w:pos="5301"/>
        </w:tabs>
        <w:ind w:left="5301" w:hanging="360"/>
      </w:pPr>
      <w:rPr>
        <w:rFonts w:ascii="Wingdings" w:hAnsi="Wingdings" w:hint="default"/>
      </w:rPr>
    </w:lvl>
    <w:lvl w:ilvl="6" w:tplc="08090001" w:tentative="1">
      <w:start w:val="1"/>
      <w:numFmt w:val="bullet"/>
      <w:lvlText w:val=""/>
      <w:lvlJc w:val="left"/>
      <w:pPr>
        <w:tabs>
          <w:tab w:val="num" w:pos="6021"/>
        </w:tabs>
        <w:ind w:left="6021" w:hanging="360"/>
      </w:pPr>
      <w:rPr>
        <w:rFonts w:ascii="Symbol" w:hAnsi="Symbol" w:hint="default"/>
      </w:rPr>
    </w:lvl>
    <w:lvl w:ilvl="7" w:tplc="08090003" w:tentative="1">
      <w:start w:val="1"/>
      <w:numFmt w:val="bullet"/>
      <w:lvlText w:val="o"/>
      <w:lvlJc w:val="left"/>
      <w:pPr>
        <w:tabs>
          <w:tab w:val="num" w:pos="6741"/>
        </w:tabs>
        <w:ind w:left="6741" w:hanging="360"/>
      </w:pPr>
      <w:rPr>
        <w:rFonts w:ascii="Courier New" w:hAnsi="Courier New" w:cs="Courier New" w:hint="default"/>
      </w:rPr>
    </w:lvl>
    <w:lvl w:ilvl="8" w:tplc="08090005" w:tentative="1">
      <w:start w:val="1"/>
      <w:numFmt w:val="bullet"/>
      <w:lvlText w:val=""/>
      <w:lvlJc w:val="left"/>
      <w:pPr>
        <w:tabs>
          <w:tab w:val="num" w:pos="7461"/>
        </w:tabs>
        <w:ind w:left="7461" w:hanging="360"/>
      </w:pPr>
      <w:rPr>
        <w:rFonts w:ascii="Wingdings" w:hAnsi="Wingdings" w:hint="default"/>
      </w:rPr>
    </w:lvl>
  </w:abstractNum>
  <w:abstractNum w:abstractNumId="2" w15:restartNumberingAfterBreak="0">
    <w:nsid w:val="0A686166"/>
    <w:multiLevelType w:val="hybridMultilevel"/>
    <w:tmpl w:val="9EBAB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423CA"/>
    <w:multiLevelType w:val="hybridMultilevel"/>
    <w:tmpl w:val="90E894BA"/>
    <w:lvl w:ilvl="0" w:tplc="08090001">
      <w:start w:val="1"/>
      <w:numFmt w:val="bullet"/>
      <w:lvlText w:val=""/>
      <w:lvlJc w:val="left"/>
      <w:pPr>
        <w:tabs>
          <w:tab w:val="num" w:pos="1724"/>
        </w:tabs>
        <w:ind w:left="1724" w:hanging="360"/>
      </w:pPr>
      <w:rPr>
        <w:rFonts w:ascii="Symbol" w:hAnsi="Symbol" w:hint="default"/>
      </w:rPr>
    </w:lvl>
    <w:lvl w:ilvl="1" w:tplc="08090003" w:tentative="1">
      <w:start w:val="1"/>
      <w:numFmt w:val="bullet"/>
      <w:lvlText w:val="o"/>
      <w:lvlJc w:val="left"/>
      <w:pPr>
        <w:tabs>
          <w:tab w:val="num" w:pos="2444"/>
        </w:tabs>
        <w:ind w:left="2444" w:hanging="360"/>
      </w:pPr>
      <w:rPr>
        <w:rFonts w:ascii="Courier New" w:hAnsi="Courier New" w:cs="Courier New" w:hint="default"/>
      </w:rPr>
    </w:lvl>
    <w:lvl w:ilvl="2" w:tplc="08090005" w:tentative="1">
      <w:start w:val="1"/>
      <w:numFmt w:val="bullet"/>
      <w:lvlText w:val=""/>
      <w:lvlJc w:val="left"/>
      <w:pPr>
        <w:tabs>
          <w:tab w:val="num" w:pos="3164"/>
        </w:tabs>
        <w:ind w:left="3164" w:hanging="360"/>
      </w:pPr>
      <w:rPr>
        <w:rFonts w:ascii="Wingdings" w:hAnsi="Wingdings" w:hint="default"/>
      </w:rPr>
    </w:lvl>
    <w:lvl w:ilvl="3" w:tplc="08090001" w:tentative="1">
      <w:start w:val="1"/>
      <w:numFmt w:val="bullet"/>
      <w:lvlText w:val=""/>
      <w:lvlJc w:val="left"/>
      <w:pPr>
        <w:tabs>
          <w:tab w:val="num" w:pos="3884"/>
        </w:tabs>
        <w:ind w:left="3884" w:hanging="360"/>
      </w:pPr>
      <w:rPr>
        <w:rFonts w:ascii="Symbol" w:hAnsi="Symbol" w:hint="default"/>
      </w:rPr>
    </w:lvl>
    <w:lvl w:ilvl="4" w:tplc="08090003" w:tentative="1">
      <w:start w:val="1"/>
      <w:numFmt w:val="bullet"/>
      <w:lvlText w:val="o"/>
      <w:lvlJc w:val="left"/>
      <w:pPr>
        <w:tabs>
          <w:tab w:val="num" w:pos="4604"/>
        </w:tabs>
        <w:ind w:left="4604" w:hanging="360"/>
      </w:pPr>
      <w:rPr>
        <w:rFonts w:ascii="Courier New" w:hAnsi="Courier New" w:cs="Courier New" w:hint="default"/>
      </w:rPr>
    </w:lvl>
    <w:lvl w:ilvl="5" w:tplc="08090005" w:tentative="1">
      <w:start w:val="1"/>
      <w:numFmt w:val="bullet"/>
      <w:lvlText w:val=""/>
      <w:lvlJc w:val="left"/>
      <w:pPr>
        <w:tabs>
          <w:tab w:val="num" w:pos="5324"/>
        </w:tabs>
        <w:ind w:left="5324" w:hanging="360"/>
      </w:pPr>
      <w:rPr>
        <w:rFonts w:ascii="Wingdings" w:hAnsi="Wingdings" w:hint="default"/>
      </w:rPr>
    </w:lvl>
    <w:lvl w:ilvl="6" w:tplc="08090001" w:tentative="1">
      <w:start w:val="1"/>
      <w:numFmt w:val="bullet"/>
      <w:lvlText w:val=""/>
      <w:lvlJc w:val="left"/>
      <w:pPr>
        <w:tabs>
          <w:tab w:val="num" w:pos="6044"/>
        </w:tabs>
        <w:ind w:left="6044" w:hanging="360"/>
      </w:pPr>
      <w:rPr>
        <w:rFonts w:ascii="Symbol" w:hAnsi="Symbol" w:hint="default"/>
      </w:rPr>
    </w:lvl>
    <w:lvl w:ilvl="7" w:tplc="08090003" w:tentative="1">
      <w:start w:val="1"/>
      <w:numFmt w:val="bullet"/>
      <w:lvlText w:val="o"/>
      <w:lvlJc w:val="left"/>
      <w:pPr>
        <w:tabs>
          <w:tab w:val="num" w:pos="6764"/>
        </w:tabs>
        <w:ind w:left="6764" w:hanging="360"/>
      </w:pPr>
      <w:rPr>
        <w:rFonts w:ascii="Courier New" w:hAnsi="Courier New" w:cs="Courier New" w:hint="default"/>
      </w:rPr>
    </w:lvl>
    <w:lvl w:ilvl="8" w:tplc="08090005" w:tentative="1">
      <w:start w:val="1"/>
      <w:numFmt w:val="bullet"/>
      <w:lvlText w:val=""/>
      <w:lvlJc w:val="left"/>
      <w:pPr>
        <w:tabs>
          <w:tab w:val="num" w:pos="7484"/>
        </w:tabs>
        <w:ind w:left="7484" w:hanging="360"/>
      </w:pPr>
      <w:rPr>
        <w:rFonts w:ascii="Wingdings" w:hAnsi="Wingdings" w:hint="default"/>
      </w:rPr>
    </w:lvl>
  </w:abstractNum>
  <w:abstractNum w:abstractNumId="4" w15:restartNumberingAfterBreak="0">
    <w:nsid w:val="13247CD8"/>
    <w:multiLevelType w:val="hybridMultilevel"/>
    <w:tmpl w:val="6E1E07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6048E"/>
    <w:multiLevelType w:val="hybridMultilevel"/>
    <w:tmpl w:val="DD5E19D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C01183B"/>
    <w:multiLevelType w:val="hybridMultilevel"/>
    <w:tmpl w:val="A9A00DF6"/>
    <w:lvl w:ilvl="0" w:tplc="08090001">
      <w:start w:val="1"/>
      <w:numFmt w:val="bullet"/>
      <w:lvlText w:val=""/>
      <w:lvlJc w:val="left"/>
      <w:pPr>
        <w:tabs>
          <w:tab w:val="num" w:pos="1701"/>
        </w:tabs>
        <w:ind w:left="1701" w:hanging="360"/>
      </w:pPr>
      <w:rPr>
        <w:rFonts w:ascii="Symbol" w:hAnsi="Symbol" w:hint="default"/>
      </w:rPr>
    </w:lvl>
    <w:lvl w:ilvl="1" w:tplc="08090003" w:tentative="1">
      <w:start w:val="1"/>
      <w:numFmt w:val="bullet"/>
      <w:lvlText w:val="o"/>
      <w:lvlJc w:val="left"/>
      <w:pPr>
        <w:tabs>
          <w:tab w:val="num" w:pos="2421"/>
        </w:tabs>
        <w:ind w:left="2421" w:hanging="360"/>
      </w:pPr>
      <w:rPr>
        <w:rFonts w:ascii="Courier New" w:hAnsi="Courier New" w:cs="Courier New" w:hint="default"/>
      </w:rPr>
    </w:lvl>
    <w:lvl w:ilvl="2" w:tplc="08090005" w:tentative="1">
      <w:start w:val="1"/>
      <w:numFmt w:val="bullet"/>
      <w:lvlText w:val=""/>
      <w:lvlJc w:val="left"/>
      <w:pPr>
        <w:tabs>
          <w:tab w:val="num" w:pos="3141"/>
        </w:tabs>
        <w:ind w:left="3141" w:hanging="360"/>
      </w:pPr>
      <w:rPr>
        <w:rFonts w:ascii="Wingdings" w:hAnsi="Wingdings" w:hint="default"/>
      </w:rPr>
    </w:lvl>
    <w:lvl w:ilvl="3" w:tplc="08090001" w:tentative="1">
      <w:start w:val="1"/>
      <w:numFmt w:val="bullet"/>
      <w:lvlText w:val=""/>
      <w:lvlJc w:val="left"/>
      <w:pPr>
        <w:tabs>
          <w:tab w:val="num" w:pos="3861"/>
        </w:tabs>
        <w:ind w:left="3861" w:hanging="360"/>
      </w:pPr>
      <w:rPr>
        <w:rFonts w:ascii="Symbol" w:hAnsi="Symbol" w:hint="default"/>
      </w:rPr>
    </w:lvl>
    <w:lvl w:ilvl="4" w:tplc="08090003" w:tentative="1">
      <w:start w:val="1"/>
      <w:numFmt w:val="bullet"/>
      <w:lvlText w:val="o"/>
      <w:lvlJc w:val="left"/>
      <w:pPr>
        <w:tabs>
          <w:tab w:val="num" w:pos="4581"/>
        </w:tabs>
        <w:ind w:left="4581" w:hanging="360"/>
      </w:pPr>
      <w:rPr>
        <w:rFonts w:ascii="Courier New" w:hAnsi="Courier New" w:cs="Courier New" w:hint="default"/>
      </w:rPr>
    </w:lvl>
    <w:lvl w:ilvl="5" w:tplc="08090005" w:tentative="1">
      <w:start w:val="1"/>
      <w:numFmt w:val="bullet"/>
      <w:lvlText w:val=""/>
      <w:lvlJc w:val="left"/>
      <w:pPr>
        <w:tabs>
          <w:tab w:val="num" w:pos="5301"/>
        </w:tabs>
        <w:ind w:left="5301" w:hanging="360"/>
      </w:pPr>
      <w:rPr>
        <w:rFonts w:ascii="Wingdings" w:hAnsi="Wingdings" w:hint="default"/>
      </w:rPr>
    </w:lvl>
    <w:lvl w:ilvl="6" w:tplc="08090001" w:tentative="1">
      <w:start w:val="1"/>
      <w:numFmt w:val="bullet"/>
      <w:lvlText w:val=""/>
      <w:lvlJc w:val="left"/>
      <w:pPr>
        <w:tabs>
          <w:tab w:val="num" w:pos="6021"/>
        </w:tabs>
        <w:ind w:left="6021" w:hanging="360"/>
      </w:pPr>
      <w:rPr>
        <w:rFonts w:ascii="Symbol" w:hAnsi="Symbol" w:hint="default"/>
      </w:rPr>
    </w:lvl>
    <w:lvl w:ilvl="7" w:tplc="08090003" w:tentative="1">
      <w:start w:val="1"/>
      <w:numFmt w:val="bullet"/>
      <w:lvlText w:val="o"/>
      <w:lvlJc w:val="left"/>
      <w:pPr>
        <w:tabs>
          <w:tab w:val="num" w:pos="6741"/>
        </w:tabs>
        <w:ind w:left="6741" w:hanging="360"/>
      </w:pPr>
      <w:rPr>
        <w:rFonts w:ascii="Courier New" w:hAnsi="Courier New" w:cs="Courier New" w:hint="default"/>
      </w:rPr>
    </w:lvl>
    <w:lvl w:ilvl="8" w:tplc="08090005" w:tentative="1">
      <w:start w:val="1"/>
      <w:numFmt w:val="bullet"/>
      <w:lvlText w:val=""/>
      <w:lvlJc w:val="left"/>
      <w:pPr>
        <w:tabs>
          <w:tab w:val="num" w:pos="7461"/>
        </w:tabs>
        <w:ind w:left="7461" w:hanging="360"/>
      </w:pPr>
      <w:rPr>
        <w:rFonts w:ascii="Wingdings" w:hAnsi="Wingdings" w:hint="default"/>
      </w:rPr>
    </w:lvl>
  </w:abstractNum>
  <w:abstractNum w:abstractNumId="7" w15:restartNumberingAfterBreak="0">
    <w:nsid w:val="255278D8"/>
    <w:multiLevelType w:val="hybridMultilevel"/>
    <w:tmpl w:val="7D8E2E3C"/>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9B42523"/>
    <w:multiLevelType w:val="hybridMultilevel"/>
    <w:tmpl w:val="3A02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937D2"/>
    <w:multiLevelType w:val="hybridMultilevel"/>
    <w:tmpl w:val="D5444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23253"/>
    <w:multiLevelType w:val="hybridMultilevel"/>
    <w:tmpl w:val="8A4C2FB8"/>
    <w:lvl w:ilvl="0" w:tplc="08090003">
      <w:start w:val="1"/>
      <w:numFmt w:val="bullet"/>
      <w:lvlText w:val="o"/>
      <w:lvlJc w:val="left"/>
      <w:pPr>
        <w:tabs>
          <w:tab w:val="num" w:pos="1724"/>
        </w:tabs>
        <w:ind w:left="1724" w:hanging="360"/>
      </w:pPr>
      <w:rPr>
        <w:rFonts w:ascii="Courier New" w:hAnsi="Courier New" w:cs="Courier New" w:hint="default"/>
      </w:rPr>
    </w:lvl>
    <w:lvl w:ilvl="1" w:tplc="08090003" w:tentative="1">
      <w:start w:val="1"/>
      <w:numFmt w:val="bullet"/>
      <w:lvlText w:val="o"/>
      <w:lvlJc w:val="left"/>
      <w:pPr>
        <w:tabs>
          <w:tab w:val="num" w:pos="2444"/>
        </w:tabs>
        <w:ind w:left="2444" w:hanging="360"/>
      </w:pPr>
      <w:rPr>
        <w:rFonts w:ascii="Courier New" w:hAnsi="Courier New" w:cs="Courier New" w:hint="default"/>
      </w:rPr>
    </w:lvl>
    <w:lvl w:ilvl="2" w:tplc="08090005" w:tentative="1">
      <w:start w:val="1"/>
      <w:numFmt w:val="bullet"/>
      <w:lvlText w:val=""/>
      <w:lvlJc w:val="left"/>
      <w:pPr>
        <w:tabs>
          <w:tab w:val="num" w:pos="3164"/>
        </w:tabs>
        <w:ind w:left="3164" w:hanging="360"/>
      </w:pPr>
      <w:rPr>
        <w:rFonts w:ascii="Wingdings" w:hAnsi="Wingdings" w:hint="default"/>
      </w:rPr>
    </w:lvl>
    <w:lvl w:ilvl="3" w:tplc="08090001" w:tentative="1">
      <w:start w:val="1"/>
      <w:numFmt w:val="bullet"/>
      <w:lvlText w:val=""/>
      <w:lvlJc w:val="left"/>
      <w:pPr>
        <w:tabs>
          <w:tab w:val="num" w:pos="3884"/>
        </w:tabs>
        <w:ind w:left="3884" w:hanging="360"/>
      </w:pPr>
      <w:rPr>
        <w:rFonts w:ascii="Symbol" w:hAnsi="Symbol" w:hint="default"/>
      </w:rPr>
    </w:lvl>
    <w:lvl w:ilvl="4" w:tplc="08090003" w:tentative="1">
      <w:start w:val="1"/>
      <w:numFmt w:val="bullet"/>
      <w:lvlText w:val="o"/>
      <w:lvlJc w:val="left"/>
      <w:pPr>
        <w:tabs>
          <w:tab w:val="num" w:pos="4604"/>
        </w:tabs>
        <w:ind w:left="4604" w:hanging="360"/>
      </w:pPr>
      <w:rPr>
        <w:rFonts w:ascii="Courier New" w:hAnsi="Courier New" w:cs="Courier New" w:hint="default"/>
      </w:rPr>
    </w:lvl>
    <w:lvl w:ilvl="5" w:tplc="08090005" w:tentative="1">
      <w:start w:val="1"/>
      <w:numFmt w:val="bullet"/>
      <w:lvlText w:val=""/>
      <w:lvlJc w:val="left"/>
      <w:pPr>
        <w:tabs>
          <w:tab w:val="num" w:pos="5324"/>
        </w:tabs>
        <w:ind w:left="5324" w:hanging="360"/>
      </w:pPr>
      <w:rPr>
        <w:rFonts w:ascii="Wingdings" w:hAnsi="Wingdings" w:hint="default"/>
      </w:rPr>
    </w:lvl>
    <w:lvl w:ilvl="6" w:tplc="08090001" w:tentative="1">
      <w:start w:val="1"/>
      <w:numFmt w:val="bullet"/>
      <w:lvlText w:val=""/>
      <w:lvlJc w:val="left"/>
      <w:pPr>
        <w:tabs>
          <w:tab w:val="num" w:pos="6044"/>
        </w:tabs>
        <w:ind w:left="6044" w:hanging="360"/>
      </w:pPr>
      <w:rPr>
        <w:rFonts w:ascii="Symbol" w:hAnsi="Symbol" w:hint="default"/>
      </w:rPr>
    </w:lvl>
    <w:lvl w:ilvl="7" w:tplc="08090003" w:tentative="1">
      <w:start w:val="1"/>
      <w:numFmt w:val="bullet"/>
      <w:lvlText w:val="o"/>
      <w:lvlJc w:val="left"/>
      <w:pPr>
        <w:tabs>
          <w:tab w:val="num" w:pos="6764"/>
        </w:tabs>
        <w:ind w:left="6764" w:hanging="360"/>
      </w:pPr>
      <w:rPr>
        <w:rFonts w:ascii="Courier New" w:hAnsi="Courier New" w:cs="Courier New" w:hint="default"/>
      </w:rPr>
    </w:lvl>
    <w:lvl w:ilvl="8" w:tplc="08090005" w:tentative="1">
      <w:start w:val="1"/>
      <w:numFmt w:val="bullet"/>
      <w:lvlText w:val=""/>
      <w:lvlJc w:val="left"/>
      <w:pPr>
        <w:tabs>
          <w:tab w:val="num" w:pos="7484"/>
        </w:tabs>
        <w:ind w:left="7484" w:hanging="360"/>
      </w:pPr>
      <w:rPr>
        <w:rFonts w:ascii="Wingdings" w:hAnsi="Wingdings" w:hint="default"/>
      </w:rPr>
    </w:lvl>
  </w:abstractNum>
  <w:abstractNum w:abstractNumId="11" w15:restartNumberingAfterBreak="0">
    <w:nsid w:val="38A37496"/>
    <w:multiLevelType w:val="hybridMultilevel"/>
    <w:tmpl w:val="FB626E64"/>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9B33513"/>
    <w:multiLevelType w:val="hybridMultilevel"/>
    <w:tmpl w:val="B52CD2EA"/>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0DF71D9"/>
    <w:multiLevelType w:val="hybridMultilevel"/>
    <w:tmpl w:val="C602C6D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23524E7"/>
    <w:multiLevelType w:val="hybridMultilevel"/>
    <w:tmpl w:val="D49050A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4F95764"/>
    <w:multiLevelType w:val="hybridMultilevel"/>
    <w:tmpl w:val="BAB89B6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494F250F"/>
    <w:multiLevelType w:val="hybridMultilevel"/>
    <w:tmpl w:val="C10A4ED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4C423F1F"/>
    <w:multiLevelType w:val="hybridMultilevel"/>
    <w:tmpl w:val="A4FE20D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2072A6E"/>
    <w:multiLevelType w:val="hybridMultilevel"/>
    <w:tmpl w:val="E12AA3A8"/>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52B537EC"/>
    <w:multiLevelType w:val="hybridMultilevel"/>
    <w:tmpl w:val="24702F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A523D37"/>
    <w:multiLevelType w:val="hybridMultilevel"/>
    <w:tmpl w:val="41F24A3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205806"/>
    <w:multiLevelType w:val="hybridMultilevel"/>
    <w:tmpl w:val="970AD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F2DE5"/>
    <w:multiLevelType w:val="hybridMultilevel"/>
    <w:tmpl w:val="EE9099D0"/>
    <w:lvl w:ilvl="0" w:tplc="08090003">
      <w:start w:val="1"/>
      <w:numFmt w:val="bullet"/>
      <w:lvlText w:val="o"/>
      <w:lvlJc w:val="left"/>
      <w:pPr>
        <w:tabs>
          <w:tab w:val="num" w:pos="502"/>
        </w:tabs>
        <w:ind w:left="502" w:hanging="360"/>
      </w:pPr>
      <w:rPr>
        <w:rFonts w:ascii="Courier New" w:hAnsi="Courier New" w:cs="Courier New"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65B63929"/>
    <w:multiLevelType w:val="hybridMultilevel"/>
    <w:tmpl w:val="2E06E13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C500946"/>
    <w:multiLevelType w:val="hybridMultilevel"/>
    <w:tmpl w:val="01C0A1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242A44"/>
    <w:multiLevelType w:val="hybridMultilevel"/>
    <w:tmpl w:val="790895D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78D55D62"/>
    <w:multiLevelType w:val="hybridMultilevel"/>
    <w:tmpl w:val="881E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73383"/>
    <w:multiLevelType w:val="hybridMultilevel"/>
    <w:tmpl w:val="A8DC961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CB1624A"/>
    <w:multiLevelType w:val="hybridMultilevel"/>
    <w:tmpl w:val="F494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541576">
    <w:abstractNumId w:val="4"/>
  </w:num>
  <w:num w:numId="2" w16cid:durableId="1315643828">
    <w:abstractNumId w:val="14"/>
  </w:num>
  <w:num w:numId="3" w16cid:durableId="460926885">
    <w:abstractNumId w:val="7"/>
  </w:num>
  <w:num w:numId="4" w16cid:durableId="1439719260">
    <w:abstractNumId w:val="10"/>
  </w:num>
  <w:num w:numId="5" w16cid:durableId="1834489132">
    <w:abstractNumId w:val="1"/>
  </w:num>
  <w:num w:numId="6" w16cid:durableId="1616911577">
    <w:abstractNumId w:val="24"/>
  </w:num>
  <w:num w:numId="7" w16cid:durableId="1003438667">
    <w:abstractNumId w:val="11"/>
  </w:num>
  <w:num w:numId="8" w16cid:durableId="704477966">
    <w:abstractNumId w:val="12"/>
  </w:num>
  <w:num w:numId="9" w16cid:durableId="421030349">
    <w:abstractNumId w:val="13"/>
  </w:num>
  <w:num w:numId="10" w16cid:durableId="966010279">
    <w:abstractNumId w:val="27"/>
  </w:num>
  <w:num w:numId="11" w16cid:durableId="732628078">
    <w:abstractNumId w:val="22"/>
  </w:num>
  <w:num w:numId="12" w16cid:durableId="718824225">
    <w:abstractNumId w:val="9"/>
  </w:num>
  <w:num w:numId="13" w16cid:durableId="250044883">
    <w:abstractNumId w:val="21"/>
  </w:num>
  <w:num w:numId="14" w16cid:durableId="1197160841">
    <w:abstractNumId w:val="2"/>
  </w:num>
  <w:num w:numId="15" w16cid:durableId="1637297062">
    <w:abstractNumId w:val="26"/>
  </w:num>
  <w:num w:numId="16" w16cid:durableId="1851291124">
    <w:abstractNumId w:val="20"/>
  </w:num>
  <w:num w:numId="17" w16cid:durableId="180361548">
    <w:abstractNumId w:val="23"/>
  </w:num>
  <w:num w:numId="18" w16cid:durableId="58330592">
    <w:abstractNumId w:val="5"/>
  </w:num>
  <w:num w:numId="19" w16cid:durableId="1126043602">
    <w:abstractNumId w:val="3"/>
  </w:num>
  <w:num w:numId="20" w16cid:durableId="905069470">
    <w:abstractNumId w:val="0"/>
  </w:num>
  <w:num w:numId="21" w16cid:durableId="803274818">
    <w:abstractNumId w:val="6"/>
  </w:num>
  <w:num w:numId="22" w16cid:durableId="341007433">
    <w:abstractNumId w:val="19"/>
  </w:num>
  <w:num w:numId="23" w16cid:durableId="570773744">
    <w:abstractNumId w:val="25"/>
  </w:num>
  <w:num w:numId="24" w16cid:durableId="237253478">
    <w:abstractNumId w:val="16"/>
  </w:num>
  <w:num w:numId="25" w16cid:durableId="745759241">
    <w:abstractNumId w:val="17"/>
  </w:num>
  <w:num w:numId="26" w16cid:durableId="546920550">
    <w:abstractNumId w:val="15"/>
  </w:num>
  <w:num w:numId="27" w16cid:durableId="1621261789">
    <w:abstractNumId w:val="18"/>
  </w:num>
  <w:num w:numId="28" w16cid:durableId="78332842">
    <w:abstractNumId w:val="8"/>
  </w:num>
  <w:num w:numId="29" w16cid:durableId="342168919">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D"/>
    <w:rsid w:val="00003CD3"/>
    <w:rsid w:val="00010908"/>
    <w:rsid w:val="00021B94"/>
    <w:rsid w:val="00021FA1"/>
    <w:rsid w:val="00027C6B"/>
    <w:rsid w:val="000355D4"/>
    <w:rsid w:val="0003588F"/>
    <w:rsid w:val="000627B1"/>
    <w:rsid w:val="00074F54"/>
    <w:rsid w:val="00084477"/>
    <w:rsid w:val="000A0534"/>
    <w:rsid w:val="000A521C"/>
    <w:rsid w:val="000C0F78"/>
    <w:rsid w:val="000C625E"/>
    <w:rsid w:val="000E3FFB"/>
    <w:rsid w:val="000F39B5"/>
    <w:rsid w:val="00110544"/>
    <w:rsid w:val="001166A3"/>
    <w:rsid w:val="00121E67"/>
    <w:rsid w:val="00125AC7"/>
    <w:rsid w:val="001445BF"/>
    <w:rsid w:val="00145DD5"/>
    <w:rsid w:val="001533CB"/>
    <w:rsid w:val="001562A3"/>
    <w:rsid w:val="00161A77"/>
    <w:rsid w:val="0016410F"/>
    <w:rsid w:val="001805AD"/>
    <w:rsid w:val="001818C3"/>
    <w:rsid w:val="00190683"/>
    <w:rsid w:val="001C48D8"/>
    <w:rsid w:val="001D56B5"/>
    <w:rsid w:val="001E08AC"/>
    <w:rsid w:val="001E3B2B"/>
    <w:rsid w:val="001F495E"/>
    <w:rsid w:val="00207A3C"/>
    <w:rsid w:val="0021323E"/>
    <w:rsid w:val="00214F38"/>
    <w:rsid w:val="00220F4D"/>
    <w:rsid w:val="00221A0F"/>
    <w:rsid w:val="00236947"/>
    <w:rsid w:val="00241022"/>
    <w:rsid w:val="00247BE6"/>
    <w:rsid w:val="00251472"/>
    <w:rsid w:val="00261100"/>
    <w:rsid w:val="00274EE5"/>
    <w:rsid w:val="0028221F"/>
    <w:rsid w:val="00282A39"/>
    <w:rsid w:val="002860BE"/>
    <w:rsid w:val="002879D7"/>
    <w:rsid w:val="00290F6E"/>
    <w:rsid w:val="00294F46"/>
    <w:rsid w:val="00297104"/>
    <w:rsid w:val="002973DE"/>
    <w:rsid w:val="002C335B"/>
    <w:rsid w:val="002D3357"/>
    <w:rsid w:val="002D422C"/>
    <w:rsid w:val="002D478F"/>
    <w:rsid w:val="002D4AB5"/>
    <w:rsid w:val="00305840"/>
    <w:rsid w:val="0031245B"/>
    <w:rsid w:val="00320DED"/>
    <w:rsid w:val="00331D73"/>
    <w:rsid w:val="00334DC1"/>
    <w:rsid w:val="00345193"/>
    <w:rsid w:val="00350CA9"/>
    <w:rsid w:val="00367EF4"/>
    <w:rsid w:val="00385E31"/>
    <w:rsid w:val="003901B5"/>
    <w:rsid w:val="00394D67"/>
    <w:rsid w:val="003C6CE7"/>
    <w:rsid w:val="003C71A8"/>
    <w:rsid w:val="003E3292"/>
    <w:rsid w:val="003F62F9"/>
    <w:rsid w:val="0040202B"/>
    <w:rsid w:val="00411CB6"/>
    <w:rsid w:val="00440848"/>
    <w:rsid w:val="00442F1A"/>
    <w:rsid w:val="00451D42"/>
    <w:rsid w:val="00460D95"/>
    <w:rsid w:val="00464095"/>
    <w:rsid w:val="00464C2E"/>
    <w:rsid w:val="00466523"/>
    <w:rsid w:val="0048128E"/>
    <w:rsid w:val="00482D4B"/>
    <w:rsid w:val="00483660"/>
    <w:rsid w:val="00496A67"/>
    <w:rsid w:val="004970CF"/>
    <w:rsid w:val="004A2484"/>
    <w:rsid w:val="004A3A01"/>
    <w:rsid w:val="004D2E1F"/>
    <w:rsid w:val="004D7A68"/>
    <w:rsid w:val="00516E90"/>
    <w:rsid w:val="005212C7"/>
    <w:rsid w:val="00536518"/>
    <w:rsid w:val="005505AD"/>
    <w:rsid w:val="00582F95"/>
    <w:rsid w:val="005A5603"/>
    <w:rsid w:val="005C1A93"/>
    <w:rsid w:val="005C1F33"/>
    <w:rsid w:val="005D6CFB"/>
    <w:rsid w:val="005E1C5E"/>
    <w:rsid w:val="005E3B4F"/>
    <w:rsid w:val="005E3DB9"/>
    <w:rsid w:val="005E70CF"/>
    <w:rsid w:val="005E73C1"/>
    <w:rsid w:val="005F0220"/>
    <w:rsid w:val="00615256"/>
    <w:rsid w:val="00627899"/>
    <w:rsid w:val="00631BBF"/>
    <w:rsid w:val="00631DE3"/>
    <w:rsid w:val="00631EFB"/>
    <w:rsid w:val="0064259E"/>
    <w:rsid w:val="00660336"/>
    <w:rsid w:val="00662615"/>
    <w:rsid w:val="00664D4C"/>
    <w:rsid w:val="00677B3D"/>
    <w:rsid w:val="00692050"/>
    <w:rsid w:val="00695D2A"/>
    <w:rsid w:val="006A5AAB"/>
    <w:rsid w:val="006B6470"/>
    <w:rsid w:val="006C0774"/>
    <w:rsid w:val="006D32E3"/>
    <w:rsid w:val="006D51B8"/>
    <w:rsid w:val="006E2095"/>
    <w:rsid w:val="006E61C9"/>
    <w:rsid w:val="006F3418"/>
    <w:rsid w:val="006F69FD"/>
    <w:rsid w:val="00705377"/>
    <w:rsid w:val="007243AB"/>
    <w:rsid w:val="0074212D"/>
    <w:rsid w:val="00745E26"/>
    <w:rsid w:val="00745ED5"/>
    <w:rsid w:val="00755D06"/>
    <w:rsid w:val="00764208"/>
    <w:rsid w:val="00766380"/>
    <w:rsid w:val="00780AD5"/>
    <w:rsid w:val="00795508"/>
    <w:rsid w:val="007A1F06"/>
    <w:rsid w:val="007B0501"/>
    <w:rsid w:val="007B16C7"/>
    <w:rsid w:val="007B3D3B"/>
    <w:rsid w:val="007B500E"/>
    <w:rsid w:val="007C17A5"/>
    <w:rsid w:val="007D3F85"/>
    <w:rsid w:val="007D4573"/>
    <w:rsid w:val="007E282A"/>
    <w:rsid w:val="007F65DB"/>
    <w:rsid w:val="00801C09"/>
    <w:rsid w:val="00805A28"/>
    <w:rsid w:val="00810EB9"/>
    <w:rsid w:val="00812761"/>
    <w:rsid w:val="00817D1E"/>
    <w:rsid w:val="00825E81"/>
    <w:rsid w:val="00832414"/>
    <w:rsid w:val="00871B01"/>
    <w:rsid w:val="00875C6E"/>
    <w:rsid w:val="00884FFE"/>
    <w:rsid w:val="008921CF"/>
    <w:rsid w:val="008B3A61"/>
    <w:rsid w:val="008B3DEB"/>
    <w:rsid w:val="008B4700"/>
    <w:rsid w:val="008C6B0C"/>
    <w:rsid w:val="008D5F75"/>
    <w:rsid w:val="008D6878"/>
    <w:rsid w:val="008E3616"/>
    <w:rsid w:val="008F1419"/>
    <w:rsid w:val="008F2914"/>
    <w:rsid w:val="009002A6"/>
    <w:rsid w:val="0091119D"/>
    <w:rsid w:val="0092793B"/>
    <w:rsid w:val="00934A37"/>
    <w:rsid w:val="00943D46"/>
    <w:rsid w:val="00947B7C"/>
    <w:rsid w:val="00951A22"/>
    <w:rsid w:val="00953B4E"/>
    <w:rsid w:val="009618C7"/>
    <w:rsid w:val="00975FA0"/>
    <w:rsid w:val="00991403"/>
    <w:rsid w:val="00991F2C"/>
    <w:rsid w:val="009A4CD0"/>
    <w:rsid w:val="009C72CF"/>
    <w:rsid w:val="009D070C"/>
    <w:rsid w:val="009D2E2C"/>
    <w:rsid w:val="009E2B72"/>
    <w:rsid w:val="00A06325"/>
    <w:rsid w:val="00A15F2C"/>
    <w:rsid w:val="00A348C3"/>
    <w:rsid w:val="00A36133"/>
    <w:rsid w:val="00A40443"/>
    <w:rsid w:val="00A41007"/>
    <w:rsid w:val="00A52104"/>
    <w:rsid w:val="00A62687"/>
    <w:rsid w:val="00A6282B"/>
    <w:rsid w:val="00A64D83"/>
    <w:rsid w:val="00A7129D"/>
    <w:rsid w:val="00A72A53"/>
    <w:rsid w:val="00A831D5"/>
    <w:rsid w:val="00AA3A38"/>
    <w:rsid w:val="00AC292B"/>
    <w:rsid w:val="00AD233B"/>
    <w:rsid w:val="00AD47A0"/>
    <w:rsid w:val="00AD5029"/>
    <w:rsid w:val="00AD7C46"/>
    <w:rsid w:val="00AE7B4F"/>
    <w:rsid w:val="00AE7F3B"/>
    <w:rsid w:val="00AF0145"/>
    <w:rsid w:val="00AF0762"/>
    <w:rsid w:val="00AF22DA"/>
    <w:rsid w:val="00AF4B8A"/>
    <w:rsid w:val="00AF6472"/>
    <w:rsid w:val="00B1399B"/>
    <w:rsid w:val="00B16719"/>
    <w:rsid w:val="00B27198"/>
    <w:rsid w:val="00B30C5D"/>
    <w:rsid w:val="00B31657"/>
    <w:rsid w:val="00B4301E"/>
    <w:rsid w:val="00B54EA3"/>
    <w:rsid w:val="00B71B73"/>
    <w:rsid w:val="00B741A2"/>
    <w:rsid w:val="00B7611B"/>
    <w:rsid w:val="00B81103"/>
    <w:rsid w:val="00B83740"/>
    <w:rsid w:val="00BA0754"/>
    <w:rsid w:val="00BB27A4"/>
    <w:rsid w:val="00BD2BBC"/>
    <w:rsid w:val="00BD3F66"/>
    <w:rsid w:val="00BD6C31"/>
    <w:rsid w:val="00BF0B39"/>
    <w:rsid w:val="00C16A9A"/>
    <w:rsid w:val="00C32B90"/>
    <w:rsid w:val="00C84B53"/>
    <w:rsid w:val="00C84C16"/>
    <w:rsid w:val="00C920EE"/>
    <w:rsid w:val="00CB6AD7"/>
    <w:rsid w:val="00CC1BC2"/>
    <w:rsid w:val="00CC2D0C"/>
    <w:rsid w:val="00CC32DB"/>
    <w:rsid w:val="00CC6F39"/>
    <w:rsid w:val="00CD0715"/>
    <w:rsid w:val="00CD2AFF"/>
    <w:rsid w:val="00CF3BBB"/>
    <w:rsid w:val="00CF6258"/>
    <w:rsid w:val="00CF761F"/>
    <w:rsid w:val="00D06457"/>
    <w:rsid w:val="00D12703"/>
    <w:rsid w:val="00D1446D"/>
    <w:rsid w:val="00D1753D"/>
    <w:rsid w:val="00D25444"/>
    <w:rsid w:val="00D310B0"/>
    <w:rsid w:val="00D43A63"/>
    <w:rsid w:val="00D55501"/>
    <w:rsid w:val="00D60EBE"/>
    <w:rsid w:val="00D643E8"/>
    <w:rsid w:val="00D72DD9"/>
    <w:rsid w:val="00D82052"/>
    <w:rsid w:val="00D83BAA"/>
    <w:rsid w:val="00D9189A"/>
    <w:rsid w:val="00D96401"/>
    <w:rsid w:val="00D969A5"/>
    <w:rsid w:val="00DD14D5"/>
    <w:rsid w:val="00DD4D40"/>
    <w:rsid w:val="00DE081A"/>
    <w:rsid w:val="00DE35A9"/>
    <w:rsid w:val="00DE6CAF"/>
    <w:rsid w:val="00E01651"/>
    <w:rsid w:val="00E06158"/>
    <w:rsid w:val="00E10E8E"/>
    <w:rsid w:val="00E14410"/>
    <w:rsid w:val="00E35FF7"/>
    <w:rsid w:val="00E421AC"/>
    <w:rsid w:val="00E46A1D"/>
    <w:rsid w:val="00E47184"/>
    <w:rsid w:val="00E70541"/>
    <w:rsid w:val="00E82F25"/>
    <w:rsid w:val="00E93365"/>
    <w:rsid w:val="00EA165A"/>
    <w:rsid w:val="00EB57D1"/>
    <w:rsid w:val="00EB598F"/>
    <w:rsid w:val="00EC377F"/>
    <w:rsid w:val="00ED043C"/>
    <w:rsid w:val="00EE094F"/>
    <w:rsid w:val="00EF2476"/>
    <w:rsid w:val="00F03823"/>
    <w:rsid w:val="00F071A5"/>
    <w:rsid w:val="00F12469"/>
    <w:rsid w:val="00F24F59"/>
    <w:rsid w:val="00F3460A"/>
    <w:rsid w:val="00F35401"/>
    <w:rsid w:val="00F50957"/>
    <w:rsid w:val="00F648CF"/>
    <w:rsid w:val="00F65DFB"/>
    <w:rsid w:val="00F71611"/>
    <w:rsid w:val="00F82177"/>
    <w:rsid w:val="00F86352"/>
    <w:rsid w:val="00F86643"/>
    <w:rsid w:val="00F86C63"/>
    <w:rsid w:val="00F90161"/>
    <w:rsid w:val="00FA159E"/>
    <w:rsid w:val="00FA1C6C"/>
    <w:rsid w:val="00FC2048"/>
    <w:rsid w:val="00FC263C"/>
    <w:rsid w:val="00FD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C5845AA"/>
  <w15:chartTrackingRefBased/>
  <w15:docId w15:val="{B36AA426-CBDC-417E-B7CD-3475BBF7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ind w:left="720"/>
      <w:jc w:val="both"/>
      <w:outlineLvl w:val="1"/>
    </w:pPr>
    <w:rPr>
      <w:rFonts w:ascii="Arial" w:hAnsi="Arial"/>
      <w:b/>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b/>
      <w:i/>
    </w:rPr>
  </w:style>
  <w:style w:type="paragraph" w:styleId="Heading5">
    <w:name w:val="heading 5"/>
    <w:basedOn w:val="Normal"/>
    <w:next w:val="Normal"/>
    <w:qFormat/>
    <w:pPr>
      <w:keepNext/>
      <w:ind w:left="720"/>
      <w:jc w:val="both"/>
      <w:outlineLvl w:val="4"/>
    </w:pPr>
    <w:rPr>
      <w:rFonts w:ascii="Arial" w:hAnsi="Arial"/>
      <w:b/>
      <w:i/>
    </w:rPr>
  </w:style>
  <w:style w:type="paragraph" w:styleId="Heading6">
    <w:name w:val="heading 6"/>
    <w:basedOn w:val="Normal"/>
    <w:next w:val="Normal"/>
    <w:qFormat/>
    <w:pPr>
      <w:keepNext/>
      <w:jc w:val="both"/>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Indent">
    <w:name w:val="Body Text Indent"/>
    <w:basedOn w:val="Normal"/>
    <w:pPr>
      <w:ind w:left="720"/>
      <w:jc w:val="both"/>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6F3418"/>
    <w:rPr>
      <w:rFonts w:ascii="Tahoma" w:hAnsi="Tahoma" w:cs="Tahoma"/>
      <w:sz w:val="16"/>
      <w:szCs w:val="16"/>
    </w:rPr>
  </w:style>
  <w:style w:type="table" w:styleId="TableGrid">
    <w:name w:val="Table Grid"/>
    <w:basedOn w:val="TableNormal"/>
    <w:rsid w:val="007B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3BAA"/>
    <w:rPr>
      <w:color w:val="0000FF"/>
      <w:u w:val="single"/>
    </w:rPr>
  </w:style>
  <w:style w:type="character" w:customStyle="1" w:styleId="FooterChar">
    <w:name w:val="Footer Char"/>
    <w:link w:val="Footer"/>
    <w:uiPriority w:val="99"/>
    <w:rsid w:val="001805AD"/>
    <w:rPr>
      <w:sz w:val="22"/>
    </w:rPr>
  </w:style>
  <w:style w:type="paragraph" w:styleId="ListParagraph">
    <w:name w:val="List Paragraph"/>
    <w:basedOn w:val="Normal"/>
    <w:uiPriority w:val="34"/>
    <w:qFormat/>
    <w:rsid w:val="001533CB"/>
    <w:pPr>
      <w:ind w:left="720"/>
    </w:pPr>
  </w:style>
  <w:style w:type="paragraph" w:styleId="FootnoteText">
    <w:name w:val="footnote text"/>
    <w:basedOn w:val="Normal"/>
    <w:link w:val="FootnoteTextChar"/>
    <w:rsid w:val="001533CB"/>
    <w:rPr>
      <w:sz w:val="20"/>
    </w:rPr>
  </w:style>
  <w:style w:type="character" w:customStyle="1" w:styleId="FootnoteTextChar">
    <w:name w:val="Footnote Text Char"/>
    <w:basedOn w:val="DefaultParagraphFont"/>
    <w:link w:val="FootnoteText"/>
    <w:rsid w:val="001533CB"/>
  </w:style>
  <w:style w:type="character" w:styleId="FootnoteReference">
    <w:name w:val="footnote reference"/>
    <w:rsid w:val="001533CB"/>
    <w:rPr>
      <w:vertAlign w:val="superscript"/>
    </w:rPr>
  </w:style>
  <w:style w:type="character" w:styleId="UnresolvedMention">
    <w:name w:val="Unresolved Mention"/>
    <w:basedOn w:val="DefaultParagraphFont"/>
    <w:uiPriority w:val="99"/>
    <w:semiHidden/>
    <w:unhideWhenUsed/>
    <w:rsid w:val="0076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4452">
      <w:bodyDiv w:val="1"/>
      <w:marLeft w:val="0"/>
      <w:marRight w:val="0"/>
      <w:marTop w:val="0"/>
      <w:marBottom w:val="0"/>
      <w:divBdr>
        <w:top w:val="none" w:sz="0" w:space="0" w:color="auto"/>
        <w:left w:val="none" w:sz="0" w:space="0" w:color="auto"/>
        <w:bottom w:val="none" w:sz="0" w:space="0" w:color="auto"/>
        <w:right w:val="none" w:sz="0" w:space="0" w:color="auto"/>
      </w:divBdr>
    </w:div>
    <w:div w:id="52672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media/657995f0254aaa000d050bff/Arranging_education_for_children_who_cannot_attend_school_because_of_health_nee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media/5ce6a72e40f0b620a103bd53/supporting-pupils-at-school-with-medical-condi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AF41FBF2DFCC49862BEFD53C8647D4" ma:contentTypeVersion="3" ma:contentTypeDescription="Create a new document." ma:contentTypeScope="" ma:versionID="b61cbc4adf36c93b1a6d8d3fd4e4d09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2730edb4ecc70f599433f89e349e6201"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944B55F-143D-4380-9EAF-1BD381F24D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C5B86F-3664-4048-BA2B-4FE11CBA8B06}">
  <ds:schemaRefs>
    <ds:schemaRef ds:uri="http://schemas.openxmlformats.org/officeDocument/2006/bibliography"/>
  </ds:schemaRefs>
</ds:datastoreItem>
</file>

<file path=customXml/itemProps3.xml><?xml version="1.0" encoding="utf-8"?>
<ds:datastoreItem xmlns:ds="http://schemas.openxmlformats.org/officeDocument/2006/customXml" ds:itemID="{3CA067FF-028E-4949-9DA2-C16E705E815D}"/>
</file>

<file path=customXml/itemProps4.xml><?xml version="1.0" encoding="utf-8"?>
<ds:datastoreItem xmlns:ds="http://schemas.openxmlformats.org/officeDocument/2006/customXml" ds:itemID="{B44BD3BD-8DAC-4899-B1F6-74D795056AD1}">
  <ds:schemaRefs>
    <ds:schemaRef ds:uri="http://schemas.microsoft.com/sharepoint/v3/contenttype/forms"/>
  </ds:schemaRefs>
</ds:datastoreItem>
</file>

<file path=customXml/itemProps5.xml><?xml version="1.0" encoding="utf-8"?>
<ds:datastoreItem xmlns:ds="http://schemas.openxmlformats.org/officeDocument/2006/customXml" ds:itemID="{EDC9B3D6-9FBF-4CD4-B840-BD8E747005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Education - Essex County Council</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Bell</dc:creator>
  <cp:keywords/>
  <cp:lastModifiedBy>Julie Keating - Education Access Manager</cp:lastModifiedBy>
  <cp:revision>8</cp:revision>
  <cp:lastPrinted>2017-08-11T11:27:00Z</cp:lastPrinted>
  <dcterms:created xsi:type="dcterms:W3CDTF">2024-01-11T16:06:00Z</dcterms:created>
  <dcterms:modified xsi:type="dcterms:W3CDTF">2024-01-15T08:45:00Z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6000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SharedWithUsers">
    <vt:lpwstr/>
  </property>
  <property fmtid="{D5CDD505-2E9C-101B-9397-08002B2CF9AE}" pid="9" name="MSIP_Label_39d8be9e-c8d9-4b9c-bd40-2c27cc7ea2e6_Enabled">
    <vt:lpwstr>true</vt:lpwstr>
  </property>
  <property fmtid="{D5CDD505-2E9C-101B-9397-08002B2CF9AE}" pid="10" name="MSIP_Label_39d8be9e-c8d9-4b9c-bd40-2c27cc7ea2e6_SetDate">
    <vt:lpwstr>2020-09-21T07:27:51Z</vt:lpwstr>
  </property>
  <property fmtid="{D5CDD505-2E9C-101B-9397-08002B2CF9AE}" pid="11" name="MSIP_Label_39d8be9e-c8d9-4b9c-bd40-2c27cc7ea2e6_Method">
    <vt:lpwstr>Standard</vt:lpwstr>
  </property>
  <property fmtid="{D5CDD505-2E9C-101B-9397-08002B2CF9AE}" pid="12" name="MSIP_Label_39d8be9e-c8d9-4b9c-bd40-2c27cc7ea2e6_Name">
    <vt:lpwstr>39d8be9e-c8d9-4b9c-bd40-2c27cc7ea2e6</vt:lpwstr>
  </property>
  <property fmtid="{D5CDD505-2E9C-101B-9397-08002B2CF9AE}" pid="13" name="MSIP_Label_39d8be9e-c8d9-4b9c-bd40-2c27cc7ea2e6_SiteId">
    <vt:lpwstr>a8b4324f-155c-4215-a0f1-7ed8cc9a992f</vt:lpwstr>
  </property>
  <property fmtid="{D5CDD505-2E9C-101B-9397-08002B2CF9AE}" pid="14" name="MSIP_Label_39d8be9e-c8d9-4b9c-bd40-2c27cc7ea2e6_ActionId">
    <vt:lpwstr>268bf247-c7ef-405b-8b7c-0000fcee7ad5</vt:lpwstr>
  </property>
  <property fmtid="{D5CDD505-2E9C-101B-9397-08002B2CF9AE}" pid="15" name="MSIP_Label_39d8be9e-c8d9-4b9c-bd40-2c27cc7ea2e6_ContentBits">
    <vt:lpwstr>0</vt:lpwstr>
  </property>
  <property fmtid="{D5CDD505-2E9C-101B-9397-08002B2CF9AE}" pid="16" name="ContentTypeId">
    <vt:lpwstr>0x01010040AF41FBF2DFCC49862BEFD53C8647D4</vt:lpwstr>
  </property>
</Properties>
</file>