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5020694"/>
        <w:docPartObj>
          <w:docPartGallery w:val="Cover Pages"/>
          <w:docPartUnique/>
        </w:docPartObj>
      </w:sdtPr>
      <w:sdtEndPr>
        <w:rPr>
          <w:b/>
          <w:bCs/>
        </w:rPr>
      </w:sdtEndPr>
      <w:sdtContent>
        <w:p w14:paraId="55E61A85" w14:textId="77777777" w:rsidR="00A7055E" w:rsidRDefault="00D96E85">
          <w:r>
            <w:rPr>
              <w:noProof/>
              <w:lang w:eastAsia="en-GB"/>
            </w:rPr>
            <mc:AlternateContent>
              <mc:Choice Requires="wps">
                <w:drawing>
                  <wp:anchor distT="0" distB="0" distL="114300" distR="114300" simplePos="0" relativeHeight="251652096" behindDoc="0" locked="0" layoutInCell="1" allowOverlap="1" wp14:anchorId="2AE69117" wp14:editId="3AB6E7DA">
                    <wp:simplePos x="0" y="0"/>
                    <wp:positionH relativeFrom="page">
                      <wp:posOffset>3524250</wp:posOffset>
                    </wp:positionH>
                    <wp:positionV relativeFrom="page">
                      <wp:posOffset>457200</wp:posOffset>
                    </wp:positionV>
                    <wp:extent cx="2875915" cy="211455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21145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1E5F4" w14:textId="77777777" w:rsidR="00D96E85" w:rsidRPr="00D96E85" w:rsidRDefault="001B5A54"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D96E85" w:rsidRPr="00D96E85">
                                      <w:rPr>
                                        <w:color w:val="FFFFFF" w:themeColor="background1"/>
                                        <w:sz w:val="44"/>
                                        <w:szCs w:val="44"/>
                                      </w:rPr>
                                      <w:t>Essex County Council</w:t>
                                    </w:r>
                                  </w:sdtContent>
                                </w:sdt>
                                <w:r w:rsidR="00D96E85" w:rsidRPr="00D96E85">
                                  <w:rPr>
                                    <w:color w:val="FFFFFF" w:themeColor="background1"/>
                                    <w:sz w:val="44"/>
                                    <w:szCs w:val="44"/>
                                  </w:rPr>
                                  <w:t xml:space="preserve"> </w:t>
                                </w:r>
                              </w:p>
                              <w:p w14:paraId="122FA4A0" w14:textId="77777777" w:rsidR="00ED395C" w:rsidRPr="00D96E85" w:rsidRDefault="00D96E85" w:rsidP="00D96E85">
                                <w:pPr>
                                  <w:spacing w:before="240"/>
                                  <w:rPr>
                                    <w:color w:val="FFFFFF" w:themeColor="background1"/>
                                    <w:sz w:val="32"/>
                                    <w:szCs w:val="32"/>
                                  </w:rPr>
                                </w:pPr>
                                <w:r w:rsidRPr="00D96E85">
                                  <w:rPr>
                                    <w:color w:val="FFFFFF" w:themeColor="background1"/>
                                    <w:sz w:val="32"/>
                                    <w:szCs w:val="32"/>
                                  </w:rPr>
                                  <w:t xml:space="preserve">Children Missing Education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2AE69117" id="Rectangle 35" o:spid="_x0000_s1026" alt="&quot;&quot;" style="position:absolute;margin-left:277.5pt;margin-top:36pt;width:226.45pt;height:166.5pt;z-index:2516520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" fillcolor="#1f497d [3215]" stroked="f" strokeweight="2pt">
                    <v:textbox inset="14.4pt,14.4pt,14.4pt,28.8pt">
                      <w:txbxContent>
                        <w:p w14:paraId="6291E5F4" w14:textId="77777777" w:rsidR="00D96E85" w:rsidRPr="00D96E85" w:rsidRDefault="001B5A54"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D96E85" w:rsidRPr="00D96E85">
                                <w:rPr>
                                  <w:color w:val="FFFFFF" w:themeColor="background1"/>
                                  <w:sz w:val="44"/>
                                  <w:szCs w:val="44"/>
                                </w:rPr>
                                <w:t>Essex County Council</w:t>
                              </w:r>
                            </w:sdtContent>
                          </w:sdt>
                          <w:r w:rsidR="00D96E85" w:rsidRPr="00D96E85">
                            <w:rPr>
                              <w:color w:val="FFFFFF" w:themeColor="background1"/>
                              <w:sz w:val="44"/>
                              <w:szCs w:val="44"/>
                            </w:rPr>
                            <w:t xml:space="preserve"> </w:t>
                          </w:r>
                        </w:p>
                        <w:p w14:paraId="122FA4A0" w14:textId="77777777" w:rsidR="00ED395C" w:rsidRPr="00D96E85" w:rsidRDefault="00D96E85" w:rsidP="00D96E85">
                          <w:pPr>
                            <w:spacing w:before="240"/>
                            <w:rPr>
                              <w:color w:val="FFFFFF" w:themeColor="background1"/>
                              <w:sz w:val="32"/>
                              <w:szCs w:val="32"/>
                            </w:rPr>
                          </w:pPr>
                          <w:r w:rsidRPr="00D96E85">
                            <w:rPr>
                              <w:color w:val="FFFFFF" w:themeColor="background1"/>
                              <w:sz w:val="32"/>
                              <w:szCs w:val="32"/>
                            </w:rPr>
                            <w:t xml:space="preserve">Children Missing Education </w:t>
                          </w:r>
                        </w:p>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0048" behindDoc="0" locked="0" layoutInCell="1" allowOverlap="1" wp14:anchorId="72CCDFCA" wp14:editId="7FF098F8">
                    <wp:simplePos x="0" y="0"/>
                    <wp:positionH relativeFrom="page">
                      <wp:posOffset>3441065</wp:posOffset>
                    </wp:positionH>
                    <wp:positionV relativeFrom="page">
                      <wp:posOffset>324485</wp:posOffset>
                    </wp:positionV>
                    <wp:extent cx="3108960" cy="7040880"/>
                    <wp:effectExtent l="0" t="0" r="24130" b="20955"/>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55B3384" id="Rectangle 36" o:spid="_x0000_s1026" alt="&quot;&quot;" style="position:absolute;margin-left:270.95pt;margin-top:25.55pt;width:244.8pt;height:554.4pt;z-index:25165004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" fillcolor="white [3212]" strokecolor="#938953 [1614]" strokeweight="1.25pt">
                    <w10:wrap anchorx="page" anchory="page"/>
                  </v:rect>
                </w:pict>
              </mc:Fallback>
            </mc:AlternateContent>
          </w:r>
          <w:r w:rsidR="00A7055E">
            <w:rPr>
              <w:noProof/>
              <w:lang w:eastAsia="en-GB"/>
            </w:rPr>
            <mc:AlternateContent>
              <mc:Choice Requires="wps">
                <w:drawing>
                  <wp:anchor distT="0" distB="0" distL="114300" distR="114300" simplePos="0" relativeHeight="251662336" behindDoc="1" locked="0" layoutInCell="1" allowOverlap="1" wp14:anchorId="296F617C" wp14:editId="4C2970FB">
                    <wp:simplePos x="0" y="0"/>
                    <wp:positionH relativeFrom="page">
                      <wp:align>center</wp:align>
                    </wp:positionH>
                    <wp:positionV relativeFrom="page">
                      <wp:align>center</wp:align>
                    </wp:positionV>
                    <wp:extent cx="7383780" cy="9555480"/>
                    <wp:effectExtent l="0" t="0" r="0" b="0"/>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852E61C" w14:textId="77777777" w:rsidR="00ED395C" w:rsidRDefault="00ED395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6F617C" id="Rectangle 34" o:spid="_x0000_s1027" alt="&quot;&quot;" style="position:absolute;margin-left:0;margin-top:0;width:581.4pt;height:752.4pt;z-index:-2516541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" fillcolor="#f1efe6 [2579]" stroked="f" strokeweight="2pt">
                    <v:fill color2="#575131 [963]" rotate="t" focusposition=".5,.5" focussize="" focus="100%" type="gradientRadial"/>
                    <v:textbox inset="21.6pt,,21.6pt">
                      <w:txbxContent>
                        <w:p w14:paraId="3852E61C" w14:textId="77777777" w:rsidR="00ED395C" w:rsidRDefault="00ED395C"/>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8240" behindDoc="0" locked="0" layoutInCell="1" allowOverlap="1" wp14:anchorId="424B91A5" wp14:editId="6CE0360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43D336F" id="Rectangle 37" o:spid="_x0000_s1026" alt="&quot;&quot;" style="position:absolute;margin-left:0;margin-top:0;width:226.45pt;height:9.35pt;z-index:25165824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7794447E" w14:textId="77777777" w:rsidR="00A7055E" w:rsidRDefault="00D96E85">
          <w:r>
            <w:rPr>
              <w:noProof/>
              <w:lang w:eastAsia="en-GB"/>
            </w:rPr>
            <mc:AlternateContent>
              <mc:Choice Requires="wps">
                <w:drawing>
                  <wp:anchor distT="0" distB="0" distL="114300" distR="114300" simplePos="0" relativeHeight="251656192" behindDoc="0" locked="0" layoutInCell="1" allowOverlap="1" wp14:anchorId="12866483" wp14:editId="565FCD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1857375"/>
                    <wp:effectExtent l="0" t="0" r="0" b="0"/>
                    <wp:wrapSquare wrapText="bothSides"/>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1857375"/>
                            </a:xfrm>
                            <a:prstGeom prst="rect">
                              <a:avLst/>
                            </a:prstGeom>
                            <a:noFill/>
                            <a:ln w="6350">
                              <a:noFill/>
                            </a:ln>
                            <a:effectLst/>
                          </wps:spPr>
                          <wps:txb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7E475E21" w14:textId="77777777" w:rsidR="00ED395C" w:rsidRDefault="00ED395C">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sidR="00D96E85">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Children Missing Education</w:t>
                                    </w:r>
                                    <w:r w:rsidR="00D96E85">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(CME</w:t>
                                    </w:r>
                                    <w:r w:rsidR="00D96E85">
                                      <w:rPr>
                                        <w:rFonts w:asciiTheme="majorHAnsi" w:hAnsiTheme="majorHAnsi"/>
                                        <w:noProof/>
                                        <w:color w:val="4F81BD" w:themeColor="accent1"/>
                                        <w:sz w:val="40"/>
                                        <w:szCs w:val="40"/>
                                      </w:rPr>
                                      <w:t>)</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12F31C77" w14:textId="77777777" w:rsidR="00ED395C" w:rsidRDefault="00ED395C">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12866483" id="_x0000_t202" coordsize="21600,21600" o:spt="202" path="m,l,21600r21600,l21600,xe">
                    <v:stroke joinstyle="miter"/>
                    <v:path gradientshapeok="t" o:connecttype="rect"/>
                  </v:shapetype>
                  <v:shape id="Text Box 39" o:spid="_x0000_s1028" type="#_x0000_t202" alt="&quot;&quot;" style="position:absolute;margin-left:0;margin-top:0;width:220.3pt;height:146.25pt;z-index:25165619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" filled="f" stroked="f" strokeweight=".5pt">
                    <v:textbo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7E475E21" w14:textId="77777777" w:rsidR="00ED395C" w:rsidRDefault="00ED395C">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sidR="00D96E85">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Children Missing Education</w:t>
                              </w:r>
                              <w:r w:rsidR="00D96E85">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(CME</w:t>
                              </w:r>
                              <w:r w:rsidR="00D96E85">
                                <w:rPr>
                                  <w:rFonts w:asciiTheme="majorHAnsi" w:hAnsiTheme="majorHAnsi"/>
                                  <w:noProof/>
                                  <w:color w:val="4F81BD" w:themeColor="accent1"/>
                                  <w:sz w:val="40"/>
                                  <w:szCs w:val="40"/>
                                </w:rPr>
                                <w:t>)</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12F31C77" w14:textId="77777777" w:rsidR="00ED395C" w:rsidRDefault="00ED395C">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2A7D8A2" wp14:editId="344DD5AA">
                    <wp:simplePos x="0" y="0"/>
                    <wp:positionH relativeFrom="page">
                      <wp:posOffset>3449320</wp:posOffset>
                    </wp:positionH>
                    <wp:positionV relativeFrom="page">
                      <wp:posOffset>6913880</wp:posOffset>
                    </wp:positionV>
                    <wp:extent cx="2797810" cy="268605"/>
                    <wp:effectExtent l="0" t="0" r="0" b="0"/>
                    <wp:wrapSquare wrapText="bothSides"/>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ECB4C1D" w14:textId="77777777" w:rsidR="00ED395C" w:rsidRDefault="001B5A54">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ED395C">
                                      <w:rPr>
                                        <w:noProof/>
                                        <w:color w:val="1F497D" w:themeColor="text2"/>
                                      </w:rPr>
                                      <w:t>A</w:t>
                                    </w:r>
                                    <w:r w:rsidR="00ED395C">
                                      <w:rPr>
                                        <w:noProof/>
                                        <w:color w:val="1F497D" w:themeColor="text2"/>
                                        <w:lang w:val="en-GB"/>
                                      </w:rPr>
                                      <w:t>nita Patel-Lingam</w:t>
                                    </w:r>
                                  </w:sdtContent>
                                </w:sdt>
                              </w:p>
                              <w:p w14:paraId="1833D81E" w14:textId="170F93AB" w:rsidR="00D96E85" w:rsidRDefault="001F239A">
                                <w:pPr>
                                  <w:pStyle w:val="NoSpacing"/>
                                  <w:rPr>
                                    <w:noProof/>
                                    <w:color w:val="1F497D" w:themeColor="text2"/>
                                  </w:rPr>
                                </w:pPr>
                                <w:r>
                                  <w:rPr>
                                    <w:noProof/>
                                    <w:color w:val="1F497D" w:themeColor="text2"/>
                                  </w:rPr>
                                  <w:t>April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22A7D8A2" id="Text Box 33" o:spid="_x0000_s1029" type="#_x0000_t202" alt="&quot;&quot;" style="position:absolute;margin-left:271.6pt;margin-top:544.4pt;width:220.3pt;height:21.15pt;z-index:25166643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" filled="f" stroked="f" strokeweight=".5pt">
                    <v:textbox style="mso-fit-shape-to-text:t">
                      <w:txbxContent>
                        <w:p w14:paraId="3ECB4C1D" w14:textId="77777777" w:rsidR="00ED395C" w:rsidRDefault="001B5A54">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ED395C">
                                <w:rPr>
                                  <w:noProof/>
                                  <w:color w:val="1F497D" w:themeColor="text2"/>
                                </w:rPr>
                                <w:t>A</w:t>
                              </w:r>
                              <w:r w:rsidR="00ED395C">
                                <w:rPr>
                                  <w:noProof/>
                                  <w:color w:val="1F497D" w:themeColor="text2"/>
                                  <w:lang w:val="en-GB"/>
                                </w:rPr>
                                <w:t>nita Patel-Lingam</w:t>
                              </w:r>
                            </w:sdtContent>
                          </w:sdt>
                        </w:p>
                        <w:p w14:paraId="1833D81E" w14:textId="170F93AB" w:rsidR="00D96E85" w:rsidRDefault="001F239A">
                          <w:pPr>
                            <w:pStyle w:val="NoSpacing"/>
                            <w:rPr>
                              <w:noProof/>
                              <w:color w:val="1F497D" w:themeColor="text2"/>
                            </w:rPr>
                          </w:pPr>
                          <w:r>
                            <w:rPr>
                              <w:noProof/>
                              <w:color w:val="1F497D" w:themeColor="text2"/>
                            </w:rPr>
                            <w:t>April 2023</w:t>
                          </w:r>
                        </w:p>
                      </w:txbxContent>
                    </v:textbox>
                    <w10:wrap type="square" anchorx="page" anchory="page"/>
                  </v:shape>
                </w:pict>
              </mc:Fallback>
            </mc:AlternateContent>
          </w:r>
          <w:r w:rsidR="00A7055E">
            <w:rPr>
              <w:b/>
              <w:bCs/>
            </w:rPr>
            <w:br w:type="page"/>
          </w:r>
        </w:p>
      </w:sdtContent>
    </w:sdt>
    <w:sdt>
      <w:sdtPr>
        <w:rPr>
          <w:rFonts w:asciiTheme="minorHAnsi" w:eastAsiaTheme="minorHAnsi" w:hAnsiTheme="minorHAnsi" w:cstheme="minorBidi"/>
          <w:b w:val="0"/>
          <w:bCs w:val="0"/>
          <w:color w:val="auto"/>
          <w:sz w:val="22"/>
          <w:szCs w:val="22"/>
          <w:lang w:val="en-GB" w:eastAsia="en-US"/>
        </w:rPr>
        <w:id w:val="-1758743136"/>
        <w:docPartObj>
          <w:docPartGallery w:val="Table of Contents"/>
          <w:docPartUnique/>
        </w:docPartObj>
      </w:sdtPr>
      <w:sdtEndPr>
        <w:rPr>
          <w:noProof/>
        </w:rPr>
      </w:sdtEndPr>
      <w:sdtContent>
        <w:p w14:paraId="0E14905C" w14:textId="77777777" w:rsidR="00C65455" w:rsidRDefault="00C65455">
          <w:pPr>
            <w:pStyle w:val="TOCHeading"/>
          </w:pPr>
          <w:r>
            <w:t>Table of Contents</w:t>
          </w:r>
        </w:p>
        <w:p w14:paraId="0DAAE1BB" w14:textId="2D2125AF" w:rsidR="001B5A54" w:rsidRDefault="00C65455">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1678628" w:history="1">
            <w:r w:rsidR="001B5A54" w:rsidRPr="000C0A78">
              <w:rPr>
                <w:rStyle w:val="Hyperlink"/>
                <w:noProof/>
              </w:rPr>
              <w:t>Education Compliance – Children Missing Education (CME)</w:t>
            </w:r>
            <w:r w:rsidR="001B5A54">
              <w:rPr>
                <w:noProof/>
                <w:webHidden/>
              </w:rPr>
              <w:tab/>
            </w:r>
            <w:r w:rsidR="001B5A54">
              <w:rPr>
                <w:noProof/>
                <w:webHidden/>
              </w:rPr>
              <w:fldChar w:fldCharType="begin"/>
            </w:r>
            <w:r w:rsidR="001B5A54">
              <w:rPr>
                <w:noProof/>
                <w:webHidden/>
              </w:rPr>
              <w:instrText xml:space="preserve"> PAGEREF _Toc131678628 \h </w:instrText>
            </w:r>
            <w:r w:rsidR="001B5A54">
              <w:rPr>
                <w:noProof/>
                <w:webHidden/>
              </w:rPr>
            </w:r>
            <w:r w:rsidR="001B5A54">
              <w:rPr>
                <w:noProof/>
                <w:webHidden/>
              </w:rPr>
              <w:fldChar w:fldCharType="separate"/>
            </w:r>
            <w:r w:rsidR="001B5A54">
              <w:rPr>
                <w:noProof/>
                <w:webHidden/>
              </w:rPr>
              <w:t>2</w:t>
            </w:r>
            <w:r w:rsidR="001B5A54">
              <w:rPr>
                <w:noProof/>
                <w:webHidden/>
              </w:rPr>
              <w:fldChar w:fldCharType="end"/>
            </w:r>
          </w:hyperlink>
        </w:p>
        <w:p w14:paraId="6FA28A43" w14:textId="7068DAB2" w:rsidR="001B5A54" w:rsidRDefault="001B5A54">
          <w:pPr>
            <w:pStyle w:val="TOC2"/>
            <w:tabs>
              <w:tab w:val="right" w:leader="dot" w:pos="10456"/>
            </w:tabs>
            <w:rPr>
              <w:rFonts w:eastAsiaTheme="minorEastAsia"/>
              <w:noProof/>
              <w:lang w:eastAsia="en-GB"/>
            </w:rPr>
          </w:pPr>
          <w:hyperlink w:anchor="_Toc131678629" w:history="1">
            <w:r w:rsidRPr="000C0A78">
              <w:rPr>
                <w:rStyle w:val="Hyperlink"/>
                <w:noProof/>
              </w:rPr>
              <w:t>Parental duty under section 7 Education Act 1996:</w:t>
            </w:r>
            <w:r>
              <w:rPr>
                <w:noProof/>
                <w:webHidden/>
              </w:rPr>
              <w:tab/>
            </w:r>
            <w:r>
              <w:rPr>
                <w:noProof/>
                <w:webHidden/>
              </w:rPr>
              <w:fldChar w:fldCharType="begin"/>
            </w:r>
            <w:r>
              <w:rPr>
                <w:noProof/>
                <w:webHidden/>
              </w:rPr>
              <w:instrText xml:space="preserve"> PAGEREF _Toc131678629 \h </w:instrText>
            </w:r>
            <w:r>
              <w:rPr>
                <w:noProof/>
                <w:webHidden/>
              </w:rPr>
            </w:r>
            <w:r>
              <w:rPr>
                <w:noProof/>
                <w:webHidden/>
              </w:rPr>
              <w:fldChar w:fldCharType="separate"/>
            </w:r>
            <w:r>
              <w:rPr>
                <w:noProof/>
                <w:webHidden/>
              </w:rPr>
              <w:t>2</w:t>
            </w:r>
            <w:r>
              <w:rPr>
                <w:noProof/>
                <w:webHidden/>
              </w:rPr>
              <w:fldChar w:fldCharType="end"/>
            </w:r>
          </w:hyperlink>
        </w:p>
        <w:p w14:paraId="499F298B" w14:textId="6F2E5ED8" w:rsidR="001B5A54" w:rsidRDefault="001B5A54">
          <w:pPr>
            <w:pStyle w:val="TOC1"/>
            <w:tabs>
              <w:tab w:val="right" w:leader="dot" w:pos="10456"/>
            </w:tabs>
            <w:rPr>
              <w:rFonts w:eastAsiaTheme="minorEastAsia"/>
              <w:noProof/>
              <w:lang w:eastAsia="en-GB"/>
            </w:rPr>
          </w:pPr>
          <w:hyperlink w:anchor="_Toc131678630" w:history="1">
            <w:r w:rsidRPr="000C0A78">
              <w:rPr>
                <w:rStyle w:val="Hyperlink"/>
                <w:noProof/>
              </w:rPr>
              <w:t>Section 1: Children Missing Education (CME)</w:t>
            </w:r>
            <w:r>
              <w:rPr>
                <w:noProof/>
                <w:webHidden/>
              </w:rPr>
              <w:tab/>
            </w:r>
            <w:r>
              <w:rPr>
                <w:noProof/>
                <w:webHidden/>
              </w:rPr>
              <w:fldChar w:fldCharType="begin"/>
            </w:r>
            <w:r>
              <w:rPr>
                <w:noProof/>
                <w:webHidden/>
              </w:rPr>
              <w:instrText xml:space="preserve"> PAGEREF _Toc131678630 \h </w:instrText>
            </w:r>
            <w:r>
              <w:rPr>
                <w:noProof/>
                <w:webHidden/>
              </w:rPr>
            </w:r>
            <w:r>
              <w:rPr>
                <w:noProof/>
                <w:webHidden/>
              </w:rPr>
              <w:fldChar w:fldCharType="separate"/>
            </w:r>
            <w:r>
              <w:rPr>
                <w:noProof/>
                <w:webHidden/>
              </w:rPr>
              <w:t>3</w:t>
            </w:r>
            <w:r>
              <w:rPr>
                <w:noProof/>
                <w:webHidden/>
              </w:rPr>
              <w:fldChar w:fldCharType="end"/>
            </w:r>
          </w:hyperlink>
        </w:p>
        <w:p w14:paraId="7A09A76A" w14:textId="17E2E297" w:rsidR="001B5A54" w:rsidRDefault="001B5A54">
          <w:pPr>
            <w:pStyle w:val="TOC2"/>
            <w:tabs>
              <w:tab w:val="right" w:leader="dot" w:pos="10456"/>
            </w:tabs>
            <w:rPr>
              <w:rFonts w:eastAsiaTheme="minorEastAsia"/>
              <w:noProof/>
              <w:lang w:eastAsia="en-GB"/>
            </w:rPr>
          </w:pPr>
          <w:hyperlink w:anchor="_Toc131678631" w:history="1">
            <w:r w:rsidRPr="000C0A78">
              <w:rPr>
                <w:rStyle w:val="Hyperlink"/>
                <w:noProof/>
              </w:rPr>
              <w:t>1.1 Making a CME referral to the Education Compliance team</w:t>
            </w:r>
            <w:r>
              <w:rPr>
                <w:noProof/>
                <w:webHidden/>
              </w:rPr>
              <w:tab/>
            </w:r>
            <w:r>
              <w:rPr>
                <w:noProof/>
                <w:webHidden/>
              </w:rPr>
              <w:fldChar w:fldCharType="begin"/>
            </w:r>
            <w:r>
              <w:rPr>
                <w:noProof/>
                <w:webHidden/>
              </w:rPr>
              <w:instrText xml:space="preserve"> PAGEREF _Toc131678631 \h </w:instrText>
            </w:r>
            <w:r>
              <w:rPr>
                <w:noProof/>
                <w:webHidden/>
              </w:rPr>
            </w:r>
            <w:r>
              <w:rPr>
                <w:noProof/>
                <w:webHidden/>
              </w:rPr>
              <w:fldChar w:fldCharType="separate"/>
            </w:r>
            <w:r>
              <w:rPr>
                <w:noProof/>
                <w:webHidden/>
              </w:rPr>
              <w:t>3</w:t>
            </w:r>
            <w:r>
              <w:rPr>
                <w:noProof/>
                <w:webHidden/>
              </w:rPr>
              <w:fldChar w:fldCharType="end"/>
            </w:r>
          </w:hyperlink>
        </w:p>
        <w:p w14:paraId="5F687941" w14:textId="46CD5820" w:rsidR="001B5A54" w:rsidRDefault="001B5A54">
          <w:pPr>
            <w:pStyle w:val="TOC3"/>
            <w:tabs>
              <w:tab w:val="right" w:leader="dot" w:pos="10456"/>
            </w:tabs>
            <w:rPr>
              <w:rFonts w:eastAsiaTheme="minorEastAsia"/>
              <w:noProof/>
              <w:lang w:eastAsia="en-GB"/>
            </w:rPr>
          </w:pPr>
          <w:hyperlink w:anchor="_Toc131678632" w:history="1">
            <w:r w:rsidRPr="000C0A78">
              <w:rPr>
                <w:rStyle w:val="Hyperlink"/>
                <w:noProof/>
              </w:rPr>
              <w:t>Who can make a referral to the CME and EHE Team?</w:t>
            </w:r>
            <w:r>
              <w:rPr>
                <w:noProof/>
                <w:webHidden/>
              </w:rPr>
              <w:tab/>
            </w:r>
            <w:r>
              <w:rPr>
                <w:noProof/>
                <w:webHidden/>
              </w:rPr>
              <w:fldChar w:fldCharType="begin"/>
            </w:r>
            <w:r>
              <w:rPr>
                <w:noProof/>
                <w:webHidden/>
              </w:rPr>
              <w:instrText xml:space="preserve"> PAGEREF _Toc131678632 \h </w:instrText>
            </w:r>
            <w:r>
              <w:rPr>
                <w:noProof/>
                <w:webHidden/>
              </w:rPr>
            </w:r>
            <w:r>
              <w:rPr>
                <w:noProof/>
                <w:webHidden/>
              </w:rPr>
              <w:fldChar w:fldCharType="separate"/>
            </w:r>
            <w:r>
              <w:rPr>
                <w:noProof/>
                <w:webHidden/>
              </w:rPr>
              <w:t>3</w:t>
            </w:r>
            <w:r>
              <w:rPr>
                <w:noProof/>
                <w:webHidden/>
              </w:rPr>
              <w:fldChar w:fldCharType="end"/>
            </w:r>
          </w:hyperlink>
        </w:p>
        <w:p w14:paraId="4600943F" w14:textId="7BD999F2" w:rsidR="001B5A54" w:rsidRDefault="001B5A54">
          <w:pPr>
            <w:pStyle w:val="TOC2"/>
            <w:tabs>
              <w:tab w:val="right" w:leader="dot" w:pos="10456"/>
            </w:tabs>
            <w:rPr>
              <w:rFonts w:eastAsiaTheme="minorEastAsia"/>
              <w:noProof/>
              <w:lang w:eastAsia="en-GB"/>
            </w:rPr>
          </w:pPr>
          <w:hyperlink w:anchor="_Toc131678633" w:history="1">
            <w:r w:rsidRPr="000C0A78">
              <w:rPr>
                <w:rStyle w:val="Hyperlink"/>
                <w:noProof/>
              </w:rPr>
              <w:t>1.2 Schools: Referring a pupil who appears to have gone missing from education</w:t>
            </w:r>
            <w:r>
              <w:rPr>
                <w:noProof/>
                <w:webHidden/>
              </w:rPr>
              <w:tab/>
            </w:r>
            <w:r>
              <w:rPr>
                <w:noProof/>
                <w:webHidden/>
              </w:rPr>
              <w:fldChar w:fldCharType="begin"/>
            </w:r>
            <w:r>
              <w:rPr>
                <w:noProof/>
                <w:webHidden/>
              </w:rPr>
              <w:instrText xml:space="preserve"> PAGEREF _Toc131678633 \h </w:instrText>
            </w:r>
            <w:r>
              <w:rPr>
                <w:noProof/>
                <w:webHidden/>
              </w:rPr>
            </w:r>
            <w:r>
              <w:rPr>
                <w:noProof/>
                <w:webHidden/>
              </w:rPr>
              <w:fldChar w:fldCharType="separate"/>
            </w:r>
            <w:r>
              <w:rPr>
                <w:noProof/>
                <w:webHidden/>
              </w:rPr>
              <w:t>3</w:t>
            </w:r>
            <w:r>
              <w:rPr>
                <w:noProof/>
                <w:webHidden/>
              </w:rPr>
              <w:fldChar w:fldCharType="end"/>
            </w:r>
          </w:hyperlink>
        </w:p>
        <w:p w14:paraId="1F44025D" w14:textId="4036C548" w:rsidR="001B5A54" w:rsidRDefault="001B5A54">
          <w:pPr>
            <w:pStyle w:val="TOC2"/>
            <w:tabs>
              <w:tab w:val="right" w:leader="dot" w:pos="10456"/>
            </w:tabs>
            <w:rPr>
              <w:rFonts w:eastAsiaTheme="minorEastAsia"/>
              <w:noProof/>
              <w:lang w:eastAsia="en-GB"/>
            </w:rPr>
          </w:pPr>
          <w:hyperlink w:anchor="_Toc131678634" w:history="1">
            <w:r w:rsidRPr="000C0A78">
              <w:rPr>
                <w:rStyle w:val="Hyperlink"/>
                <w:noProof/>
              </w:rPr>
              <w:t>1.3 Pupils deemed at high risk</w:t>
            </w:r>
            <w:r>
              <w:rPr>
                <w:noProof/>
                <w:webHidden/>
              </w:rPr>
              <w:tab/>
            </w:r>
            <w:r>
              <w:rPr>
                <w:noProof/>
                <w:webHidden/>
              </w:rPr>
              <w:fldChar w:fldCharType="begin"/>
            </w:r>
            <w:r>
              <w:rPr>
                <w:noProof/>
                <w:webHidden/>
              </w:rPr>
              <w:instrText xml:space="preserve"> PAGEREF _Toc131678634 \h </w:instrText>
            </w:r>
            <w:r>
              <w:rPr>
                <w:noProof/>
                <w:webHidden/>
              </w:rPr>
            </w:r>
            <w:r>
              <w:rPr>
                <w:noProof/>
                <w:webHidden/>
              </w:rPr>
              <w:fldChar w:fldCharType="separate"/>
            </w:r>
            <w:r>
              <w:rPr>
                <w:noProof/>
                <w:webHidden/>
              </w:rPr>
              <w:t>3</w:t>
            </w:r>
            <w:r>
              <w:rPr>
                <w:noProof/>
                <w:webHidden/>
              </w:rPr>
              <w:fldChar w:fldCharType="end"/>
            </w:r>
          </w:hyperlink>
        </w:p>
        <w:p w14:paraId="0F1B7C96" w14:textId="573D63BA" w:rsidR="001B5A54" w:rsidRDefault="001B5A54">
          <w:pPr>
            <w:pStyle w:val="TOC3"/>
            <w:tabs>
              <w:tab w:val="right" w:leader="dot" w:pos="10456"/>
            </w:tabs>
            <w:rPr>
              <w:rFonts w:eastAsiaTheme="minorEastAsia"/>
              <w:noProof/>
              <w:lang w:eastAsia="en-GB"/>
            </w:rPr>
          </w:pPr>
          <w:hyperlink w:anchor="_Toc131678635" w:history="1">
            <w:r w:rsidRPr="000C0A78">
              <w:rPr>
                <w:rStyle w:val="Hyperlink"/>
                <w:noProof/>
              </w:rPr>
              <w:t>1.3.1 What happens if both the school and local authority are unable to establish the whereabouts of a pupil who is reported as ‘missing’?</w:t>
            </w:r>
            <w:r>
              <w:rPr>
                <w:noProof/>
                <w:webHidden/>
              </w:rPr>
              <w:tab/>
            </w:r>
            <w:r>
              <w:rPr>
                <w:noProof/>
                <w:webHidden/>
              </w:rPr>
              <w:fldChar w:fldCharType="begin"/>
            </w:r>
            <w:r>
              <w:rPr>
                <w:noProof/>
                <w:webHidden/>
              </w:rPr>
              <w:instrText xml:space="preserve"> PAGEREF _Toc131678635 \h </w:instrText>
            </w:r>
            <w:r>
              <w:rPr>
                <w:noProof/>
                <w:webHidden/>
              </w:rPr>
            </w:r>
            <w:r>
              <w:rPr>
                <w:noProof/>
                <w:webHidden/>
              </w:rPr>
              <w:fldChar w:fldCharType="separate"/>
            </w:r>
            <w:r>
              <w:rPr>
                <w:noProof/>
                <w:webHidden/>
              </w:rPr>
              <w:t>3</w:t>
            </w:r>
            <w:r>
              <w:rPr>
                <w:noProof/>
                <w:webHidden/>
              </w:rPr>
              <w:fldChar w:fldCharType="end"/>
            </w:r>
          </w:hyperlink>
        </w:p>
        <w:p w14:paraId="2C872EF4" w14:textId="4D5126BA" w:rsidR="001B5A54" w:rsidRDefault="001B5A54">
          <w:pPr>
            <w:pStyle w:val="TOC3"/>
            <w:tabs>
              <w:tab w:val="right" w:leader="dot" w:pos="10456"/>
            </w:tabs>
            <w:rPr>
              <w:rFonts w:eastAsiaTheme="minorEastAsia"/>
              <w:noProof/>
              <w:lang w:eastAsia="en-GB"/>
            </w:rPr>
          </w:pPr>
          <w:hyperlink w:anchor="_Toc131678636" w:history="1">
            <w:r w:rsidRPr="000C0A78">
              <w:rPr>
                <w:rStyle w:val="Hyperlink"/>
                <w:noProof/>
              </w:rPr>
              <w:t>1.3.2 What happens if the pupil is located but is no longer residing within a reasonable travelling distance of the school at which they are on roll?</w:t>
            </w:r>
            <w:r>
              <w:rPr>
                <w:noProof/>
                <w:webHidden/>
              </w:rPr>
              <w:tab/>
            </w:r>
            <w:r>
              <w:rPr>
                <w:noProof/>
                <w:webHidden/>
              </w:rPr>
              <w:fldChar w:fldCharType="begin"/>
            </w:r>
            <w:r>
              <w:rPr>
                <w:noProof/>
                <w:webHidden/>
              </w:rPr>
              <w:instrText xml:space="preserve"> PAGEREF _Toc131678636 \h </w:instrText>
            </w:r>
            <w:r>
              <w:rPr>
                <w:noProof/>
                <w:webHidden/>
              </w:rPr>
            </w:r>
            <w:r>
              <w:rPr>
                <w:noProof/>
                <w:webHidden/>
              </w:rPr>
              <w:fldChar w:fldCharType="separate"/>
            </w:r>
            <w:r>
              <w:rPr>
                <w:noProof/>
                <w:webHidden/>
              </w:rPr>
              <w:t>4</w:t>
            </w:r>
            <w:r>
              <w:rPr>
                <w:noProof/>
                <w:webHidden/>
              </w:rPr>
              <w:fldChar w:fldCharType="end"/>
            </w:r>
          </w:hyperlink>
        </w:p>
        <w:p w14:paraId="592123C6" w14:textId="6A9B27E5" w:rsidR="001B5A54" w:rsidRDefault="001B5A54">
          <w:pPr>
            <w:pStyle w:val="TOC3"/>
            <w:tabs>
              <w:tab w:val="right" w:leader="dot" w:pos="10456"/>
            </w:tabs>
            <w:rPr>
              <w:rFonts w:eastAsiaTheme="minorEastAsia"/>
              <w:noProof/>
              <w:lang w:eastAsia="en-GB"/>
            </w:rPr>
          </w:pPr>
          <w:hyperlink w:anchor="_Toc131678637" w:history="1">
            <w:r w:rsidRPr="000C0A78">
              <w:rPr>
                <w:rStyle w:val="Hyperlink"/>
                <w:noProof/>
              </w:rPr>
              <w:t>1.3.3 What additional steps will the local authority take where a pupil is recorded as ‘unable to trace’?</w:t>
            </w:r>
            <w:r>
              <w:rPr>
                <w:noProof/>
                <w:webHidden/>
              </w:rPr>
              <w:tab/>
            </w:r>
            <w:r>
              <w:rPr>
                <w:noProof/>
                <w:webHidden/>
              </w:rPr>
              <w:fldChar w:fldCharType="begin"/>
            </w:r>
            <w:r>
              <w:rPr>
                <w:noProof/>
                <w:webHidden/>
              </w:rPr>
              <w:instrText xml:space="preserve"> PAGEREF _Toc131678637 \h </w:instrText>
            </w:r>
            <w:r>
              <w:rPr>
                <w:noProof/>
                <w:webHidden/>
              </w:rPr>
            </w:r>
            <w:r>
              <w:rPr>
                <w:noProof/>
                <w:webHidden/>
              </w:rPr>
              <w:fldChar w:fldCharType="separate"/>
            </w:r>
            <w:r>
              <w:rPr>
                <w:noProof/>
                <w:webHidden/>
              </w:rPr>
              <w:t>4</w:t>
            </w:r>
            <w:r>
              <w:rPr>
                <w:noProof/>
                <w:webHidden/>
              </w:rPr>
              <w:fldChar w:fldCharType="end"/>
            </w:r>
          </w:hyperlink>
        </w:p>
        <w:p w14:paraId="67665AAA" w14:textId="4DFAD965" w:rsidR="001B5A54" w:rsidRDefault="001B5A54">
          <w:pPr>
            <w:pStyle w:val="TOC2"/>
            <w:tabs>
              <w:tab w:val="right" w:leader="dot" w:pos="10456"/>
            </w:tabs>
            <w:rPr>
              <w:rFonts w:eastAsiaTheme="minorEastAsia"/>
              <w:noProof/>
              <w:lang w:eastAsia="en-GB"/>
            </w:rPr>
          </w:pPr>
          <w:hyperlink w:anchor="_Toc131678638" w:history="1">
            <w:r w:rsidRPr="000C0A78">
              <w:rPr>
                <w:rStyle w:val="Hyperlink"/>
                <w:noProof/>
              </w:rPr>
              <w:t>1.4 Schools: Notifying the local authority when a pupil is added to OR deleted from the school admissions register</w:t>
            </w:r>
            <w:r>
              <w:rPr>
                <w:noProof/>
                <w:webHidden/>
              </w:rPr>
              <w:tab/>
            </w:r>
            <w:r>
              <w:rPr>
                <w:noProof/>
                <w:webHidden/>
              </w:rPr>
              <w:fldChar w:fldCharType="begin"/>
            </w:r>
            <w:r>
              <w:rPr>
                <w:noProof/>
                <w:webHidden/>
              </w:rPr>
              <w:instrText xml:space="preserve"> PAGEREF _Toc131678638 \h </w:instrText>
            </w:r>
            <w:r>
              <w:rPr>
                <w:noProof/>
                <w:webHidden/>
              </w:rPr>
            </w:r>
            <w:r>
              <w:rPr>
                <w:noProof/>
                <w:webHidden/>
              </w:rPr>
              <w:fldChar w:fldCharType="separate"/>
            </w:r>
            <w:r>
              <w:rPr>
                <w:noProof/>
                <w:webHidden/>
              </w:rPr>
              <w:t>4</w:t>
            </w:r>
            <w:r>
              <w:rPr>
                <w:noProof/>
                <w:webHidden/>
              </w:rPr>
              <w:fldChar w:fldCharType="end"/>
            </w:r>
          </w:hyperlink>
        </w:p>
        <w:p w14:paraId="5CB10FA3" w14:textId="2897CE38" w:rsidR="001B5A54" w:rsidRDefault="001B5A54">
          <w:pPr>
            <w:pStyle w:val="TOC3"/>
            <w:tabs>
              <w:tab w:val="right" w:leader="dot" w:pos="10456"/>
            </w:tabs>
            <w:rPr>
              <w:rFonts w:eastAsiaTheme="minorEastAsia"/>
              <w:noProof/>
              <w:lang w:eastAsia="en-GB"/>
            </w:rPr>
          </w:pPr>
          <w:hyperlink w:anchor="_Toc131678639" w:history="1">
            <w:r w:rsidRPr="000C0A78">
              <w:rPr>
                <w:rStyle w:val="Hyperlink"/>
                <w:noProof/>
              </w:rPr>
              <w:t>1.4.1 Off-rolling – Extended Family Holidays</w:t>
            </w:r>
            <w:r>
              <w:rPr>
                <w:noProof/>
                <w:webHidden/>
              </w:rPr>
              <w:tab/>
            </w:r>
            <w:r>
              <w:rPr>
                <w:noProof/>
                <w:webHidden/>
              </w:rPr>
              <w:fldChar w:fldCharType="begin"/>
            </w:r>
            <w:r>
              <w:rPr>
                <w:noProof/>
                <w:webHidden/>
              </w:rPr>
              <w:instrText xml:space="preserve"> PAGEREF _Toc131678639 \h </w:instrText>
            </w:r>
            <w:r>
              <w:rPr>
                <w:noProof/>
                <w:webHidden/>
              </w:rPr>
            </w:r>
            <w:r>
              <w:rPr>
                <w:noProof/>
                <w:webHidden/>
              </w:rPr>
              <w:fldChar w:fldCharType="separate"/>
            </w:r>
            <w:r>
              <w:rPr>
                <w:noProof/>
                <w:webHidden/>
              </w:rPr>
              <w:t>4</w:t>
            </w:r>
            <w:r>
              <w:rPr>
                <w:noProof/>
                <w:webHidden/>
              </w:rPr>
              <w:fldChar w:fldCharType="end"/>
            </w:r>
          </w:hyperlink>
        </w:p>
        <w:p w14:paraId="0FB1BEED" w14:textId="727742A9" w:rsidR="001B5A54" w:rsidRDefault="001B5A54">
          <w:pPr>
            <w:pStyle w:val="TOC3"/>
            <w:tabs>
              <w:tab w:val="right" w:leader="dot" w:pos="10456"/>
            </w:tabs>
            <w:rPr>
              <w:rFonts w:eastAsiaTheme="minorEastAsia"/>
              <w:noProof/>
              <w:lang w:eastAsia="en-GB"/>
            </w:rPr>
          </w:pPr>
          <w:hyperlink w:anchor="_Toc131678640" w:history="1">
            <w:r w:rsidRPr="000C0A78">
              <w:rPr>
                <w:rStyle w:val="Hyperlink"/>
                <w:noProof/>
              </w:rPr>
              <w:t>1.4.2 Off-rolling – Pupil Moving Abroad</w:t>
            </w:r>
            <w:r>
              <w:rPr>
                <w:noProof/>
                <w:webHidden/>
              </w:rPr>
              <w:tab/>
            </w:r>
            <w:r>
              <w:rPr>
                <w:noProof/>
                <w:webHidden/>
              </w:rPr>
              <w:fldChar w:fldCharType="begin"/>
            </w:r>
            <w:r>
              <w:rPr>
                <w:noProof/>
                <w:webHidden/>
              </w:rPr>
              <w:instrText xml:space="preserve"> PAGEREF _Toc131678640 \h </w:instrText>
            </w:r>
            <w:r>
              <w:rPr>
                <w:noProof/>
                <w:webHidden/>
              </w:rPr>
            </w:r>
            <w:r>
              <w:rPr>
                <w:noProof/>
                <w:webHidden/>
              </w:rPr>
              <w:fldChar w:fldCharType="separate"/>
            </w:r>
            <w:r>
              <w:rPr>
                <w:noProof/>
                <w:webHidden/>
              </w:rPr>
              <w:t>5</w:t>
            </w:r>
            <w:r>
              <w:rPr>
                <w:noProof/>
                <w:webHidden/>
              </w:rPr>
              <w:fldChar w:fldCharType="end"/>
            </w:r>
          </w:hyperlink>
        </w:p>
        <w:p w14:paraId="30F6545A" w14:textId="5D2BAAA7" w:rsidR="001B5A54" w:rsidRDefault="001B5A54">
          <w:pPr>
            <w:pStyle w:val="TOC2"/>
            <w:tabs>
              <w:tab w:val="right" w:leader="dot" w:pos="10456"/>
            </w:tabs>
            <w:rPr>
              <w:rFonts w:eastAsiaTheme="minorEastAsia"/>
              <w:noProof/>
              <w:lang w:eastAsia="en-GB"/>
            </w:rPr>
          </w:pPr>
          <w:hyperlink w:anchor="_Toc131678641" w:history="1">
            <w:r w:rsidRPr="000C0A78">
              <w:rPr>
                <w:rStyle w:val="Hyperlink"/>
                <w:noProof/>
              </w:rPr>
              <w:t>1.5 Schools: Notifying the Local Authority where a parent requests that their child is deregistered in favour of elective home education</w:t>
            </w:r>
            <w:r>
              <w:rPr>
                <w:noProof/>
                <w:webHidden/>
              </w:rPr>
              <w:tab/>
            </w:r>
            <w:r>
              <w:rPr>
                <w:noProof/>
                <w:webHidden/>
              </w:rPr>
              <w:fldChar w:fldCharType="begin"/>
            </w:r>
            <w:r>
              <w:rPr>
                <w:noProof/>
                <w:webHidden/>
              </w:rPr>
              <w:instrText xml:space="preserve"> PAGEREF _Toc131678641 \h </w:instrText>
            </w:r>
            <w:r>
              <w:rPr>
                <w:noProof/>
                <w:webHidden/>
              </w:rPr>
            </w:r>
            <w:r>
              <w:rPr>
                <w:noProof/>
                <w:webHidden/>
              </w:rPr>
              <w:fldChar w:fldCharType="separate"/>
            </w:r>
            <w:r>
              <w:rPr>
                <w:noProof/>
                <w:webHidden/>
              </w:rPr>
              <w:t>6</w:t>
            </w:r>
            <w:r>
              <w:rPr>
                <w:noProof/>
                <w:webHidden/>
              </w:rPr>
              <w:fldChar w:fldCharType="end"/>
            </w:r>
          </w:hyperlink>
        </w:p>
        <w:p w14:paraId="750EDAC2" w14:textId="4487B36A" w:rsidR="001B5A54" w:rsidRDefault="001B5A54">
          <w:pPr>
            <w:pStyle w:val="TOC2"/>
            <w:tabs>
              <w:tab w:val="right" w:leader="dot" w:pos="10456"/>
            </w:tabs>
            <w:rPr>
              <w:rFonts w:eastAsiaTheme="minorEastAsia"/>
              <w:noProof/>
              <w:lang w:eastAsia="en-GB"/>
            </w:rPr>
          </w:pPr>
          <w:hyperlink w:anchor="_Toc131678642" w:history="1">
            <w:r w:rsidRPr="000C0A78">
              <w:rPr>
                <w:rStyle w:val="Hyperlink"/>
                <w:noProof/>
              </w:rPr>
              <w:t>1.6 Professionals/Members of the Public wishing to refer a child who may be ‘missing from education’ or does not appear to be in receipt of a suitable home education</w:t>
            </w:r>
            <w:r>
              <w:rPr>
                <w:noProof/>
                <w:webHidden/>
              </w:rPr>
              <w:tab/>
            </w:r>
            <w:r>
              <w:rPr>
                <w:noProof/>
                <w:webHidden/>
              </w:rPr>
              <w:fldChar w:fldCharType="begin"/>
            </w:r>
            <w:r>
              <w:rPr>
                <w:noProof/>
                <w:webHidden/>
              </w:rPr>
              <w:instrText xml:space="preserve"> PAGEREF _Toc131678642 \h </w:instrText>
            </w:r>
            <w:r>
              <w:rPr>
                <w:noProof/>
                <w:webHidden/>
              </w:rPr>
            </w:r>
            <w:r>
              <w:rPr>
                <w:noProof/>
                <w:webHidden/>
              </w:rPr>
              <w:fldChar w:fldCharType="separate"/>
            </w:r>
            <w:r>
              <w:rPr>
                <w:noProof/>
                <w:webHidden/>
              </w:rPr>
              <w:t>6</w:t>
            </w:r>
            <w:r>
              <w:rPr>
                <w:noProof/>
                <w:webHidden/>
              </w:rPr>
              <w:fldChar w:fldCharType="end"/>
            </w:r>
          </w:hyperlink>
        </w:p>
        <w:p w14:paraId="55EB2B0D" w14:textId="5B9FB684" w:rsidR="001B5A54" w:rsidRDefault="001B5A54">
          <w:pPr>
            <w:pStyle w:val="TOC1"/>
            <w:tabs>
              <w:tab w:val="right" w:leader="dot" w:pos="10456"/>
            </w:tabs>
            <w:rPr>
              <w:rFonts w:eastAsiaTheme="minorEastAsia"/>
              <w:noProof/>
              <w:lang w:eastAsia="en-GB"/>
            </w:rPr>
          </w:pPr>
          <w:hyperlink w:anchor="_Toc131678643" w:history="1">
            <w:r w:rsidRPr="000C0A78">
              <w:rPr>
                <w:rStyle w:val="Hyperlink"/>
                <w:noProof/>
              </w:rPr>
              <w:t>Section 2: What will the Education Compliance team do if they receive a referral/notification about a child who may be ‘missing from education’?</w:t>
            </w:r>
            <w:r>
              <w:rPr>
                <w:noProof/>
                <w:webHidden/>
              </w:rPr>
              <w:tab/>
            </w:r>
            <w:r>
              <w:rPr>
                <w:noProof/>
                <w:webHidden/>
              </w:rPr>
              <w:fldChar w:fldCharType="begin"/>
            </w:r>
            <w:r>
              <w:rPr>
                <w:noProof/>
                <w:webHidden/>
              </w:rPr>
              <w:instrText xml:space="preserve"> PAGEREF _Toc131678643 \h </w:instrText>
            </w:r>
            <w:r>
              <w:rPr>
                <w:noProof/>
                <w:webHidden/>
              </w:rPr>
            </w:r>
            <w:r>
              <w:rPr>
                <w:noProof/>
                <w:webHidden/>
              </w:rPr>
              <w:fldChar w:fldCharType="separate"/>
            </w:r>
            <w:r>
              <w:rPr>
                <w:noProof/>
                <w:webHidden/>
              </w:rPr>
              <w:t>6</w:t>
            </w:r>
            <w:r>
              <w:rPr>
                <w:noProof/>
                <w:webHidden/>
              </w:rPr>
              <w:fldChar w:fldCharType="end"/>
            </w:r>
          </w:hyperlink>
        </w:p>
        <w:p w14:paraId="39DF8530" w14:textId="5E06A4F8" w:rsidR="001B5A54" w:rsidRDefault="001B5A54">
          <w:pPr>
            <w:pStyle w:val="TOC3"/>
            <w:tabs>
              <w:tab w:val="right" w:leader="dot" w:pos="10456"/>
            </w:tabs>
            <w:rPr>
              <w:rFonts w:eastAsiaTheme="minorEastAsia"/>
              <w:noProof/>
              <w:lang w:eastAsia="en-GB"/>
            </w:rPr>
          </w:pPr>
          <w:hyperlink w:anchor="_Toc131678644" w:history="1">
            <w:r w:rsidRPr="000C0A78">
              <w:rPr>
                <w:rStyle w:val="Hyperlink"/>
                <w:noProof/>
              </w:rPr>
              <w:t>When will a child be deemed as ‘missing from education’?</w:t>
            </w:r>
            <w:r>
              <w:rPr>
                <w:noProof/>
                <w:webHidden/>
              </w:rPr>
              <w:tab/>
            </w:r>
            <w:r>
              <w:rPr>
                <w:noProof/>
                <w:webHidden/>
              </w:rPr>
              <w:fldChar w:fldCharType="begin"/>
            </w:r>
            <w:r>
              <w:rPr>
                <w:noProof/>
                <w:webHidden/>
              </w:rPr>
              <w:instrText xml:space="preserve"> PAGEREF _Toc131678644 \h </w:instrText>
            </w:r>
            <w:r>
              <w:rPr>
                <w:noProof/>
                <w:webHidden/>
              </w:rPr>
            </w:r>
            <w:r>
              <w:rPr>
                <w:noProof/>
                <w:webHidden/>
              </w:rPr>
              <w:fldChar w:fldCharType="separate"/>
            </w:r>
            <w:r>
              <w:rPr>
                <w:noProof/>
                <w:webHidden/>
              </w:rPr>
              <w:t>7</w:t>
            </w:r>
            <w:r>
              <w:rPr>
                <w:noProof/>
                <w:webHidden/>
              </w:rPr>
              <w:fldChar w:fldCharType="end"/>
            </w:r>
          </w:hyperlink>
        </w:p>
        <w:p w14:paraId="4F0558C1" w14:textId="2E093249" w:rsidR="001B5A54" w:rsidRDefault="001B5A54">
          <w:pPr>
            <w:pStyle w:val="TOC1"/>
            <w:tabs>
              <w:tab w:val="right" w:leader="dot" w:pos="10456"/>
            </w:tabs>
            <w:rPr>
              <w:rFonts w:eastAsiaTheme="minorEastAsia"/>
              <w:noProof/>
              <w:lang w:eastAsia="en-GB"/>
            </w:rPr>
          </w:pPr>
          <w:hyperlink w:anchor="_Toc131678645" w:history="1">
            <w:r w:rsidRPr="000C0A78">
              <w:rPr>
                <w:rStyle w:val="Hyperlink"/>
                <w:noProof/>
              </w:rPr>
              <w:t>Section 3: The School Attendance Order Process</w:t>
            </w:r>
            <w:r>
              <w:rPr>
                <w:noProof/>
                <w:webHidden/>
              </w:rPr>
              <w:tab/>
            </w:r>
            <w:r>
              <w:rPr>
                <w:noProof/>
                <w:webHidden/>
              </w:rPr>
              <w:fldChar w:fldCharType="begin"/>
            </w:r>
            <w:r>
              <w:rPr>
                <w:noProof/>
                <w:webHidden/>
              </w:rPr>
              <w:instrText xml:space="preserve"> PAGEREF _Toc131678645 \h </w:instrText>
            </w:r>
            <w:r>
              <w:rPr>
                <w:noProof/>
                <w:webHidden/>
              </w:rPr>
            </w:r>
            <w:r>
              <w:rPr>
                <w:noProof/>
                <w:webHidden/>
              </w:rPr>
              <w:fldChar w:fldCharType="separate"/>
            </w:r>
            <w:r>
              <w:rPr>
                <w:noProof/>
                <w:webHidden/>
              </w:rPr>
              <w:t>7</w:t>
            </w:r>
            <w:r>
              <w:rPr>
                <w:noProof/>
                <w:webHidden/>
              </w:rPr>
              <w:fldChar w:fldCharType="end"/>
            </w:r>
          </w:hyperlink>
        </w:p>
        <w:p w14:paraId="1B2AC78C" w14:textId="492542FB" w:rsidR="001B5A54" w:rsidRDefault="001B5A54">
          <w:pPr>
            <w:pStyle w:val="TOC2"/>
            <w:tabs>
              <w:tab w:val="right" w:leader="dot" w:pos="10456"/>
            </w:tabs>
            <w:rPr>
              <w:rFonts w:eastAsiaTheme="minorEastAsia"/>
              <w:noProof/>
              <w:lang w:eastAsia="en-GB"/>
            </w:rPr>
          </w:pPr>
          <w:hyperlink w:anchor="_Toc131678646" w:history="1">
            <w:r w:rsidRPr="000C0A78">
              <w:rPr>
                <w:rStyle w:val="Hyperlink"/>
                <w:noProof/>
              </w:rPr>
              <w:t>3.1 The steps and timeframes that apply during the SAO process</w:t>
            </w:r>
            <w:r>
              <w:rPr>
                <w:noProof/>
                <w:webHidden/>
              </w:rPr>
              <w:tab/>
            </w:r>
            <w:r>
              <w:rPr>
                <w:noProof/>
                <w:webHidden/>
              </w:rPr>
              <w:fldChar w:fldCharType="begin"/>
            </w:r>
            <w:r>
              <w:rPr>
                <w:noProof/>
                <w:webHidden/>
              </w:rPr>
              <w:instrText xml:space="preserve"> PAGEREF _Toc131678646 \h </w:instrText>
            </w:r>
            <w:r>
              <w:rPr>
                <w:noProof/>
                <w:webHidden/>
              </w:rPr>
            </w:r>
            <w:r>
              <w:rPr>
                <w:noProof/>
                <w:webHidden/>
              </w:rPr>
              <w:fldChar w:fldCharType="separate"/>
            </w:r>
            <w:r>
              <w:rPr>
                <w:noProof/>
                <w:webHidden/>
              </w:rPr>
              <w:t>8</w:t>
            </w:r>
            <w:r>
              <w:rPr>
                <w:noProof/>
                <w:webHidden/>
              </w:rPr>
              <w:fldChar w:fldCharType="end"/>
            </w:r>
          </w:hyperlink>
        </w:p>
        <w:p w14:paraId="5335FAC2" w14:textId="35D94463" w:rsidR="001B5A54" w:rsidRDefault="001B5A54">
          <w:pPr>
            <w:pStyle w:val="TOC2"/>
            <w:tabs>
              <w:tab w:val="right" w:leader="dot" w:pos="10456"/>
            </w:tabs>
            <w:rPr>
              <w:rFonts w:eastAsiaTheme="minorEastAsia"/>
              <w:noProof/>
              <w:lang w:eastAsia="en-GB"/>
            </w:rPr>
          </w:pPr>
          <w:hyperlink w:anchor="_Toc131678647" w:history="1">
            <w:r w:rsidRPr="000C0A78">
              <w:rPr>
                <w:rStyle w:val="Hyperlink"/>
                <w:noProof/>
              </w:rPr>
              <w:t>3.2 Right of appeal</w:t>
            </w:r>
            <w:r>
              <w:rPr>
                <w:noProof/>
                <w:webHidden/>
              </w:rPr>
              <w:tab/>
            </w:r>
            <w:r>
              <w:rPr>
                <w:noProof/>
                <w:webHidden/>
              </w:rPr>
              <w:fldChar w:fldCharType="begin"/>
            </w:r>
            <w:r>
              <w:rPr>
                <w:noProof/>
                <w:webHidden/>
              </w:rPr>
              <w:instrText xml:space="preserve"> PAGEREF _Toc131678647 \h </w:instrText>
            </w:r>
            <w:r>
              <w:rPr>
                <w:noProof/>
                <w:webHidden/>
              </w:rPr>
            </w:r>
            <w:r>
              <w:rPr>
                <w:noProof/>
                <w:webHidden/>
              </w:rPr>
              <w:fldChar w:fldCharType="separate"/>
            </w:r>
            <w:r>
              <w:rPr>
                <w:noProof/>
                <w:webHidden/>
              </w:rPr>
              <w:t>9</w:t>
            </w:r>
            <w:r>
              <w:rPr>
                <w:noProof/>
                <w:webHidden/>
              </w:rPr>
              <w:fldChar w:fldCharType="end"/>
            </w:r>
          </w:hyperlink>
        </w:p>
        <w:p w14:paraId="58E1C775" w14:textId="69155A4E" w:rsidR="001B5A54" w:rsidRDefault="001B5A54">
          <w:pPr>
            <w:pStyle w:val="TOC3"/>
            <w:tabs>
              <w:tab w:val="right" w:leader="dot" w:pos="10456"/>
            </w:tabs>
            <w:rPr>
              <w:rFonts w:eastAsiaTheme="minorEastAsia"/>
              <w:noProof/>
              <w:lang w:eastAsia="en-GB"/>
            </w:rPr>
          </w:pPr>
          <w:hyperlink w:anchor="_Toc131678648" w:history="1">
            <w:r w:rsidRPr="000C0A78">
              <w:rPr>
                <w:rStyle w:val="Hyperlink"/>
                <w:noProof/>
              </w:rPr>
              <w:t>Right of appeal – maintained schools</w:t>
            </w:r>
            <w:r>
              <w:rPr>
                <w:noProof/>
                <w:webHidden/>
              </w:rPr>
              <w:tab/>
            </w:r>
            <w:r>
              <w:rPr>
                <w:noProof/>
                <w:webHidden/>
              </w:rPr>
              <w:fldChar w:fldCharType="begin"/>
            </w:r>
            <w:r>
              <w:rPr>
                <w:noProof/>
                <w:webHidden/>
              </w:rPr>
              <w:instrText xml:space="preserve"> PAGEREF _Toc131678648 \h </w:instrText>
            </w:r>
            <w:r>
              <w:rPr>
                <w:noProof/>
                <w:webHidden/>
              </w:rPr>
            </w:r>
            <w:r>
              <w:rPr>
                <w:noProof/>
                <w:webHidden/>
              </w:rPr>
              <w:fldChar w:fldCharType="separate"/>
            </w:r>
            <w:r>
              <w:rPr>
                <w:noProof/>
                <w:webHidden/>
              </w:rPr>
              <w:t>9</w:t>
            </w:r>
            <w:r>
              <w:rPr>
                <w:noProof/>
                <w:webHidden/>
              </w:rPr>
              <w:fldChar w:fldCharType="end"/>
            </w:r>
          </w:hyperlink>
        </w:p>
        <w:p w14:paraId="68ADAB51" w14:textId="6E180D8A" w:rsidR="001B5A54" w:rsidRDefault="001B5A54">
          <w:pPr>
            <w:pStyle w:val="TOC3"/>
            <w:tabs>
              <w:tab w:val="right" w:leader="dot" w:pos="10456"/>
            </w:tabs>
            <w:rPr>
              <w:rFonts w:eastAsiaTheme="minorEastAsia"/>
              <w:noProof/>
              <w:lang w:eastAsia="en-GB"/>
            </w:rPr>
          </w:pPr>
          <w:hyperlink w:anchor="_Toc131678649" w:history="1">
            <w:r w:rsidRPr="000C0A78">
              <w:rPr>
                <w:rStyle w:val="Hyperlink"/>
                <w:noProof/>
              </w:rPr>
              <w:t>Right of appeal - academies</w:t>
            </w:r>
            <w:r>
              <w:rPr>
                <w:noProof/>
                <w:webHidden/>
              </w:rPr>
              <w:tab/>
            </w:r>
            <w:r>
              <w:rPr>
                <w:noProof/>
                <w:webHidden/>
              </w:rPr>
              <w:fldChar w:fldCharType="begin"/>
            </w:r>
            <w:r>
              <w:rPr>
                <w:noProof/>
                <w:webHidden/>
              </w:rPr>
              <w:instrText xml:space="preserve"> PAGEREF _Toc131678649 \h </w:instrText>
            </w:r>
            <w:r>
              <w:rPr>
                <w:noProof/>
                <w:webHidden/>
              </w:rPr>
            </w:r>
            <w:r>
              <w:rPr>
                <w:noProof/>
                <w:webHidden/>
              </w:rPr>
              <w:fldChar w:fldCharType="separate"/>
            </w:r>
            <w:r>
              <w:rPr>
                <w:noProof/>
                <w:webHidden/>
              </w:rPr>
              <w:t>9</w:t>
            </w:r>
            <w:r>
              <w:rPr>
                <w:noProof/>
                <w:webHidden/>
              </w:rPr>
              <w:fldChar w:fldCharType="end"/>
            </w:r>
          </w:hyperlink>
        </w:p>
        <w:p w14:paraId="69923E21" w14:textId="414448E9" w:rsidR="001B5A54" w:rsidRDefault="001B5A54">
          <w:pPr>
            <w:pStyle w:val="TOC2"/>
            <w:tabs>
              <w:tab w:val="right" w:leader="dot" w:pos="10456"/>
            </w:tabs>
            <w:rPr>
              <w:rFonts w:eastAsiaTheme="minorEastAsia"/>
              <w:noProof/>
              <w:lang w:eastAsia="en-GB"/>
            </w:rPr>
          </w:pPr>
          <w:hyperlink w:anchor="_Toc131678650" w:history="1">
            <w:r w:rsidRPr="000C0A78">
              <w:rPr>
                <w:rStyle w:val="Hyperlink"/>
                <w:noProof/>
              </w:rPr>
              <w:t>3.3 Lasting implications of a SAO</w:t>
            </w:r>
            <w:r>
              <w:rPr>
                <w:noProof/>
                <w:webHidden/>
              </w:rPr>
              <w:tab/>
            </w:r>
            <w:r>
              <w:rPr>
                <w:noProof/>
                <w:webHidden/>
              </w:rPr>
              <w:fldChar w:fldCharType="begin"/>
            </w:r>
            <w:r>
              <w:rPr>
                <w:noProof/>
                <w:webHidden/>
              </w:rPr>
              <w:instrText xml:space="preserve"> PAGEREF _Toc131678650 \h </w:instrText>
            </w:r>
            <w:r>
              <w:rPr>
                <w:noProof/>
                <w:webHidden/>
              </w:rPr>
            </w:r>
            <w:r>
              <w:rPr>
                <w:noProof/>
                <w:webHidden/>
              </w:rPr>
              <w:fldChar w:fldCharType="separate"/>
            </w:r>
            <w:r>
              <w:rPr>
                <w:noProof/>
                <w:webHidden/>
              </w:rPr>
              <w:t>10</w:t>
            </w:r>
            <w:r>
              <w:rPr>
                <w:noProof/>
                <w:webHidden/>
              </w:rPr>
              <w:fldChar w:fldCharType="end"/>
            </w:r>
          </w:hyperlink>
        </w:p>
        <w:p w14:paraId="2A6673EC" w14:textId="6C5C187C" w:rsidR="001B5A54" w:rsidRDefault="001B5A54">
          <w:pPr>
            <w:pStyle w:val="TOC1"/>
            <w:tabs>
              <w:tab w:val="right" w:leader="dot" w:pos="10456"/>
            </w:tabs>
            <w:rPr>
              <w:rFonts w:eastAsiaTheme="minorEastAsia"/>
              <w:noProof/>
              <w:lang w:eastAsia="en-GB"/>
            </w:rPr>
          </w:pPr>
          <w:hyperlink w:anchor="_Toc131678651" w:history="1">
            <w:r w:rsidRPr="000C0A78">
              <w:rPr>
                <w:rStyle w:val="Hyperlink"/>
                <w:noProof/>
              </w:rPr>
              <w:t>Section 4: Contact details for the Education Compliance team</w:t>
            </w:r>
            <w:r>
              <w:rPr>
                <w:noProof/>
                <w:webHidden/>
              </w:rPr>
              <w:tab/>
            </w:r>
            <w:r>
              <w:rPr>
                <w:noProof/>
                <w:webHidden/>
              </w:rPr>
              <w:fldChar w:fldCharType="begin"/>
            </w:r>
            <w:r>
              <w:rPr>
                <w:noProof/>
                <w:webHidden/>
              </w:rPr>
              <w:instrText xml:space="preserve"> PAGEREF _Toc131678651 \h </w:instrText>
            </w:r>
            <w:r>
              <w:rPr>
                <w:noProof/>
                <w:webHidden/>
              </w:rPr>
            </w:r>
            <w:r>
              <w:rPr>
                <w:noProof/>
                <w:webHidden/>
              </w:rPr>
              <w:fldChar w:fldCharType="separate"/>
            </w:r>
            <w:r>
              <w:rPr>
                <w:noProof/>
                <w:webHidden/>
              </w:rPr>
              <w:t>10</w:t>
            </w:r>
            <w:r>
              <w:rPr>
                <w:noProof/>
                <w:webHidden/>
              </w:rPr>
              <w:fldChar w:fldCharType="end"/>
            </w:r>
          </w:hyperlink>
        </w:p>
        <w:p w14:paraId="5FB5845D" w14:textId="3779E8D8" w:rsidR="00BE68D2" w:rsidRDefault="00C65455" w:rsidP="00BE68D2">
          <w:pPr>
            <w:rPr>
              <w:b/>
              <w:bCs/>
              <w:noProof/>
            </w:rPr>
          </w:pPr>
          <w:r>
            <w:rPr>
              <w:b/>
              <w:bCs/>
              <w:noProof/>
            </w:rPr>
            <w:fldChar w:fldCharType="end"/>
          </w:r>
        </w:p>
        <w:p w14:paraId="51A3D9F2" w14:textId="77777777" w:rsidR="00BE68D2" w:rsidRDefault="001B5A54" w:rsidP="00BE68D2">
          <w:pPr>
            <w:rPr>
              <w:noProof/>
            </w:rPr>
          </w:pPr>
        </w:p>
      </w:sdtContent>
    </w:sdt>
    <w:bookmarkStart w:id="0" w:name="_Toc522046061" w:displacedByCustomXml="prev"/>
    <w:bookmarkEnd w:id="0"/>
    <w:p w14:paraId="15ED03EA" w14:textId="77777777" w:rsidR="00BE68D2" w:rsidRDefault="00BE68D2" w:rsidP="00BE68D2"/>
    <w:p w14:paraId="40BBEA2B" w14:textId="77777777" w:rsidR="003E7527" w:rsidRDefault="003E7527" w:rsidP="00BE68D2"/>
    <w:p w14:paraId="04135C60" w14:textId="77777777" w:rsidR="003E7527" w:rsidRDefault="003E7527" w:rsidP="00BE68D2"/>
    <w:p w14:paraId="75CB7FCD" w14:textId="77777777" w:rsidR="00BE68D2" w:rsidRDefault="00BE68D2" w:rsidP="00BE68D2">
      <w:pPr>
        <w:pStyle w:val="Heading1"/>
      </w:pPr>
      <w:bookmarkStart w:id="1" w:name="_Toc131678628"/>
      <w:r>
        <w:lastRenderedPageBreak/>
        <w:t xml:space="preserve">Education </w:t>
      </w:r>
      <w:r w:rsidR="00D96E85">
        <w:t>Compliance</w:t>
      </w:r>
      <w:r>
        <w:t xml:space="preserve"> – Children Missing Education (CME)</w:t>
      </w:r>
      <w:bookmarkEnd w:id="1"/>
      <w:r>
        <w:t xml:space="preserve"> </w:t>
      </w:r>
    </w:p>
    <w:p w14:paraId="1AF2CCC4" w14:textId="77777777" w:rsidR="00DE7231" w:rsidRPr="00E37BED" w:rsidRDefault="00DE7231" w:rsidP="00DE7231">
      <w:pPr>
        <w:rPr>
          <w:rFonts w:ascii="Arial" w:hAnsi="Arial" w:cs="Arial"/>
        </w:rPr>
      </w:pPr>
      <w:r w:rsidRPr="00E37BED">
        <w:rPr>
          <w:rFonts w:ascii="Arial" w:hAnsi="Arial" w:cs="Arial"/>
        </w:rPr>
        <w:t xml:space="preserve">All children, regardless of their circumstances, are entitled to an efficient, </w:t>
      </w:r>
      <w:proofErr w:type="gramStart"/>
      <w:r w:rsidRPr="00E37BED">
        <w:rPr>
          <w:rFonts w:ascii="Arial" w:hAnsi="Arial" w:cs="Arial"/>
        </w:rPr>
        <w:t>full time</w:t>
      </w:r>
      <w:proofErr w:type="gramEnd"/>
      <w:r w:rsidRPr="00E37BED">
        <w:rPr>
          <w:rFonts w:ascii="Arial" w:hAnsi="Arial" w:cs="Arial"/>
        </w:rPr>
        <w:t xml:space="preserve"> education which is suitable to their age, ability, aptitude and any special educational needs they may have. </w:t>
      </w:r>
      <w:r w:rsidR="006C40C1" w:rsidRPr="00E37BED">
        <w:rPr>
          <w:rFonts w:ascii="Arial" w:hAnsi="Arial" w:cs="Arial"/>
        </w:rPr>
        <w:t>CME</w:t>
      </w:r>
      <w:r w:rsidRPr="00E37BED">
        <w:rPr>
          <w:rFonts w:ascii="Arial" w:hAnsi="Arial" w:cs="Arial"/>
        </w:rPr>
        <w:t xml:space="preserve"> are children of compulsory school age who are not registered pupils at a school and are not receiving suitable education otherwise than at a school. </w:t>
      </w:r>
      <w:r w:rsidR="006C40C1" w:rsidRPr="00E37BED">
        <w:rPr>
          <w:rFonts w:ascii="Arial" w:hAnsi="Arial" w:cs="Arial"/>
        </w:rPr>
        <w:t xml:space="preserve">The CME category also includes those children/young people who are on roll at a school but cease to attend </w:t>
      </w:r>
      <w:r w:rsidR="006C40C1" w:rsidRPr="00E37BED">
        <w:rPr>
          <w:rFonts w:ascii="Arial" w:hAnsi="Arial" w:cs="Arial"/>
          <w:b/>
          <w:bCs/>
          <w:u w:val="single"/>
        </w:rPr>
        <w:t>and</w:t>
      </w:r>
      <w:r w:rsidR="006C40C1" w:rsidRPr="00E37BED">
        <w:rPr>
          <w:rFonts w:ascii="Arial" w:hAnsi="Arial" w:cs="Arial"/>
        </w:rPr>
        <w:t xml:space="preserve"> where contact cannot be made with the family/emergency contacts to establish the pupil’s whereabouts/reasons for absence. </w:t>
      </w:r>
      <w:r w:rsidRPr="00E37BED">
        <w:rPr>
          <w:rFonts w:ascii="Arial" w:hAnsi="Arial" w:cs="Arial"/>
        </w:rPr>
        <w:t>C</w:t>
      </w:r>
      <w:r w:rsidR="006C40C1" w:rsidRPr="00E37BED">
        <w:rPr>
          <w:rFonts w:ascii="Arial" w:hAnsi="Arial" w:cs="Arial"/>
        </w:rPr>
        <w:t>ME</w:t>
      </w:r>
      <w:r w:rsidRPr="00E37BED">
        <w:rPr>
          <w:rFonts w:ascii="Arial" w:hAnsi="Arial" w:cs="Arial"/>
        </w:rPr>
        <w:t xml:space="preserve"> are at significant risk of underachieving, being victims of harm, </w:t>
      </w:r>
      <w:proofErr w:type="gramStart"/>
      <w:r w:rsidRPr="00E37BED">
        <w:rPr>
          <w:rFonts w:ascii="Arial" w:hAnsi="Arial" w:cs="Arial"/>
        </w:rPr>
        <w:t>exploitation</w:t>
      </w:r>
      <w:proofErr w:type="gramEnd"/>
      <w:r w:rsidRPr="00E37BED">
        <w:rPr>
          <w:rFonts w:ascii="Arial" w:hAnsi="Arial" w:cs="Arial"/>
        </w:rPr>
        <w:t xml:space="preserve"> or radicalisation, and becoming NEET (not in education, employment or training) later in life. </w:t>
      </w:r>
    </w:p>
    <w:p w14:paraId="6FA64741" w14:textId="77777777" w:rsidR="00587E92" w:rsidRPr="00E37BED" w:rsidRDefault="00DE7231" w:rsidP="00DE7231">
      <w:pPr>
        <w:rPr>
          <w:rFonts w:ascii="Arial" w:hAnsi="Arial" w:cs="Arial"/>
        </w:rPr>
      </w:pPr>
      <w:r w:rsidRPr="00E37BED">
        <w:rPr>
          <w:rFonts w:ascii="Arial" w:hAnsi="Arial" w:cs="Arial"/>
        </w:rPr>
        <w:t>Effective information sharing between parents, schools and local authorities is critical to ensuring that all children of compulsory school age are safe and receiving suitable education</w:t>
      </w:r>
      <w:r w:rsidR="00587E92" w:rsidRPr="00E37BED">
        <w:rPr>
          <w:rFonts w:ascii="Arial" w:hAnsi="Arial" w:cs="Arial"/>
        </w:rPr>
        <w:t>.</w:t>
      </w:r>
    </w:p>
    <w:p w14:paraId="59087076" w14:textId="3F294EFD" w:rsidR="00DE7231" w:rsidRPr="00E37BED" w:rsidRDefault="00DE7231" w:rsidP="00DE7231">
      <w:pPr>
        <w:rPr>
          <w:rFonts w:ascii="Arial" w:hAnsi="Arial" w:cs="Arial"/>
        </w:rPr>
      </w:pPr>
      <w:r w:rsidRPr="00E37BED">
        <w:rPr>
          <w:rFonts w:ascii="Arial" w:hAnsi="Arial" w:cs="Arial"/>
        </w:rPr>
        <w:t xml:space="preserve">The </w:t>
      </w:r>
      <w:r w:rsidR="006C40C1" w:rsidRPr="00E37BED">
        <w:rPr>
          <w:rFonts w:ascii="Arial" w:hAnsi="Arial" w:cs="Arial"/>
        </w:rPr>
        <w:t xml:space="preserve">Education Compliance team sits within the Specialist Education Services strand of the Education </w:t>
      </w:r>
      <w:r w:rsidR="00CD7EF0">
        <w:rPr>
          <w:rFonts w:ascii="Arial" w:hAnsi="Arial" w:cs="Arial"/>
        </w:rPr>
        <w:t>d</w:t>
      </w:r>
      <w:r w:rsidR="006C40C1" w:rsidRPr="00E37BED">
        <w:rPr>
          <w:rFonts w:ascii="Arial" w:hAnsi="Arial" w:cs="Arial"/>
        </w:rPr>
        <w:t>irectorate within Essex.</w:t>
      </w:r>
      <w:r w:rsidRPr="00E37BED">
        <w:rPr>
          <w:rFonts w:ascii="Arial" w:hAnsi="Arial" w:cs="Arial"/>
        </w:rPr>
        <w:t xml:space="preserve"> This team is responsible for responding to all referrals where it appears that a child, who is believed to be resident within Essex County Council jurisdiction, is not in receipt of a suitable education, either by attendance at school or </w:t>
      </w:r>
      <w:r w:rsidR="00A572E6" w:rsidRPr="00E37BED">
        <w:rPr>
          <w:rFonts w:ascii="Arial" w:hAnsi="Arial" w:cs="Arial"/>
        </w:rPr>
        <w:t>otherwise than at a school (</w:t>
      </w:r>
      <w:r w:rsidR="00BB7BC5">
        <w:rPr>
          <w:rFonts w:ascii="Arial" w:hAnsi="Arial" w:cs="Arial"/>
        </w:rPr>
        <w:t xml:space="preserve">which </w:t>
      </w:r>
      <w:r w:rsidR="00A572E6" w:rsidRPr="00E37BED">
        <w:rPr>
          <w:rFonts w:ascii="Arial" w:hAnsi="Arial" w:cs="Arial"/>
        </w:rPr>
        <w:t>includes home education arrangements</w:t>
      </w:r>
      <w:r w:rsidR="00BB7BC5">
        <w:rPr>
          <w:rFonts w:ascii="Arial" w:hAnsi="Arial" w:cs="Arial"/>
        </w:rPr>
        <w:t xml:space="preserve"> which do not appear to be suitable and are a cause for concern</w:t>
      </w:r>
      <w:r w:rsidR="00A572E6" w:rsidRPr="00E37BED">
        <w:rPr>
          <w:rFonts w:ascii="Arial" w:hAnsi="Arial" w:cs="Arial"/>
        </w:rPr>
        <w:t xml:space="preserve">). </w:t>
      </w:r>
    </w:p>
    <w:p w14:paraId="33CF55C8" w14:textId="77777777" w:rsidR="00741286" w:rsidRPr="00E37BED" w:rsidRDefault="00DE7231" w:rsidP="00741286">
      <w:pPr>
        <w:rPr>
          <w:rFonts w:ascii="Arial" w:hAnsi="Arial" w:cs="Arial"/>
        </w:rPr>
      </w:pPr>
      <w:r w:rsidRPr="00E37BED">
        <w:rPr>
          <w:rFonts w:ascii="Arial" w:hAnsi="Arial" w:cs="Arial"/>
        </w:rPr>
        <w:t xml:space="preserve">Local authorities have a duty under section 436A of the Education Act 1996 to </w:t>
      </w:r>
      <w:proofErr w:type="gramStart"/>
      <w:r w:rsidRPr="00E37BED">
        <w:rPr>
          <w:rFonts w:ascii="Arial" w:hAnsi="Arial" w:cs="Arial"/>
        </w:rPr>
        <w:t>make arrangements</w:t>
      </w:r>
      <w:proofErr w:type="gramEnd"/>
      <w:r w:rsidRPr="00E37BED">
        <w:rPr>
          <w:rFonts w:ascii="Arial" w:hAnsi="Arial" w:cs="Arial"/>
        </w:rPr>
        <w:t xml:space="preserve"> to establish the identities of children in their area who are not registered pupils at a school and are not receiving suitable education otherwise. This duty only relates to children of compulsory school age. </w:t>
      </w:r>
    </w:p>
    <w:p w14:paraId="341A9740" w14:textId="77777777" w:rsidR="00337DFB" w:rsidRPr="00E37BED" w:rsidRDefault="00337DFB" w:rsidP="00337DFB">
      <w:pPr>
        <w:pStyle w:val="Heading2"/>
        <w:rPr>
          <w:sz w:val="22"/>
          <w:szCs w:val="22"/>
        </w:rPr>
      </w:pPr>
      <w:bookmarkStart w:id="2" w:name="_Parental_duty_under"/>
      <w:bookmarkStart w:id="3" w:name="_Toc131678629"/>
      <w:bookmarkEnd w:id="2"/>
      <w:r w:rsidRPr="00E37BED">
        <w:rPr>
          <w:sz w:val="22"/>
          <w:szCs w:val="22"/>
        </w:rPr>
        <w:t>Parental duty under section 7 Education Act 1996:</w:t>
      </w:r>
      <w:bookmarkEnd w:id="3"/>
    </w:p>
    <w:p w14:paraId="7B293190" w14:textId="77777777" w:rsidR="00741286" w:rsidRPr="00BB7BC5" w:rsidRDefault="00741286" w:rsidP="00DE7231">
      <w:pPr>
        <w:rPr>
          <w:rFonts w:ascii="Arial" w:hAnsi="Arial" w:cs="Arial"/>
          <w:b/>
          <w:bCs/>
        </w:rPr>
      </w:pPr>
      <w:r w:rsidRPr="00E37BED">
        <w:rPr>
          <w:rFonts w:ascii="Arial" w:hAnsi="Arial" w:cs="Arial"/>
        </w:rPr>
        <w:t xml:space="preserve">Parents have a duty, under section 7 Education Act 1996, to ensure that their children of compulsory school age are receiving suitable full-time education. Some parents may elect to educate their children at home and may withdraw them from school at any time to do </w:t>
      </w:r>
      <w:proofErr w:type="gramStart"/>
      <w:r w:rsidRPr="00E37BED">
        <w:rPr>
          <w:rFonts w:ascii="Arial" w:hAnsi="Arial" w:cs="Arial"/>
        </w:rPr>
        <w:t xml:space="preserve">so, </w:t>
      </w:r>
      <w:r w:rsidRPr="00BB7BC5">
        <w:rPr>
          <w:rFonts w:ascii="Arial" w:hAnsi="Arial" w:cs="Arial"/>
          <w:b/>
          <w:bCs/>
        </w:rPr>
        <w:t>unless</w:t>
      </w:r>
      <w:proofErr w:type="gramEnd"/>
      <w:r w:rsidRPr="00BB7BC5">
        <w:rPr>
          <w:rFonts w:ascii="Arial" w:hAnsi="Arial" w:cs="Arial"/>
          <w:b/>
          <w:bCs/>
        </w:rPr>
        <w:t xml:space="preserve"> they are subject to a School Attendance Order. </w:t>
      </w:r>
    </w:p>
    <w:p w14:paraId="765F4DCE" w14:textId="23D6EEAD" w:rsidR="00587E92" w:rsidRPr="00E37BED" w:rsidRDefault="006C40C1" w:rsidP="00587E92">
      <w:pPr>
        <w:rPr>
          <w:rFonts w:ascii="Arial" w:hAnsi="Arial" w:cs="Arial"/>
        </w:rPr>
      </w:pPr>
      <w:r w:rsidRPr="00E37BED">
        <w:rPr>
          <w:rFonts w:ascii="Arial" w:hAnsi="Arial" w:cs="Arial"/>
        </w:rPr>
        <w:t>Education Compliance staff</w:t>
      </w:r>
      <w:r w:rsidR="00DE7231" w:rsidRPr="00E37BED">
        <w:rPr>
          <w:rFonts w:ascii="Arial" w:hAnsi="Arial" w:cs="Arial"/>
        </w:rPr>
        <w:t xml:space="preserve"> will seek to</w:t>
      </w:r>
      <w:r w:rsidR="00B401E7" w:rsidRPr="00E37BED">
        <w:rPr>
          <w:rFonts w:ascii="Arial" w:hAnsi="Arial" w:cs="Arial"/>
        </w:rPr>
        <w:t xml:space="preserve"> consult the parents</w:t>
      </w:r>
      <w:r w:rsidRPr="00E37BED">
        <w:rPr>
          <w:rFonts w:ascii="Arial" w:hAnsi="Arial" w:cs="Arial"/>
        </w:rPr>
        <w:t>/carers</w:t>
      </w:r>
      <w:r w:rsidR="00B401E7" w:rsidRPr="00E37BED">
        <w:rPr>
          <w:rFonts w:ascii="Arial" w:hAnsi="Arial" w:cs="Arial"/>
        </w:rPr>
        <w:t xml:space="preserve"> of a</w:t>
      </w:r>
      <w:r w:rsidR="00DE7231" w:rsidRPr="00E37BED">
        <w:rPr>
          <w:rFonts w:ascii="Arial" w:hAnsi="Arial" w:cs="Arial"/>
        </w:rPr>
        <w:t xml:space="preserve"> child when establishing whether the child is rec</w:t>
      </w:r>
      <w:r w:rsidR="00B401E7" w:rsidRPr="00E37BED">
        <w:rPr>
          <w:rFonts w:ascii="Arial" w:hAnsi="Arial" w:cs="Arial"/>
        </w:rPr>
        <w:t>eiving suitable education. Where</w:t>
      </w:r>
      <w:r w:rsidR="00DE7231" w:rsidRPr="00E37BED">
        <w:rPr>
          <w:rFonts w:ascii="Arial" w:hAnsi="Arial" w:cs="Arial"/>
        </w:rPr>
        <w:t xml:space="preserve"> children</w:t>
      </w:r>
      <w:r w:rsidR="00B401E7" w:rsidRPr="00E37BED">
        <w:rPr>
          <w:rFonts w:ascii="Arial" w:hAnsi="Arial" w:cs="Arial"/>
        </w:rPr>
        <w:t xml:space="preserve"> are</w:t>
      </w:r>
      <w:r w:rsidR="00DE7231" w:rsidRPr="00E37BED">
        <w:rPr>
          <w:rFonts w:ascii="Arial" w:hAnsi="Arial" w:cs="Arial"/>
        </w:rPr>
        <w:t xml:space="preserve"> identified as not receiving suitable education</w:t>
      </w:r>
      <w:r w:rsidR="00B401E7" w:rsidRPr="00E37BED">
        <w:rPr>
          <w:rFonts w:ascii="Arial" w:hAnsi="Arial" w:cs="Arial"/>
        </w:rPr>
        <w:t xml:space="preserve">, the </w:t>
      </w:r>
      <w:r w:rsidRPr="00E37BED">
        <w:rPr>
          <w:rFonts w:ascii="Arial" w:hAnsi="Arial" w:cs="Arial"/>
        </w:rPr>
        <w:t>Education Compliance t</w:t>
      </w:r>
      <w:r w:rsidR="00B401E7" w:rsidRPr="00E37BED">
        <w:rPr>
          <w:rFonts w:ascii="Arial" w:hAnsi="Arial" w:cs="Arial"/>
        </w:rPr>
        <w:t>eam will take action to</w:t>
      </w:r>
      <w:r w:rsidR="00DE7231" w:rsidRPr="00E37BED">
        <w:rPr>
          <w:rFonts w:ascii="Arial" w:hAnsi="Arial" w:cs="Arial"/>
        </w:rPr>
        <w:t xml:space="preserve"> return</w:t>
      </w:r>
      <w:r w:rsidR="00B401E7" w:rsidRPr="00E37BED">
        <w:rPr>
          <w:rFonts w:ascii="Arial" w:hAnsi="Arial" w:cs="Arial"/>
        </w:rPr>
        <w:t xml:space="preserve"> these children</w:t>
      </w:r>
      <w:r w:rsidR="00DE7231" w:rsidRPr="00E37BED">
        <w:rPr>
          <w:rFonts w:ascii="Arial" w:hAnsi="Arial" w:cs="Arial"/>
        </w:rPr>
        <w:t xml:space="preserve"> to full time education</w:t>
      </w:r>
      <w:r w:rsidR="00BB7BC5">
        <w:rPr>
          <w:rFonts w:ascii="Arial" w:hAnsi="Arial" w:cs="Arial"/>
        </w:rPr>
        <w:t xml:space="preserve">. </w:t>
      </w:r>
      <w:r w:rsidR="00DE7231" w:rsidRPr="00E37BED">
        <w:rPr>
          <w:rFonts w:ascii="Arial" w:hAnsi="Arial" w:cs="Arial"/>
        </w:rPr>
        <w:t>Prompt action and early intervention are crucial to discharging this duty effectively and in ensuring that children</w:t>
      </w:r>
      <w:r w:rsidR="00BB7BC5">
        <w:rPr>
          <w:rFonts w:ascii="Arial" w:hAnsi="Arial" w:cs="Arial"/>
        </w:rPr>
        <w:t>’s right to an education is protected</w:t>
      </w:r>
      <w:r w:rsidR="00DE7231" w:rsidRPr="00E37BED">
        <w:rPr>
          <w:rFonts w:ascii="Arial" w:hAnsi="Arial" w:cs="Arial"/>
        </w:rPr>
        <w:t xml:space="preserve">. </w:t>
      </w:r>
      <w:r w:rsidR="00587E92" w:rsidRPr="00E37BED">
        <w:rPr>
          <w:rFonts w:ascii="Arial" w:hAnsi="Arial" w:cs="Arial"/>
        </w:rPr>
        <w:t xml:space="preserve">The </w:t>
      </w:r>
      <w:r w:rsidRPr="00E37BED">
        <w:rPr>
          <w:rFonts w:ascii="Arial" w:hAnsi="Arial" w:cs="Arial"/>
        </w:rPr>
        <w:t>Education Compliance t</w:t>
      </w:r>
      <w:r w:rsidR="00587E92" w:rsidRPr="00E37BED">
        <w:rPr>
          <w:rFonts w:ascii="Arial" w:hAnsi="Arial" w:cs="Arial"/>
        </w:rPr>
        <w:t xml:space="preserve">eam is committed to intervening early in the lives of vulnerable children to help </w:t>
      </w:r>
      <w:r w:rsidR="00BB7BC5">
        <w:rPr>
          <w:rFonts w:ascii="Arial" w:hAnsi="Arial" w:cs="Arial"/>
        </w:rPr>
        <w:t xml:space="preserve">to </w:t>
      </w:r>
      <w:r w:rsidR="00587E92" w:rsidRPr="00E37BED">
        <w:rPr>
          <w:rFonts w:ascii="Arial" w:hAnsi="Arial" w:cs="Arial"/>
        </w:rPr>
        <w:t xml:space="preserve">prevent poor outcomes. </w:t>
      </w:r>
    </w:p>
    <w:p w14:paraId="4138D8A3" w14:textId="16C2A41F" w:rsidR="008C15AC" w:rsidRPr="00E37BED" w:rsidRDefault="008C15AC" w:rsidP="008C15AC">
      <w:pPr>
        <w:rPr>
          <w:rFonts w:ascii="Arial" w:hAnsi="Arial" w:cs="Arial"/>
        </w:rPr>
      </w:pPr>
      <w:r w:rsidRPr="00E37BED">
        <w:rPr>
          <w:rFonts w:ascii="Arial" w:hAnsi="Arial" w:cs="Arial"/>
        </w:rPr>
        <w:t xml:space="preserve">Referrals may be made to the </w:t>
      </w:r>
      <w:r w:rsidR="006C40C1" w:rsidRPr="00E37BED">
        <w:rPr>
          <w:rFonts w:ascii="Arial" w:hAnsi="Arial" w:cs="Arial"/>
        </w:rPr>
        <w:t>Education Compliance t</w:t>
      </w:r>
      <w:r w:rsidRPr="00E37BED">
        <w:rPr>
          <w:rFonts w:ascii="Arial" w:hAnsi="Arial" w:cs="Arial"/>
        </w:rPr>
        <w:t>eam by schools/acade</w:t>
      </w:r>
      <w:r w:rsidR="00A572E6" w:rsidRPr="00E37BED">
        <w:rPr>
          <w:rFonts w:ascii="Arial" w:hAnsi="Arial" w:cs="Arial"/>
        </w:rPr>
        <w:t>mies, other professionals,</w:t>
      </w:r>
      <w:r w:rsidRPr="00E37BED">
        <w:rPr>
          <w:rFonts w:ascii="Arial" w:hAnsi="Arial" w:cs="Arial"/>
        </w:rPr>
        <w:t xml:space="preserve"> local authorities, members of the public, etc. and all referrals will </w:t>
      </w:r>
      <w:r w:rsidR="00DE7231" w:rsidRPr="00E37BED">
        <w:rPr>
          <w:rFonts w:ascii="Arial" w:hAnsi="Arial" w:cs="Arial"/>
        </w:rPr>
        <w:t xml:space="preserve">result in investigations being conducted </w:t>
      </w:r>
      <w:r w:rsidRPr="00E37BED">
        <w:rPr>
          <w:rFonts w:ascii="Arial" w:hAnsi="Arial" w:cs="Arial"/>
        </w:rPr>
        <w:t>to establish</w:t>
      </w:r>
      <w:r w:rsidR="00DE7231" w:rsidRPr="00E37BED">
        <w:rPr>
          <w:rFonts w:ascii="Arial" w:hAnsi="Arial" w:cs="Arial"/>
        </w:rPr>
        <w:t xml:space="preserve"> whether the child or young person concerned is ‘missing’ from education.</w:t>
      </w:r>
      <w:r w:rsidR="00BB7BC5">
        <w:rPr>
          <w:rFonts w:ascii="Arial" w:hAnsi="Arial" w:cs="Arial"/>
        </w:rPr>
        <w:t xml:space="preserve"> Our primary role is to establish the whereabouts of a child who is believed to be CME and we use a variety of mechanisms to confirm whether such children remain resident within Essex or whether they have left the county.  </w:t>
      </w:r>
    </w:p>
    <w:p w14:paraId="3CDBC858" w14:textId="7986AC9B" w:rsidR="00C65455" w:rsidRPr="00E37BED" w:rsidRDefault="00B401E7" w:rsidP="008C15AC">
      <w:pPr>
        <w:rPr>
          <w:rFonts w:ascii="Arial" w:hAnsi="Arial" w:cs="Arial"/>
        </w:rPr>
      </w:pPr>
      <w:r w:rsidRPr="00E37BED">
        <w:rPr>
          <w:rFonts w:ascii="Arial" w:hAnsi="Arial" w:cs="Arial"/>
        </w:rPr>
        <w:t xml:space="preserve">This document seeks to set out the processes and protocols that are in place </w:t>
      </w:r>
      <w:r w:rsidR="006C40C1" w:rsidRPr="00E37BED">
        <w:rPr>
          <w:rFonts w:ascii="Arial" w:hAnsi="Arial" w:cs="Arial"/>
        </w:rPr>
        <w:t>across</w:t>
      </w:r>
      <w:r w:rsidRPr="00E37BED">
        <w:rPr>
          <w:rFonts w:ascii="Arial" w:hAnsi="Arial" w:cs="Arial"/>
        </w:rPr>
        <w:t xml:space="preserve"> Essex to safeguard our children and young people</w:t>
      </w:r>
      <w:r w:rsidR="00BB7BC5">
        <w:rPr>
          <w:rFonts w:ascii="Arial" w:hAnsi="Arial" w:cs="Arial"/>
        </w:rPr>
        <w:t>’s right to an</w:t>
      </w:r>
      <w:r w:rsidRPr="00E37BED">
        <w:rPr>
          <w:rFonts w:ascii="Arial" w:hAnsi="Arial" w:cs="Arial"/>
        </w:rPr>
        <w:t xml:space="preserve"> efficient, </w:t>
      </w:r>
      <w:proofErr w:type="gramStart"/>
      <w:r w:rsidRPr="00E37BED">
        <w:rPr>
          <w:rFonts w:ascii="Arial" w:hAnsi="Arial" w:cs="Arial"/>
        </w:rPr>
        <w:t>full time</w:t>
      </w:r>
      <w:proofErr w:type="gramEnd"/>
      <w:r w:rsidRPr="00E37BED">
        <w:rPr>
          <w:rFonts w:ascii="Arial" w:hAnsi="Arial" w:cs="Arial"/>
        </w:rPr>
        <w:t xml:space="preserve"> education. This document should be read in conjunction with the following DfE guidance documents</w:t>
      </w:r>
      <w:r w:rsidR="006C40C1" w:rsidRPr="00E37BED">
        <w:rPr>
          <w:rFonts w:ascii="Arial" w:hAnsi="Arial" w:cs="Arial"/>
        </w:rPr>
        <w:t>:</w:t>
      </w:r>
      <w:r w:rsidR="00D8584F" w:rsidRPr="00E37BED">
        <w:rPr>
          <w:rFonts w:ascii="Arial" w:hAnsi="Arial" w:cs="Arial"/>
        </w:rPr>
        <w:t xml:space="preserve"> </w:t>
      </w:r>
    </w:p>
    <w:p w14:paraId="56A1BDB8" w14:textId="77777777" w:rsidR="00C65455" w:rsidRPr="009944E9" w:rsidRDefault="001B5A54" w:rsidP="008C15AC">
      <w:pPr>
        <w:rPr>
          <w:rFonts w:ascii="Arial" w:hAnsi="Arial" w:cs="Arial"/>
        </w:rPr>
      </w:pPr>
      <w:hyperlink r:id="rId12" w:history="1">
        <w:proofErr w:type="spellStart"/>
        <w:r w:rsidR="00B401E7" w:rsidRPr="009944E9">
          <w:rPr>
            <w:rStyle w:val="Hyperlink"/>
            <w:rFonts w:ascii="Arial" w:hAnsi="Arial" w:cs="Arial"/>
          </w:rPr>
          <w:t>Children_Missing_Education</w:t>
        </w:r>
        <w:proofErr w:type="spellEnd"/>
        <w:r w:rsidR="00B401E7" w:rsidRPr="009944E9">
          <w:rPr>
            <w:rStyle w:val="Hyperlink"/>
            <w:rFonts w:ascii="Arial" w:hAnsi="Arial" w:cs="Arial"/>
          </w:rPr>
          <w:t>- Statutory guidance for local authorities</w:t>
        </w:r>
      </w:hyperlink>
      <w:r w:rsidR="00B401E7" w:rsidRPr="009944E9">
        <w:rPr>
          <w:rFonts w:ascii="Arial" w:hAnsi="Arial" w:cs="Arial"/>
        </w:rPr>
        <w:t xml:space="preserve"> </w:t>
      </w:r>
    </w:p>
    <w:p w14:paraId="15F82F50" w14:textId="77777777" w:rsidR="00B401E7" w:rsidRPr="009944E9" w:rsidRDefault="001B5A54" w:rsidP="008C15AC">
      <w:pPr>
        <w:rPr>
          <w:rFonts w:ascii="Arial" w:hAnsi="Arial" w:cs="Arial"/>
        </w:rPr>
      </w:pPr>
      <w:hyperlink r:id="rId13" w:history="1">
        <w:proofErr w:type="spellStart"/>
        <w:r w:rsidR="00B401E7" w:rsidRPr="009944E9">
          <w:rPr>
            <w:rStyle w:val="Hyperlink"/>
            <w:rFonts w:ascii="Arial" w:hAnsi="Arial" w:cs="Arial"/>
          </w:rPr>
          <w:t>Working_Together_to_Safeguard_Children</w:t>
        </w:r>
        <w:proofErr w:type="spellEnd"/>
      </w:hyperlink>
    </w:p>
    <w:p w14:paraId="6D3BC004" w14:textId="77777777" w:rsidR="00410B8E" w:rsidRDefault="00410B8E" w:rsidP="00337DFB">
      <w:pPr>
        <w:pStyle w:val="Heading1"/>
        <w:spacing w:before="0" w:line="240" w:lineRule="auto"/>
      </w:pPr>
      <w:bookmarkStart w:id="4" w:name="_Toc522046062"/>
      <w:bookmarkStart w:id="5" w:name="_Toc131678630"/>
      <w:r>
        <w:lastRenderedPageBreak/>
        <w:t>Section 1: Children Missing Education</w:t>
      </w:r>
      <w:r w:rsidR="009944E9">
        <w:t xml:space="preserve"> (CME)</w:t>
      </w:r>
      <w:bookmarkEnd w:id="5"/>
    </w:p>
    <w:p w14:paraId="28423CE2" w14:textId="77777777" w:rsidR="00337DFB" w:rsidRDefault="00595E61" w:rsidP="00410B8E">
      <w:pPr>
        <w:pStyle w:val="Heading2"/>
      </w:pPr>
      <w:bookmarkStart w:id="6" w:name="_Toc131678631"/>
      <w:r>
        <w:t xml:space="preserve">1.1 </w:t>
      </w:r>
      <w:r w:rsidR="00337DFB">
        <w:t xml:space="preserve">Making a </w:t>
      </w:r>
      <w:r w:rsidR="009944E9">
        <w:t xml:space="preserve">CME </w:t>
      </w:r>
      <w:r w:rsidR="00337DFB">
        <w:t>referral to the</w:t>
      </w:r>
      <w:r w:rsidR="009944E9">
        <w:t xml:space="preserve"> Education Compliance team</w:t>
      </w:r>
      <w:bookmarkEnd w:id="6"/>
      <w:r w:rsidR="00337DFB">
        <w:t xml:space="preserve"> </w:t>
      </w:r>
    </w:p>
    <w:p w14:paraId="10268571" w14:textId="77777777" w:rsidR="0025571E" w:rsidRDefault="0025571E" w:rsidP="00595E61">
      <w:pPr>
        <w:pStyle w:val="Heading3"/>
      </w:pPr>
      <w:bookmarkStart w:id="7" w:name="_Toc131678632"/>
      <w:r>
        <w:t>Who can make a referral to the CME and EHE Team?</w:t>
      </w:r>
      <w:bookmarkEnd w:id="7"/>
    </w:p>
    <w:p w14:paraId="30DA03A3" w14:textId="77777777" w:rsidR="009944E9" w:rsidRPr="009944E9" w:rsidRDefault="00337DFB" w:rsidP="00337DFB">
      <w:pPr>
        <w:rPr>
          <w:rFonts w:ascii="Arial" w:hAnsi="Arial" w:cs="Arial"/>
        </w:rPr>
      </w:pPr>
      <w:r w:rsidRPr="009944E9">
        <w:rPr>
          <w:rFonts w:ascii="Arial" w:hAnsi="Arial" w:cs="Arial"/>
        </w:rPr>
        <w:t xml:space="preserve">There are </w:t>
      </w:r>
      <w:proofErr w:type="gramStart"/>
      <w:r w:rsidRPr="009944E9">
        <w:rPr>
          <w:rFonts w:ascii="Arial" w:hAnsi="Arial" w:cs="Arial"/>
        </w:rPr>
        <w:t>a number of</w:t>
      </w:r>
      <w:proofErr w:type="gramEnd"/>
      <w:r w:rsidRPr="009944E9">
        <w:rPr>
          <w:rFonts w:ascii="Arial" w:hAnsi="Arial" w:cs="Arial"/>
        </w:rPr>
        <w:t xml:space="preserve"> referral pathways which may be used to access the support available via the </w:t>
      </w:r>
      <w:r w:rsidR="00850F89" w:rsidRPr="009944E9">
        <w:rPr>
          <w:rFonts w:ascii="Arial" w:hAnsi="Arial" w:cs="Arial"/>
        </w:rPr>
        <w:t xml:space="preserve">Education </w:t>
      </w:r>
      <w:r w:rsidR="009944E9" w:rsidRPr="009944E9">
        <w:rPr>
          <w:rFonts w:ascii="Arial" w:hAnsi="Arial" w:cs="Arial"/>
        </w:rPr>
        <w:t>Compliance t</w:t>
      </w:r>
      <w:r w:rsidRPr="009944E9">
        <w:rPr>
          <w:rFonts w:ascii="Arial" w:hAnsi="Arial" w:cs="Arial"/>
        </w:rPr>
        <w:t>eam. The</w:t>
      </w:r>
      <w:r w:rsidR="00850F89" w:rsidRPr="009944E9">
        <w:rPr>
          <w:rFonts w:ascii="Arial" w:hAnsi="Arial" w:cs="Arial"/>
        </w:rPr>
        <w:t xml:space="preserve"> team accept referrals from a variety of</w:t>
      </w:r>
      <w:r w:rsidRPr="009944E9">
        <w:rPr>
          <w:rFonts w:ascii="Arial" w:hAnsi="Arial" w:cs="Arial"/>
        </w:rPr>
        <w:t xml:space="preserve"> sources and welcome contact from </w:t>
      </w:r>
      <w:r w:rsidR="00850F89" w:rsidRPr="009944E9">
        <w:rPr>
          <w:rFonts w:ascii="Arial" w:hAnsi="Arial" w:cs="Arial"/>
        </w:rPr>
        <w:t>colleagues within all</w:t>
      </w:r>
      <w:r w:rsidRPr="009944E9">
        <w:rPr>
          <w:rFonts w:ascii="Arial" w:hAnsi="Arial" w:cs="Arial"/>
        </w:rPr>
        <w:t xml:space="preserve"> educational settings, </w:t>
      </w:r>
      <w:r w:rsidR="00E24AA4" w:rsidRPr="009944E9">
        <w:rPr>
          <w:rFonts w:ascii="Arial" w:hAnsi="Arial" w:cs="Arial"/>
        </w:rPr>
        <w:t>school admissions</w:t>
      </w:r>
      <w:r w:rsidR="009944E9" w:rsidRPr="009944E9">
        <w:rPr>
          <w:rFonts w:ascii="Arial" w:hAnsi="Arial" w:cs="Arial"/>
        </w:rPr>
        <w:t xml:space="preserve">, social care, </w:t>
      </w:r>
      <w:r w:rsidR="00E24AA4" w:rsidRPr="009944E9">
        <w:rPr>
          <w:rFonts w:ascii="Arial" w:hAnsi="Arial" w:cs="Arial"/>
        </w:rPr>
        <w:t>Essex libraries</w:t>
      </w:r>
      <w:r w:rsidR="009944E9" w:rsidRPr="009944E9">
        <w:rPr>
          <w:rFonts w:ascii="Arial" w:hAnsi="Arial" w:cs="Arial"/>
        </w:rPr>
        <w:t xml:space="preserve">, </w:t>
      </w:r>
      <w:r w:rsidRPr="009944E9">
        <w:rPr>
          <w:rFonts w:ascii="Arial" w:hAnsi="Arial" w:cs="Arial"/>
        </w:rPr>
        <w:t>professionals from health, housing, youth services,</w:t>
      </w:r>
      <w:r w:rsidR="00E24AA4" w:rsidRPr="009944E9">
        <w:rPr>
          <w:rFonts w:ascii="Arial" w:hAnsi="Arial" w:cs="Arial"/>
        </w:rPr>
        <w:t xml:space="preserve"> Essex Countywide Traveller Unit,</w:t>
      </w:r>
      <w:r w:rsidRPr="009944E9">
        <w:rPr>
          <w:rFonts w:ascii="Arial" w:hAnsi="Arial" w:cs="Arial"/>
        </w:rPr>
        <w:t xml:space="preserve"> youth offending teams,</w:t>
      </w:r>
      <w:r w:rsidR="00850F89" w:rsidRPr="009944E9">
        <w:rPr>
          <w:rFonts w:ascii="Arial" w:hAnsi="Arial" w:cs="Arial"/>
        </w:rPr>
        <w:t xml:space="preserve"> other local authorities, members of the public, etc. </w:t>
      </w:r>
    </w:p>
    <w:p w14:paraId="36CA57E9" w14:textId="77777777" w:rsidR="0025571E" w:rsidRDefault="00595E61" w:rsidP="0025571E">
      <w:pPr>
        <w:pStyle w:val="Heading2"/>
      </w:pPr>
      <w:bookmarkStart w:id="8" w:name="_Toc131678633"/>
      <w:r>
        <w:t xml:space="preserve">1.2 </w:t>
      </w:r>
      <w:r w:rsidR="0025571E">
        <w:t>Schools: Referring a pupil who appears to have gone missing from education</w:t>
      </w:r>
      <w:bookmarkEnd w:id="8"/>
    </w:p>
    <w:p w14:paraId="0B9B5B5E" w14:textId="77777777" w:rsidR="00850F89" w:rsidRPr="009944E9" w:rsidRDefault="00850F89" w:rsidP="00850F89">
      <w:pPr>
        <w:rPr>
          <w:rFonts w:ascii="Arial" w:hAnsi="Arial" w:cs="Arial"/>
        </w:rPr>
      </w:pPr>
      <w:r w:rsidRPr="009944E9">
        <w:rPr>
          <w:rFonts w:ascii="Arial" w:hAnsi="Arial" w:cs="Arial"/>
        </w:rPr>
        <w:t xml:space="preserve">Schools, including Academies and Free Schools are required to inform the local authority - as stated within The Education (Pupil Registration) (England) Regulations, 2006 - of the details of pupils who have been absent from school for 10 continuous school days and </w:t>
      </w:r>
      <w:r w:rsidR="00A572E6" w:rsidRPr="009944E9">
        <w:rPr>
          <w:rFonts w:ascii="Arial" w:hAnsi="Arial" w:cs="Arial"/>
        </w:rPr>
        <w:t xml:space="preserve">where </w:t>
      </w:r>
      <w:r w:rsidRPr="009944E9">
        <w:rPr>
          <w:rFonts w:ascii="Arial" w:hAnsi="Arial" w:cs="Arial"/>
        </w:rPr>
        <w:t>contact cannot be made with the parent/carer to establish the reason for the absence and the absence has not been reported. In Essex</w:t>
      </w:r>
      <w:r w:rsidR="007A4456" w:rsidRPr="009944E9">
        <w:rPr>
          <w:rFonts w:ascii="Arial" w:hAnsi="Arial" w:cs="Arial"/>
        </w:rPr>
        <w:t>,</w:t>
      </w:r>
      <w:r w:rsidRPr="009944E9">
        <w:rPr>
          <w:rFonts w:ascii="Arial" w:hAnsi="Arial" w:cs="Arial"/>
        </w:rPr>
        <w:t xml:space="preserve"> schools are required to notify the local authority, via the</w:t>
      </w:r>
      <w:r w:rsidR="0016157D" w:rsidRPr="009944E9">
        <w:rPr>
          <w:rFonts w:ascii="Arial" w:hAnsi="Arial" w:cs="Arial"/>
        </w:rPr>
        <w:t xml:space="preserve"> </w:t>
      </w:r>
      <w:hyperlink r:id="rId14" w:history="1">
        <w:proofErr w:type="spellStart"/>
        <w:r w:rsidR="0016157D" w:rsidRPr="009944E9">
          <w:rPr>
            <w:rStyle w:val="Hyperlink"/>
            <w:rFonts w:ascii="Arial" w:hAnsi="Arial" w:cs="Arial"/>
          </w:rPr>
          <w:t>Missing_Pupil_Checklist</w:t>
        </w:r>
        <w:proofErr w:type="spellEnd"/>
      </w:hyperlink>
      <w:r w:rsidRPr="009944E9">
        <w:rPr>
          <w:rFonts w:ascii="Arial" w:hAnsi="Arial" w:cs="Arial"/>
        </w:rPr>
        <w:t>, of any child falling into one of the following categories:</w:t>
      </w:r>
    </w:p>
    <w:p w14:paraId="620CD0D4" w14:textId="77777777" w:rsidR="00850F89" w:rsidRPr="009944E9" w:rsidRDefault="0025571E" w:rsidP="0025571E">
      <w:pPr>
        <w:pStyle w:val="ListParagraph"/>
        <w:numPr>
          <w:ilvl w:val="0"/>
          <w:numId w:val="6"/>
        </w:numPr>
        <w:rPr>
          <w:rFonts w:ascii="Arial" w:hAnsi="Arial" w:cs="Arial"/>
        </w:rPr>
      </w:pPr>
      <w:r w:rsidRPr="009944E9">
        <w:rPr>
          <w:rFonts w:ascii="Arial" w:hAnsi="Arial" w:cs="Arial"/>
          <w:lang w:val="en"/>
        </w:rPr>
        <w:t xml:space="preserve">A pupil has gone </w:t>
      </w:r>
      <w:proofErr w:type="gramStart"/>
      <w:r w:rsidRPr="009944E9">
        <w:rPr>
          <w:rFonts w:ascii="Arial" w:hAnsi="Arial" w:cs="Arial"/>
          <w:lang w:val="en"/>
        </w:rPr>
        <w:t>missing</w:t>
      </w:r>
      <w:proofErr w:type="gramEnd"/>
      <w:r w:rsidRPr="009944E9">
        <w:rPr>
          <w:rFonts w:ascii="Arial" w:hAnsi="Arial" w:cs="Arial"/>
          <w:lang w:val="en"/>
        </w:rPr>
        <w:t xml:space="preserve"> and no contact can be made with </w:t>
      </w:r>
      <w:r w:rsidR="00CD7EF0">
        <w:rPr>
          <w:rFonts w:ascii="Arial" w:hAnsi="Arial" w:cs="Arial"/>
          <w:lang w:val="en"/>
        </w:rPr>
        <w:t xml:space="preserve">their </w:t>
      </w:r>
      <w:r w:rsidRPr="009944E9">
        <w:rPr>
          <w:rFonts w:ascii="Arial" w:hAnsi="Arial" w:cs="Arial"/>
          <w:lang w:val="en"/>
        </w:rPr>
        <w:t>parent/</w:t>
      </w:r>
      <w:proofErr w:type="spellStart"/>
      <w:r w:rsidRPr="009944E9">
        <w:rPr>
          <w:rFonts w:ascii="Arial" w:hAnsi="Arial" w:cs="Arial"/>
          <w:lang w:val="en"/>
        </w:rPr>
        <w:t>carer</w:t>
      </w:r>
      <w:proofErr w:type="spellEnd"/>
      <w:r w:rsidRPr="009944E9">
        <w:rPr>
          <w:rFonts w:ascii="Arial" w:hAnsi="Arial" w:cs="Arial"/>
          <w:lang w:val="en"/>
        </w:rPr>
        <w:t xml:space="preserve"> to establish</w:t>
      </w:r>
      <w:r w:rsidR="00CD7EF0">
        <w:rPr>
          <w:rFonts w:ascii="Arial" w:hAnsi="Arial" w:cs="Arial"/>
          <w:lang w:val="en"/>
        </w:rPr>
        <w:t xml:space="preserve"> the</w:t>
      </w:r>
      <w:r w:rsidRPr="009944E9">
        <w:rPr>
          <w:rFonts w:ascii="Arial" w:hAnsi="Arial" w:cs="Arial"/>
          <w:lang w:val="en"/>
        </w:rPr>
        <w:t xml:space="preserve"> reason for absence</w:t>
      </w:r>
      <w:r w:rsidR="00CD7EF0">
        <w:rPr>
          <w:rFonts w:ascii="Arial" w:hAnsi="Arial" w:cs="Arial"/>
          <w:lang w:val="en"/>
        </w:rPr>
        <w:t>;</w:t>
      </w:r>
    </w:p>
    <w:p w14:paraId="20B45140" w14:textId="77777777" w:rsidR="0025571E" w:rsidRPr="009944E9" w:rsidRDefault="0025571E" w:rsidP="0025571E">
      <w:pPr>
        <w:pStyle w:val="ListParagraph"/>
        <w:numPr>
          <w:ilvl w:val="0"/>
          <w:numId w:val="6"/>
        </w:numPr>
        <w:rPr>
          <w:rFonts w:ascii="Arial" w:hAnsi="Arial" w:cs="Arial"/>
        </w:rPr>
      </w:pPr>
      <w:r w:rsidRPr="009944E9">
        <w:rPr>
          <w:rFonts w:ascii="Arial" w:hAnsi="Arial" w:cs="Arial"/>
          <w:lang w:val="en"/>
        </w:rPr>
        <w:t xml:space="preserve">A pupil </w:t>
      </w:r>
      <w:r w:rsidR="00CD7EF0">
        <w:rPr>
          <w:rFonts w:ascii="Arial" w:hAnsi="Arial" w:cs="Arial"/>
          <w:lang w:val="en"/>
        </w:rPr>
        <w:t xml:space="preserve">has </w:t>
      </w:r>
      <w:r w:rsidRPr="009944E9">
        <w:rPr>
          <w:rFonts w:ascii="Arial" w:hAnsi="Arial" w:cs="Arial"/>
          <w:lang w:val="en"/>
        </w:rPr>
        <w:t>ceased to attend the school and</w:t>
      </w:r>
      <w:r w:rsidR="00CD7EF0">
        <w:rPr>
          <w:rFonts w:ascii="Arial" w:hAnsi="Arial" w:cs="Arial"/>
          <w:lang w:val="en"/>
        </w:rPr>
        <w:t xml:space="preserve"> the</w:t>
      </w:r>
      <w:r w:rsidRPr="009944E9">
        <w:rPr>
          <w:rFonts w:ascii="Arial" w:hAnsi="Arial" w:cs="Arial"/>
          <w:lang w:val="en"/>
        </w:rPr>
        <w:t xml:space="preserve"> forwarding address of the family is not </w:t>
      </w:r>
      <w:proofErr w:type="gramStart"/>
      <w:r w:rsidRPr="009944E9">
        <w:rPr>
          <w:rFonts w:ascii="Arial" w:hAnsi="Arial" w:cs="Arial"/>
          <w:lang w:val="en"/>
        </w:rPr>
        <w:t>known</w:t>
      </w:r>
      <w:r w:rsidR="00CD7EF0">
        <w:rPr>
          <w:rFonts w:ascii="Arial" w:hAnsi="Arial" w:cs="Arial"/>
          <w:lang w:val="en"/>
        </w:rPr>
        <w:t>;</w:t>
      </w:r>
      <w:proofErr w:type="gramEnd"/>
    </w:p>
    <w:p w14:paraId="409DBDDF" w14:textId="77777777" w:rsidR="0025571E" w:rsidRPr="009944E9" w:rsidRDefault="0025571E" w:rsidP="0025571E">
      <w:pPr>
        <w:pStyle w:val="ListParagraph"/>
        <w:numPr>
          <w:ilvl w:val="0"/>
          <w:numId w:val="6"/>
        </w:numPr>
        <w:rPr>
          <w:rFonts w:ascii="Arial" w:hAnsi="Arial" w:cs="Arial"/>
        </w:rPr>
      </w:pPr>
      <w:r w:rsidRPr="009944E9">
        <w:rPr>
          <w:rFonts w:ascii="Arial" w:hAnsi="Arial" w:cs="Arial"/>
          <w:lang w:val="en"/>
        </w:rPr>
        <w:t xml:space="preserve">A pupil has not returned from holiday within 10 </w:t>
      </w:r>
      <w:proofErr w:type="gramStart"/>
      <w:r w:rsidRPr="009944E9">
        <w:rPr>
          <w:rFonts w:ascii="Arial" w:hAnsi="Arial" w:cs="Arial"/>
          <w:lang w:val="en"/>
        </w:rPr>
        <w:t>schools</w:t>
      </w:r>
      <w:proofErr w:type="gramEnd"/>
      <w:r w:rsidRPr="009944E9">
        <w:rPr>
          <w:rFonts w:ascii="Arial" w:hAnsi="Arial" w:cs="Arial"/>
          <w:lang w:val="en"/>
        </w:rPr>
        <w:t xml:space="preserve"> days of the</w:t>
      </w:r>
      <w:r w:rsidR="00CD7EF0">
        <w:rPr>
          <w:rFonts w:ascii="Arial" w:hAnsi="Arial" w:cs="Arial"/>
          <w:lang w:val="en"/>
        </w:rPr>
        <w:t>ir</w:t>
      </w:r>
      <w:r w:rsidRPr="009944E9">
        <w:rPr>
          <w:rFonts w:ascii="Arial" w:hAnsi="Arial" w:cs="Arial"/>
          <w:lang w:val="en"/>
        </w:rPr>
        <w:t xml:space="preserve"> expected date of return</w:t>
      </w:r>
      <w:r w:rsidR="00CD7EF0">
        <w:rPr>
          <w:rFonts w:ascii="Arial" w:hAnsi="Arial" w:cs="Arial"/>
          <w:lang w:val="en"/>
        </w:rPr>
        <w:t>;</w:t>
      </w:r>
    </w:p>
    <w:p w14:paraId="7E89E1A2" w14:textId="77777777" w:rsidR="0025571E" w:rsidRPr="009944E9" w:rsidRDefault="0025571E" w:rsidP="0025571E">
      <w:pPr>
        <w:pStyle w:val="ListParagraph"/>
        <w:numPr>
          <w:ilvl w:val="0"/>
          <w:numId w:val="6"/>
        </w:numPr>
        <w:rPr>
          <w:rFonts w:ascii="Arial" w:hAnsi="Arial" w:cs="Arial"/>
        </w:rPr>
      </w:pPr>
      <w:r w:rsidRPr="009944E9">
        <w:rPr>
          <w:rFonts w:ascii="Arial" w:hAnsi="Arial" w:cs="Arial"/>
          <w:lang w:val="en"/>
        </w:rPr>
        <w:t xml:space="preserve">A pupil fails to take up their place at the start of the academic year and the whereabouts of the </w:t>
      </w:r>
      <w:r w:rsidR="00CD7EF0">
        <w:rPr>
          <w:rFonts w:ascii="Arial" w:hAnsi="Arial" w:cs="Arial"/>
          <w:lang w:val="en"/>
        </w:rPr>
        <w:t>child/</w:t>
      </w:r>
      <w:r w:rsidRPr="009944E9">
        <w:rPr>
          <w:rFonts w:ascii="Arial" w:hAnsi="Arial" w:cs="Arial"/>
          <w:lang w:val="en"/>
        </w:rPr>
        <w:t>young person is unknown</w:t>
      </w:r>
      <w:r w:rsidR="00CD7EF0">
        <w:rPr>
          <w:rFonts w:ascii="Arial" w:hAnsi="Arial" w:cs="Arial"/>
          <w:lang w:val="en"/>
        </w:rPr>
        <w:t>.</w:t>
      </w:r>
    </w:p>
    <w:p w14:paraId="0AA20AF3" w14:textId="77777777" w:rsidR="00AD10E3" w:rsidRDefault="00AD10E3" w:rsidP="00AD10E3">
      <w:pPr>
        <w:pStyle w:val="Heading2"/>
      </w:pPr>
      <w:bookmarkStart w:id="9" w:name="_Toc131678634"/>
      <w:r>
        <w:t>1.3 Pupils deemed at high risk</w:t>
      </w:r>
      <w:bookmarkEnd w:id="9"/>
    </w:p>
    <w:p w14:paraId="058AD2F0" w14:textId="68999C76" w:rsidR="00AD10E3" w:rsidRPr="009944E9" w:rsidRDefault="00AD10E3" w:rsidP="00AD10E3">
      <w:pPr>
        <w:rPr>
          <w:rFonts w:ascii="Arial" w:hAnsi="Arial" w:cs="Arial"/>
        </w:rPr>
      </w:pPr>
      <w:r w:rsidRPr="009944E9">
        <w:rPr>
          <w:rFonts w:ascii="Arial" w:hAnsi="Arial" w:cs="Arial"/>
        </w:rPr>
        <w:t xml:space="preserve">If a pupil is missing from school and the child is subject to a </w:t>
      </w:r>
      <w:r w:rsidR="0078781B">
        <w:rPr>
          <w:rFonts w:ascii="Arial" w:hAnsi="Arial" w:cs="Arial"/>
        </w:rPr>
        <w:t>child in need/</w:t>
      </w:r>
      <w:r w:rsidRPr="009944E9">
        <w:rPr>
          <w:rFonts w:ascii="Arial" w:hAnsi="Arial" w:cs="Arial"/>
        </w:rPr>
        <w:t>child protection plan or is a looked after child, the school must notify the</w:t>
      </w:r>
      <w:r w:rsidR="0078781B">
        <w:rPr>
          <w:rFonts w:ascii="Arial" w:hAnsi="Arial" w:cs="Arial"/>
        </w:rPr>
        <w:t>ir</w:t>
      </w:r>
      <w:r w:rsidRPr="009944E9">
        <w:rPr>
          <w:rFonts w:ascii="Arial" w:hAnsi="Arial" w:cs="Arial"/>
        </w:rPr>
        <w:t xml:space="preserve"> </w:t>
      </w:r>
      <w:r w:rsidR="0078781B">
        <w:rPr>
          <w:rFonts w:ascii="Arial" w:hAnsi="Arial" w:cs="Arial"/>
        </w:rPr>
        <w:t>social</w:t>
      </w:r>
      <w:r w:rsidRPr="009944E9">
        <w:rPr>
          <w:rFonts w:ascii="Arial" w:hAnsi="Arial" w:cs="Arial"/>
        </w:rPr>
        <w:t xml:space="preserve"> worker </w:t>
      </w:r>
      <w:r w:rsidRPr="009944E9">
        <w:rPr>
          <w:rFonts w:ascii="Arial" w:hAnsi="Arial" w:cs="Arial"/>
          <w:b/>
        </w:rPr>
        <w:t>within the first 24 hours</w:t>
      </w:r>
      <w:r w:rsidRPr="009944E9">
        <w:rPr>
          <w:rFonts w:ascii="Arial" w:hAnsi="Arial" w:cs="Arial"/>
        </w:rPr>
        <w:t xml:space="preserve"> of the unauthorised absence, </w:t>
      </w:r>
      <w:r w:rsidR="0078781B">
        <w:rPr>
          <w:rFonts w:ascii="Arial" w:hAnsi="Arial" w:cs="Arial"/>
        </w:rPr>
        <w:t>where</w:t>
      </w:r>
      <w:r w:rsidRPr="009944E9">
        <w:rPr>
          <w:rFonts w:ascii="Arial" w:hAnsi="Arial" w:cs="Arial"/>
        </w:rPr>
        <w:t xml:space="preserve"> contact cannot be made with the family home.</w:t>
      </w:r>
    </w:p>
    <w:p w14:paraId="39CAFFAE" w14:textId="1015EEB8" w:rsidR="00B653CC" w:rsidRPr="009944E9" w:rsidRDefault="00B653CC" w:rsidP="00AD10E3">
      <w:pPr>
        <w:rPr>
          <w:rFonts w:ascii="Arial" w:hAnsi="Arial" w:cs="Arial"/>
        </w:rPr>
      </w:pPr>
      <w:r w:rsidRPr="009944E9">
        <w:rPr>
          <w:rFonts w:ascii="Arial" w:hAnsi="Arial" w:cs="Arial"/>
        </w:rPr>
        <w:t xml:space="preserve">Where it is suspected or known that a pupil is at potential risk of harm, or where the school has information or reason to suspect that the pupil has been the victim of criminal activity or is at risk of Child Sexual Exploitation, the school should notify the Children and Families Hub and/or police without delay and then make a referral to the </w:t>
      </w:r>
      <w:r w:rsidR="00CD7EF0">
        <w:rPr>
          <w:rFonts w:ascii="Arial" w:hAnsi="Arial" w:cs="Arial"/>
        </w:rPr>
        <w:t>Education Compliance t</w:t>
      </w:r>
      <w:r w:rsidRPr="009944E9">
        <w:rPr>
          <w:rFonts w:ascii="Arial" w:hAnsi="Arial" w:cs="Arial"/>
        </w:rPr>
        <w:t>eam as soon as possible afterwards.</w:t>
      </w:r>
      <w:r w:rsidR="0078781B">
        <w:rPr>
          <w:rFonts w:ascii="Arial" w:hAnsi="Arial" w:cs="Arial"/>
        </w:rPr>
        <w:t xml:space="preserve"> </w:t>
      </w:r>
      <w:r w:rsidRPr="009944E9">
        <w:rPr>
          <w:rFonts w:ascii="Arial" w:hAnsi="Arial" w:cs="Arial"/>
        </w:rPr>
        <w:t xml:space="preserve"> </w:t>
      </w:r>
    </w:p>
    <w:p w14:paraId="3BBF7C6B" w14:textId="77777777" w:rsidR="0025571E" w:rsidRDefault="0018471A" w:rsidP="00DC6C8B">
      <w:pPr>
        <w:pStyle w:val="Heading3"/>
      </w:pPr>
      <w:bookmarkStart w:id="10" w:name="_Toc131678635"/>
      <w:r>
        <w:t xml:space="preserve">1.3.1 </w:t>
      </w:r>
      <w:r w:rsidR="0025571E">
        <w:t>What happens if both the school and local authority are unable to establish the whereabouts of a pupil who is reported as ‘missing’?</w:t>
      </w:r>
      <w:bookmarkEnd w:id="10"/>
    </w:p>
    <w:p w14:paraId="3C14F647" w14:textId="77777777" w:rsidR="0025571E" w:rsidRPr="009944E9" w:rsidRDefault="00850F89" w:rsidP="00850F89">
      <w:pPr>
        <w:rPr>
          <w:rFonts w:ascii="Arial" w:hAnsi="Arial" w:cs="Arial"/>
        </w:rPr>
      </w:pPr>
      <w:r w:rsidRPr="009944E9">
        <w:rPr>
          <w:rFonts w:ascii="Arial" w:hAnsi="Arial" w:cs="Arial"/>
        </w:rPr>
        <w:t>On receipt of the checklist</w:t>
      </w:r>
      <w:r w:rsidR="00CD7EF0">
        <w:rPr>
          <w:rFonts w:ascii="Arial" w:hAnsi="Arial" w:cs="Arial"/>
        </w:rPr>
        <w:t>, staff within the Education Compliance team</w:t>
      </w:r>
      <w:r w:rsidRPr="009944E9">
        <w:rPr>
          <w:rFonts w:ascii="Arial" w:hAnsi="Arial" w:cs="Arial"/>
        </w:rPr>
        <w:t xml:space="preserve"> will carry out </w:t>
      </w:r>
      <w:r w:rsidR="00CD7EF0">
        <w:rPr>
          <w:rFonts w:ascii="Arial" w:hAnsi="Arial" w:cs="Arial"/>
        </w:rPr>
        <w:t xml:space="preserve">JOINT </w:t>
      </w:r>
      <w:r w:rsidR="007A4456" w:rsidRPr="009944E9">
        <w:rPr>
          <w:rFonts w:ascii="Arial" w:hAnsi="Arial" w:cs="Arial"/>
        </w:rPr>
        <w:t xml:space="preserve">reasonable </w:t>
      </w:r>
      <w:r w:rsidRPr="009944E9">
        <w:rPr>
          <w:rFonts w:ascii="Arial" w:hAnsi="Arial" w:cs="Arial"/>
        </w:rPr>
        <w:t xml:space="preserve">enquiries on behalf of the </w:t>
      </w:r>
      <w:r w:rsidR="0025571E" w:rsidRPr="009944E9">
        <w:rPr>
          <w:rFonts w:ascii="Arial" w:hAnsi="Arial" w:cs="Arial"/>
        </w:rPr>
        <w:t>local authority</w:t>
      </w:r>
      <w:r w:rsidRPr="009944E9">
        <w:rPr>
          <w:rFonts w:ascii="Arial" w:hAnsi="Arial" w:cs="Arial"/>
        </w:rPr>
        <w:t xml:space="preserve">. </w:t>
      </w:r>
      <w:r w:rsidR="00CD7EF0">
        <w:rPr>
          <w:rFonts w:ascii="Arial" w:hAnsi="Arial" w:cs="Arial"/>
        </w:rPr>
        <w:t xml:space="preserve">The school must continue their efforts to establish the whereabouts of the pupil and keep the local authority updated with any relevant new information. </w:t>
      </w:r>
      <w:r w:rsidRPr="009944E9">
        <w:rPr>
          <w:rFonts w:ascii="Arial" w:hAnsi="Arial" w:cs="Arial"/>
        </w:rPr>
        <w:t xml:space="preserve">If following </w:t>
      </w:r>
      <w:r w:rsidR="00CD7EF0">
        <w:rPr>
          <w:rFonts w:ascii="Arial" w:hAnsi="Arial" w:cs="Arial"/>
        </w:rPr>
        <w:t>joint</w:t>
      </w:r>
      <w:r w:rsidRPr="009944E9">
        <w:rPr>
          <w:rFonts w:ascii="Arial" w:hAnsi="Arial" w:cs="Arial"/>
        </w:rPr>
        <w:t xml:space="preserve"> </w:t>
      </w:r>
      <w:proofErr w:type="gramStart"/>
      <w:r w:rsidRPr="009944E9">
        <w:rPr>
          <w:rFonts w:ascii="Arial" w:hAnsi="Arial" w:cs="Arial"/>
        </w:rPr>
        <w:t>enquiries</w:t>
      </w:r>
      <w:proofErr w:type="gramEnd"/>
      <w:r w:rsidRPr="009944E9">
        <w:rPr>
          <w:rFonts w:ascii="Arial" w:hAnsi="Arial" w:cs="Arial"/>
        </w:rPr>
        <w:t xml:space="preserve"> the </w:t>
      </w:r>
      <w:r w:rsidRPr="009944E9">
        <w:rPr>
          <w:rFonts w:ascii="Arial" w:hAnsi="Arial" w:cs="Arial"/>
          <w:b/>
        </w:rPr>
        <w:t>whereabouts of the pu</w:t>
      </w:r>
      <w:r w:rsidR="0025571E" w:rsidRPr="009944E9">
        <w:rPr>
          <w:rFonts w:ascii="Arial" w:hAnsi="Arial" w:cs="Arial"/>
          <w:b/>
        </w:rPr>
        <w:t>pil cannot be established</w:t>
      </w:r>
      <w:r w:rsidR="0025571E" w:rsidRPr="009944E9">
        <w:rPr>
          <w:rFonts w:ascii="Arial" w:hAnsi="Arial" w:cs="Arial"/>
        </w:rPr>
        <w:t>, the local authority</w:t>
      </w:r>
      <w:r w:rsidRPr="009944E9">
        <w:rPr>
          <w:rFonts w:ascii="Arial" w:hAnsi="Arial" w:cs="Arial"/>
        </w:rPr>
        <w:t xml:space="preserve"> will advise the school in writing, to remove </w:t>
      </w:r>
      <w:r w:rsidR="00CD7EF0">
        <w:rPr>
          <w:rFonts w:ascii="Arial" w:hAnsi="Arial" w:cs="Arial"/>
        </w:rPr>
        <w:t xml:space="preserve">the pupil </w:t>
      </w:r>
      <w:r w:rsidRPr="009944E9">
        <w:rPr>
          <w:rFonts w:ascii="Arial" w:hAnsi="Arial" w:cs="Arial"/>
        </w:rPr>
        <w:t xml:space="preserve">from roll </w:t>
      </w:r>
      <w:r w:rsidR="0025571E" w:rsidRPr="009944E9">
        <w:rPr>
          <w:rFonts w:ascii="Arial" w:hAnsi="Arial" w:cs="Arial"/>
        </w:rPr>
        <w:t>and will advise of the date from which the pupil in question may be removed from roll (</w:t>
      </w:r>
      <w:r w:rsidRPr="009944E9">
        <w:rPr>
          <w:rFonts w:ascii="Arial" w:hAnsi="Arial" w:cs="Arial"/>
        </w:rPr>
        <w:t>not before 20 days of unauthorised absence</w:t>
      </w:r>
      <w:r w:rsidR="0025571E" w:rsidRPr="009944E9">
        <w:rPr>
          <w:rFonts w:ascii="Arial" w:hAnsi="Arial" w:cs="Arial"/>
        </w:rPr>
        <w:t xml:space="preserve"> have been recorded)</w:t>
      </w:r>
      <w:r w:rsidRPr="009944E9">
        <w:rPr>
          <w:rFonts w:ascii="Arial" w:hAnsi="Arial" w:cs="Arial"/>
        </w:rPr>
        <w:t xml:space="preserve">. </w:t>
      </w:r>
    </w:p>
    <w:p w14:paraId="0B38E0BB" w14:textId="77777777" w:rsidR="0025571E" w:rsidRPr="009944E9" w:rsidRDefault="00850F89" w:rsidP="00850F89">
      <w:pPr>
        <w:rPr>
          <w:rFonts w:ascii="Arial" w:hAnsi="Arial" w:cs="Arial"/>
        </w:rPr>
      </w:pPr>
      <w:r w:rsidRPr="009944E9">
        <w:rPr>
          <w:rFonts w:ascii="Arial" w:hAnsi="Arial" w:cs="Arial"/>
        </w:rPr>
        <w:t>The school will then be required to upload the pupil's CTF (Common Transfer File) to the s2s lost pupil database</w:t>
      </w:r>
      <w:r w:rsidR="00A572E6" w:rsidRPr="009944E9">
        <w:rPr>
          <w:rFonts w:ascii="Arial" w:hAnsi="Arial" w:cs="Arial"/>
        </w:rPr>
        <w:t xml:space="preserve"> so that if the pupil is enrolled at an alternative school </w:t>
      </w:r>
      <w:proofErr w:type="gramStart"/>
      <w:r w:rsidR="00A572E6" w:rsidRPr="009944E9">
        <w:rPr>
          <w:rFonts w:ascii="Arial" w:hAnsi="Arial" w:cs="Arial"/>
        </w:rPr>
        <w:t>at a later date</w:t>
      </w:r>
      <w:proofErr w:type="gramEnd"/>
      <w:r w:rsidR="00A572E6" w:rsidRPr="009944E9">
        <w:rPr>
          <w:rFonts w:ascii="Arial" w:hAnsi="Arial" w:cs="Arial"/>
        </w:rPr>
        <w:t>, the new school will be able to access this file via the database.</w:t>
      </w:r>
    </w:p>
    <w:p w14:paraId="20121EBB" w14:textId="77777777" w:rsidR="0025571E" w:rsidRDefault="0018471A" w:rsidP="00DC6C8B">
      <w:pPr>
        <w:pStyle w:val="Heading3"/>
      </w:pPr>
      <w:bookmarkStart w:id="11" w:name="_Toc131678636"/>
      <w:r>
        <w:lastRenderedPageBreak/>
        <w:t xml:space="preserve">1.3.2 </w:t>
      </w:r>
      <w:r w:rsidR="0025571E">
        <w:t>What happens if the pupil is located but is no longer residing within a reasonable travelling distance of the school at which they are on roll?</w:t>
      </w:r>
      <w:bookmarkEnd w:id="11"/>
    </w:p>
    <w:p w14:paraId="7231B9A2" w14:textId="77777777" w:rsidR="00A93291" w:rsidRPr="009944E9" w:rsidRDefault="00850F89" w:rsidP="00A93291">
      <w:pPr>
        <w:rPr>
          <w:rFonts w:ascii="Arial" w:hAnsi="Arial" w:cs="Arial"/>
        </w:rPr>
      </w:pPr>
      <w:r w:rsidRPr="009944E9">
        <w:rPr>
          <w:rFonts w:ascii="Arial" w:hAnsi="Arial" w:cs="Arial"/>
        </w:rPr>
        <w:t>If the pupil is located and found to be living outside r</w:t>
      </w:r>
      <w:r w:rsidR="0025571E" w:rsidRPr="009944E9">
        <w:rPr>
          <w:rFonts w:ascii="Arial" w:hAnsi="Arial" w:cs="Arial"/>
        </w:rPr>
        <w:t>easonable travelling distance of</w:t>
      </w:r>
      <w:r w:rsidRPr="009944E9">
        <w:rPr>
          <w:rFonts w:ascii="Arial" w:hAnsi="Arial" w:cs="Arial"/>
        </w:rPr>
        <w:t xml:space="preserve"> the school, the </w:t>
      </w:r>
      <w:r w:rsidR="00CD7EF0">
        <w:rPr>
          <w:rFonts w:ascii="Arial" w:hAnsi="Arial" w:cs="Arial"/>
        </w:rPr>
        <w:t>Education Compliance team</w:t>
      </w:r>
      <w:r w:rsidR="0025571E" w:rsidRPr="009944E9">
        <w:rPr>
          <w:rFonts w:ascii="Arial" w:hAnsi="Arial" w:cs="Arial"/>
        </w:rPr>
        <w:t xml:space="preserve"> will notify the school that they</w:t>
      </w:r>
      <w:r w:rsidRPr="009944E9">
        <w:rPr>
          <w:rFonts w:ascii="Arial" w:hAnsi="Arial" w:cs="Arial"/>
        </w:rPr>
        <w:t xml:space="preserve"> may remove the pupil from roll. </w:t>
      </w:r>
    </w:p>
    <w:p w14:paraId="78AB638D" w14:textId="77777777" w:rsidR="00CA3181" w:rsidRDefault="0018471A" w:rsidP="00CA3181">
      <w:pPr>
        <w:pStyle w:val="Heading3"/>
      </w:pPr>
      <w:bookmarkStart w:id="12" w:name="_Toc131678637"/>
      <w:r>
        <w:t xml:space="preserve">1.3.3 </w:t>
      </w:r>
      <w:r w:rsidR="00CA3181">
        <w:t>What additional steps will the local authority take where a pupil is recorded as ‘unable to trace’?</w:t>
      </w:r>
      <w:bookmarkEnd w:id="12"/>
    </w:p>
    <w:p w14:paraId="6217010C" w14:textId="77777777" w:rsidR="00302A2B" w:rsidRPr="009944E9" w:rsidRDefault="00CA3181" w:rsidP="00CA3181">
      <w:pPr>
        <w:rPr>
          <w:rFonts w:ascii="Arial" w:hAnsi="Arial" w:cs="Arial"/>
          <w:bCs/>
          <w:color w:val="000000"/>
        </w:rPr>
      </w:pPr>
      <w:r w:rsidRPr="009944E9">
        <w:rPr>
          <w:rFonts w:ascii="Arial" w:hAnsi="Arial" w:cs="Arial"/>
          <w:bCs/>
          <w:color w:val="000000"/>
        </w:rPr>
        <w:t xml:space="preserve">As part of the local authority’s statutory responsibilities around locating children who are missing from education, Essex County Council has </w:t>
      </w:r>
      <w:proofErr w:type="gramStart"/>
      <w:r w:rsidRPr="009944E9">
        <w:rPr>
          <w:rFonts w:ascii="Arial" w:hAnsi="Arial" w:cs="Arial"/>
          <w:bCs/>
          <w:color w:val="000000"/>
        </w:rPr>
        <w:t>entered into</w:t>
      </w:r>
      <w:proofErr w:type="gramEnd"/>
      <w:r w:rsidRPr="009944E9">
        <w:rPr>
          <w:rFonts w:ascii="Arial" w:hAnsi="Arial" w:cs="Arial"/>
          <w:bCs/>
          <w:color w:val="000000"/>
        </w:rPr>
        <w:t xml:space="preserve"> a data sharing pilot with HM Revenue and Customs, in order to reduce the number of CME cases the authority holds. This pilot has proven to be very useful in assisting the local authority to establish the whereabouts of children and young people who have been reported as missing and where </w:t>
      </w:r>
      <w:r w:rsidR="00302A2B" w:rsidRPr="009944E9">
        <w:rPr>
          <w:rFonts w:ascii="Arial" w:hAnsi="Arial" w:cs="Arial"/>
          <w:bCs/>
          <w:color w:val="000000"/>
        </w:rPr>
        <w:t>initial investigations have been unsuccessful in locating the whereabouts of the child.</w:t>
      </w:r>
    </w:p>
    <w:p w14:paraId="279007B2" w14:textId="3473B0DB" w:rsidR="00CA3181" w:rsidRPr="009944E9" w:rsidRDefault="00302A2B" w:rsidP="00CA3181">
      <w:r w:rsidRPr="009944E9">
        <w:rPr>
          <w:rFonts w:ascii="Arial" w:hAnsi="Arial" w:cs="Arial"/>
          <w:bCs/>
          <w:color w:val="000000"/>
        </w:rPr>
        <w:t xml:space="preserve">In addition to the use of the above-mentioned pilot, the </w:t>
      </w:r>
      <w:r w:rsidR="00BD254D">
        <w:rPr>
          <w:rFonts w:ascii="Arial" w:hAnsi="Arial" w:cs="Arial"/>
          <w:bCs/>
          <w:color w:val="000000"/>
        </w:rPr>
        <w:t xml:space="preserve">Education Compliance </w:t>
      </w:r>
      <w:r w:rsidRPr="009944E9">
        <w:rPr>
          <w:rFonts w:ascii="Arial" w:hAnsi="Arial" w:cs="Arial"/>
          <w:bCs/>
          <w:color w:val="000000"/>
        </w:rPr>
        <w:t xml:space="preserve">team uses all available resources to assess and scrutinise the data </w:t>
      </w:r>
      <w:r w:rsidR="00BD254D">
        <w:rPr>
          <w:rFonts w:ascii="Arial" w:hAnsi="Arial" w:cs="Arial"/>
          <w:bCs/>
          <w:color w:val="000000"/>
        </w:rPr>
        <w:t>held</w:t>
      </w:r>
      <w:r w:rsidRPr="009944E9">
        <w:rPr>
          <w:rFonts w:ascii="Arial" w:hAnsi="Arial" w:cs="Arial"/>
          <w:bCs/>
          <w:color w:val="000000"/>
        </w:rPr>
        <w:t xml:space="preserve"> in relation to children and young people who are listed as ‘unable to trace’. Any necessary and reasonable changes to processes will be introduced to ensure that the practices of the team remain fit for purpose.   </w:t>
      </w:r>
      <w:r w:rsidR="00CA3181" w:rsidRPr="009944E9">
        <w:rPr>
          <w:rFonts w:ascii="Arial" w:hAnsi="Arial" w:cs="Arial"/>
          <w:bCs/>
          <w:color w:val="000000"/>
        </w:rPr>
        <w:t xml:space="preserve"> </w:t>
      </w:r>
    </w:p>
    <w:p w14:paraId="5B840570" w14:textId="77777777" w:rsidR="006C068F" w:rsidRDefault="00595E61" w:rsidP="006C068F">
      <w:pPr>
        <w:pStyle w:val="Heading2"/>
      </w:pPr>
      <w:bookmarkStart w:id="13" w:name="_Toc131678638"/>
      <w:r>
        <w:t>1</w:t>
      </w:r>
      <w:r w:rsidR="00AD10E3">
        <w:t>.4</w:t>
      </w:r>
      <w:r>
        <w:t xml:space="preserve"> </w:t>
      </w:r>
      <w:r w:rsidR="00DC6C8B">
        <w:t>Schools: Notifying the local authority when a pupil is added to OR deleted from the school admissions register</w:t>
      </w:r>
      <w:bookmarkEnd w:id="13"/>
    </w:p>
    <w:p w14:paraId="72D1885B" w14:textId="56FF56C3" w:rsidR="006C068F" w:rsidRPr="009944E9" w:rsidRDefault="006C068F" w:rsidP="006C068F">
      <w:pPr>
        <w:rPr>
          <w:rFonts w:ascii="Arial" w:hAnsi="Arial" w:cs="Arial"/>
        </w:rPr>
      </w:pPr>
      <w:r w:rsidRPr="009944E9">
        <w:rPr>
          <w:rFonts w:ascii="Arial" w:hAnsi="Arial" w:cs="Arial"/>
          <w:b/>
          <w:bCs/>
        </w:rPr>
        <w:t xml:space="preserve">All schools </w:t>
      </w:r>
      <w:r w:rsidRPr="009944E9">
        <w:rPr>
          <w:rFonts w:ascii="Arial" w:hAnsi="Arial" w:cs="Arial"/>
        </w:rPr>
        <w:t>(including academies and independent schools) must notify their local authority when they are about to remove a pupil’s name from the school admission r</w:t>
      </w:r>
      <w:r w:rsidR="00FB0602" w:rsidRPr="009944E9">
        <w:rPr>
          <w:rFonts w:ascii="Arial" w:hAnsi="Arial" w:cs="Arial"/>
        </w:rPr>
        <w:t>egister under any of the</w:t>
      </w:r>
      <w:r w:rsidRPr="009944E9">
        <w:rPr>
          <w:rFonts w:ascii="Arial" w:hAnsi="Arial" w:cs="Arial"/>
        </w:rPr>
        <w:t xml:space="preserve"> grounds listed in the</w:t>
      </w:r>
      <w:r w:rsidR="00813611" w:rsidRPr="009944E9">
        <w:rPr>
          <w:rFonts w:ascii="Arial" w:hAnsi="Arial" w:cs="Arial"/>
        </w:rPr>
        <w:t xml:space="preserve"> </w:t>
      </w:r>
      <w:hyperlink r:id="rId15" w:history="1">
        <w:r w:rsidR="00813611" w:rsidRPr="009944E9">
          <w:rPr>
            <w:rStyle w:val="Hyperlink"/>
            <w:rFonts w:ascii="Arial" w:hAnsi="Arial" w:cs="Arial"/>
          </w:rPr>
          <w:t>regulations</w:t>
        </w:r>
      </w:hyperlink>
      <w:r w:rsidR="00813611" w:rsidRPr="009944E9">
        <w:rPr>
          <w:rFonts w:ascii="Arial" w:hAnsi="Arial" w:cs="Arial"/>
        </w:rPr>
        <w:t xml:space="preserve"> </w:t>
      </w:r>
      <w:r w:rsidRPr="009944E9">
        <w:rPr>
          <w:rFonts w:ascii="Arial" w:hAnsi="Arial" w:cs="Arial"/>
        </w:rPr>
        <w:t>. This duty does not apply when a pupil’s name is removed from the admission register at</w:t>
      </w:r>
      <w:r w:rsidR="00FB0602" w:rsidRPr="009944E9">
        <w:rPr>
          <w:rFonts w:ascii="Arial" w:hAnsi="Arial" w:cs="Arial"/>
        </w:rPr>
        <w:t xml:space="preserve"> a</w:t>
      </w:r>
      <w:r w:rsidRPr="009944E9">
        <w:rPr>
          <w:rFonts w:ascii="Arial" w:hAnsi="Arial" w:cs="Arial"/>
        </w:rPr>
        <w:t xml:space="preserve"> standard transition point – when the pupil has completed the final year of education normally provided by that school</w:t>
      </w:r>
      <w:r w:rsidR="0078781B">
        <w:rPr>
          <w:rFonts w:ascii="Arial" w:hAnsi="Arial" w:cs="Arial"/>
        </w:rPr>
        <w:t>/setting</w:t>
      </w:r>
      <w:r w:rsidRPr="009944E9">
        <w:rPr>
          <w:rFonts w:ascii="Arial" w:hAnsi="Arial" w:cs="Arial"/>
        </w:rPr>
        <w:t>.</w:t>
      </w:r>
    </w:p>
    <w:p w14:paraId="6B68EFC3" w14:textId="5C2FCF30" w:rsidR="006C068F" w:rsidRPr="009944E9" w:rsidRDefault="006C068F" w:rsidP="00DC6C8B">
      <w:pPr>
        <w:rPr>
          <w:rFonts w:ascii="Arial" w:hAnsi="Arial" w:cs="Arial"/>
        </w:rPr>
      </w:pPr>
      <w:r w:rsidRPr="009944E9">
        <w:rPr>
          <w:rFonts w:ascii="Arial" w:hAnsi="Arial" w:cs="Arial"/>
          <w:b/>
          <w:bCs/>
        </w:rPr>
        <w:t xml:space="preserve">All schools </w:t>
      </w:r>
      <w:r w:rsidRPr="009944E9">
        <w:rPr>
          <w:rFonts w:ascii="Arial" w:hAnsi="Arial" w:cs="Arial"/>
        </w:rPr>
        <w:t xml:space="preserve">must also notify the local authority </w:t>
      </w:r>
      <w:r w:rsidRPr="009944E9">
        <w:rPr>
          <w:rFonts w:ascii="Arial" w:hAnsi="Arial" w:cs="Arial"/>
          <w:b/>
          <w:bCs/>
        </w:rPr>
        <w:t xml:space="preserve">within five days </w:t>
      </w:r>
      <w:r w:rsidRPr="009944E9">
        <w:rPr>
          <w:rFonts w:ascii="Arial" w:hAnsi="Arial" w:cs="Arial"/>
        </w:rPr>
        <w:t>of adding a pupil’s name to the admission register at a non-standard transition point</w:t>
      </w:r>
      <w:r w:rsidR="0078781B">
        <w:rPr>
          <w:rFonts w:ascii="Arial" w:hAnsi="Arial" w:cs="Arial"/>
        </w:rPr>
        <w:t xml:space="preserve"> (mid-year admissions/transfers)</w:t>
      </w:r>
      <w:r w:rsidRPr="009944E9">
        <w:rPr>
          <w:rFonts w:ascii="Arial" w:hAnsi="Arial" w:cs="Arial"/>
        </w:rPr>
        <w:t xml:space="preserve">. The notification must include all the details contained in the admission register for the new pupil. This duty does not apply when a pupil’s name is entered in the admission register at a standard transition point – at the start of the first year of education normally provided by that school. </w:t>
      </w:r>
    </w:p>
    <w:p w14:paraId="33C2EA7A" w14:textId="77777777" w:rsidR="00DC6C8B" w:rsidRPr="009944E9" w:rsidRDefault="006C068F" w:rsidP="00DC6C8B">
      <w:pPr>
        <w:rPr>
          <w:rFonts w:ascii="Arial" w:hAnsi="Arial" w:cs="Arial"/>
          <w:lang w:val="en"/>
        </w:rPr>
      </w:pPr>
      <w:r w:rsidRPr="009944E9">
        <w:rPr>
          <w:rFonts w:ascii="Arial" w:hAnsi="Arial" w:cs="Arial"/>
        </w:rPr>
        <w:t>These duties are</w:t>
      </w:r>
      <w:r w:rsidR="00DC6C8B" w:rsidRPr="009944E9">
        <w:rPr>
          <w:rFonts w:ascii="Arial" w:hAnsi="Arial" w:cs="Arial"/>
          <w:lang w:val="en"/>
        </w:rPr>
        <w:t xml:space="preserve"> outlined within the </w:t>
      </w:r>
      <w:hyperlink r:id="rId16" w:tgtFrame="_blank" w:history="1">
        <w:r w:rsidR="00DC6C8B" w:rsidRPr="009944E9">
          <w:rPr>
            <w:rStyle w:val="Hyperlink"/>
            <w:rFonts w:ascii="Arial" w:hAnsi="Arial" w:cs="Arial"/>
            <w:bCs/>
            <w:lang w:val="en"/>
          </w:rPr>
          <w:t>Education (Pupil Registration) (England) (Amendment) Regulations 2016</w:t>
        </w:r>
      </w:hyperlink>
      <w:r w:rsidR="00DC6C8B" w:rsidRPr="009944E9">
        <w:rPr>
          <w:rFonts w:ascii="Arial" w:hAnsi="Arial" w:cs="Arial"/>
        </w:rPr>
        <w:t>,</w:t>
      </w:r>
      <w:r w:rsidR="00DC6C8B" w:rsidRPr="009944E9">
        <w:rPr>
          <w:rFonts w:ascii="Arial" w:hAnsi="Arial" w:cs="Arial"/>
          <w:lang w:val="en"/>
        </w:rPr>
        <w:t xml:space="preserve"> which came into force as from 1st September 2016.</w:t>
      </w:r>
    </w:p>
    <w:p w14:paraId="57AA0DAE" w14:textId="77777777" w:rsidR="00DC6C8B" w:rsidRPr="009944E9" w:rsidRDefault="00DC6C8B" w:rsidP="00DC6C8B">
      <w:pPr>
        <w:rPr>
          <w:rFonts w:ascii="Arial" w:hAnsi="Arial" w:cs="Arial"/>
          <w:lang w:val="en"/>
        </w:rPr>
      </w:pPr>
      <w:r w:rsidRPr="009944E9">
        <w:rPr>
          <w:rFonts w:ascii="Arial" w:hAnsi="Arial" w:cs="Arial"/>
          <w:lang w:val="en"/>
        </w:rPr>
        <w:t xml:space="preserve">Regulation 5 within the 2016 amendment specifically places additional responsibilities on all schools in relation to </w:t>
      </w:r>
      <w:hyperlink r:id="rId17" w:tgtFrame="_blank" w:history="1">
        <w:r w:rsidRPr="009944E9">
          <w:rPr>
            <w:rStyle w:val="Hyperlink"/>
            <w:rFonts w:ascii="Arial" w:hAnsi="Arial" w:cs="Arial"/>
            <w:bCs/>
            <w:lang w:val="en"/>
          </w:rPr>
          <w:t>Regulation 12</w:t>
        </w:r>
      </w:hyperlink>
      <w:r w:rsidRPr="009944E9">
        <w:rPr>
          <w:rFonts w:ascii="Arial" w:hAnsi="Arial" w:cs="Arial"/>
          <w:lang w:val="en"/>
        </w:rPr>
        <w:t xml:space="preserve"> Education (Pupil Registration) (England) Regulations 2006, requiring them to make returns to the local authority </w:t>
      </w:r>
      <w:r w:rsidRPr="009944E9">
        <w:rPr>
          <w:rFonts w:ascii="Arial" w:hAnsi="Arial" w:cs="Arial"/>
          <w:b/>
          <w:lang w:val="en"/>
        </w:rPr>
        <w:t>each time a pupil is added to the school admissions register or deleted from the school’s register</w:t>
      </w:r>
      <w:r w:rsidRPr="009944E9">
        <w:rPr>
          <w:rFonts w:ascii="Arial" w:hAnsi="Arial" w:cs="Arial"/>
          <w:lang w:val="en"/>
        </w:rPr>
        <w:t>.</w:t>
      </w:r>
    </w:p>
    <w:p w14:paraId="31DBB15E" w14:textId="38A6C08E" w:rsidR="00BD254D" w:rsidRDefault="00DC6C8B" w:rsidP="00850F89">
      <w:pPr>
        <w:rPr>
          <w:rFonts w:ascii="Arial" w:hAnsi="Arial" w:cs="Arial"/>
        </w:rPr>
      </w:pPr>
      <w:bookmarkStart w:id="14" w:name="_Hlk49166467"/>
      <w:r w:rsidRPr="009944E9">
        <w:rPr>
          <w:rFonts w:ascii="Arial" w:hAnsi="Arial" w:cs="Arial"/>
        </w:rPr>
        <w:t xml:space="preserve">When </w:t>
      </w:r>
      <w:r w:rsidRPr="00BD254D">
        <w:rPr>
          <w:rFonts w:ascii="Arial" w:hAnsi="Arial" w:cs="Arial"/>
          <w:b/>
          <w:bCs/>
          <w:u w:val="single"/>
        </w:rPr>
        <w:t>adding</w:t>
      </w:r>
      <w:r w:rsidR="00BD254D" w:rsidRPr="00BD254D">
        <w:rPr>
          <w:rFonts w:ascii="Arial" w:hAnsi="Arial" w:cs="Arial"/>
          <w:b/>
          <w:bCs/>
          <w:u w:val="single"/>
        </w:rPr>
        <w:t xml:space="preserve"> </w:t>
      </w:r>
      <w:r w:rsidRPr="00BD254D">
        <w:rPr>
          <w:rFonts w:ascii="Arial" w:hAnsi="Arial" w:cs="Arial"/>
          <w:b/>
          <w:bCs/>
          <w:u w:val="single"/>
        </w:rPr>
        <w:t>a pupil</w:t>
      </w:r>
      <w:r w:rsidRPr="009944E9">
        <w:rPr>
          <w:rFonts w:ascii="Arial" w:hAnsi="Arial" w:cs="Arial"/>
        </w:rPr>
        <w:t xml:space="preserve"> to</w:t>
      </w:r>
      <w:r w:rsidR="00BD254D">
        <w:rPr>
          <w:rFonts w:ascii="Arial" w:hAnsi="Arial" w:cs="Arial"/>
        </w:rPr>
        <w:t xml:space="preserve"> roll,</w:t>
      </w:r>
      <w:r w:rsidRPr="009944E9">
        <w:rPr>
          <w:rFonts w:ascii="Arial" w:hAnsi="Arial" w:cs="Arial"/>
        </w:rPr>
        <w:t xml:space="preserve"> schools</w:t>
      </w:r>
      <w:r w:rsidR="00BD254D">
        <w:rPr>
          <w:rFonts w:ascii="Arial" w:hAnsi="Arial" w:cs="Arial"/>
        </w:rPr>
        <w:t>/academies</w:t>
      </w:r>
      <w:r w:rsidR="006C068F" w:rsidRPr="009944E9">
        <w:rPr>
          <w:rFonts w:ascii="Arial" w:hAnsi="Arial" w:cs="Arial"/>
        </w:rPr>
        <w:t xml:space="preserve"> within Essex</w:t>
      </w:r>
      <w:r w:rsidRPr="009944E9">
        <w:rPr>
          <w:rFonts w:ascii="Arial" w:hAnsi="Arial" w:cs="Arial"/>
        </w:rPr>
        <w:t xml:space="preserve"> are required to </w:t>
      </w:r>
      <w:r w:rsidR="00BD254D">
        <w:rPr>
          <w:rFonts w:ascii="Arial" w:hAnsi="Arial" w:cs="Arial"/>
        </w:rPr>
        <w:t>complete the following form:</w:t>
      </w:r>
    </w:p>
    <w:p w14:paraId="7035E7DE" w14:textId="5C11BF4B" w:rsidR="00FF5BFE" w:rsidRDefault="001B5A54" w:rsidP="00850F89">
      <w:pPr>
        <w:rPr>
          <w:rFonts w:ascii="Arial" w:hAnsi="Arial" w:cs="Arial"/>
        </w:rPr>
      </w:pPr>
      <w:hyperlink r:id="rId18" w:history="1">
        <w:r w:rsidR="00FF5BFE">
          <w:rPr>
            <w:rStyle w:val="Hyperlink"/>
            <w:rFonts w:ascii="Arial" w:hAnsi="Arial" w:cs="Arial"/>
            <w:sz w:val="24"/>
            <w:szCs w:val="24"/>
          </w:rPr>
          <w:t>ADDITION TO ROLL NOTIFICATION</w:t>
        </w:r>
      </w:hyperlink>
    </w:p>
    <w:bookmarkEnd w:id="14"/>
    <w:p w14:paraId="551CFB92" w14:textId="2FE4749E" w:rsidR="00BD254D" w:rsidRDefault="00BD254D" w:rsidP="00BD254D">
      <w:pPr>
        <w:rPr>
          <w:rFonts w:ascii="Arial" w:hAnsi="Arial" w:cs="Arial"/>
        </w:rPr>
      </w:pPr>
      <w:r w:rsidRPr="00BD254D">
        <w:rPr>
          <w:rFonts w:ascii="Arial" w:hAnsi="Arial" w:cs="Arial"/>
        </w:rPr>
        <w:t xml:space="preserve">When </w:t>
      </w:r>
      <w:r w:rsidRPr="00BD254D">
        <w:rPr>
          <w:rFonts w:ascii="Arial" w:hAnsi="Arial" w:cs="Arial"/>
          <w:b/>
          <w:bCs/>
          <w:u w:val="single"/>
        </w:rPr>
        <w:t>deleting a pupil</w:t>
      </w:r>
      <w:r w:rsidRPr="00BD254D">
        <w:rPr>
          <w:rFonts w:ascii="Arial" w:hAnsi="Arial" w:cs="Arial"/>
        </w:rPr>
        <w:t xml:space="preserve"> </w:t>
      </w:r>
      <w:r>
        <w:rPr>
          <w:rFonts w:ascii="Arial" w:hAnsi="Arial" w:cs="Arial"/>
        </w:rPr>
        <w:t>from</w:t>
      </w:r>
      <w:r w:rsidRPr="00BD254D">
        <w:rPr>
          <w:rFonts w:ascii="Arial" w:hAnsi="Arial" w:cs="Arial"/>
        </w:rPr>
        <w:t xml:space="preserve"> roll, schools/academies within Essex are required to complete the following form:</w:t>
      </w:r>
    </w:p>
    <w:p w14:paraId="6A5A991A" w14:textId="7F8EF752" w:rsidR="00FF5BFE" w:rsidRPr="00BD254D" w:rsidRDefault="001B5A54" w:rsidP="00BD254D">
      <w:pPr>
        <w:rPr>
          <w:rFonts w:ascii="Arial" w:hAnsi="Arial" w:cs="Arial"/>
        </w:rPr>
      </w:pPr>
      <w:hyperlink r:id="rId19" w:history="1">
        <w:r w:rsidR="00FF5BFE">
          <w:rPr>
            <w:rStyle w:val="Hyperlink"/>
            <w:rFonts w:ascii="Arial" w:hAnsi="Arial" w:cs="Arial"/>
            <w:sz w:val="24"/>
            <w:szCs w:val="24"/>
          </w:rPr>
          <w:t>DELETION FROM ROLL NOTIFICATION</w:t>
        </w:r>
      </w:hyperlink>
      <w:r w:rsidR="00FF5BFE">
        <w:rPr>
          <w:rFonts w:ascii="Arial" w:hAnsi="Arial" w:cs="Arial"/>
          <w:color w:val="44546A"/>
          <w:sz w:val="24"/>
          <w:szCs w:val="24"/>
        </w:rPr>
        <w:t xml:space="preserve"> </w:t>
      </w:r>
    </w:p>
    <w:p w14:paraId="1D752308" w14:textId="77777777" w:rsidR="007B51EF" w:rsidRPr="00595E61" w:rsidRDefault="007B51EF" w:rsidP="00AF40A5">
      <w:pPr>
        <w:pStyle w:val="Heading3"/>
      </w:pPr>
      <w:bookmarkStart w:id="15" w:name="_Toc131678639"/>
      <w:r>
        <w:t>1.</w:t>
      </w:r>
      <w:r w:rsidR="00AD10E3">
        <w:t>4</w:t>
      </w:r>
      <w:r>
        <w:t>.1</w:t>
      </w:r>
      <w:r w:rsidRPr="00595E61">
        <w:t xml:space="preserve"> Off-rolling – Extended Family Holidays</w:t>
      </w:r>
      <w:bookmarkEnd w:id="15"/>
      <w:r w:rsidRPr="00595E61">
        <w:t xml:space="preserve"> </w:t>
      </w:r>
    </w:p>
    <w:p w14:paraId="31CDB1EA" w14:textId="6B6D0BF3" w:rsidR="007B51EF" w:rsidRPr="009944E9" w:rsidRDefault="007B51EF" w:rsidP="007B51EF">
      <w:pPr>
        <w:rPr>
          <w:rFonts w:ascii="Arial" w:hAnsi="Arial" w:cs="Arial"/>
        </w:rPr>
      </w:pPr>
      <w:r w:rsidRPr="009944E9">
        <w:rPr>
          <w:rFonts w:ascii="Arial" w:hAnsi="Arial" w:cs="Arial"/>
        </w:rPr>
        <w:t xml:space="preserve">Where a parent applies for extended leave during term time, it is at the head teacher’s discretion whether the leave is granted. If a parent takes their child out of school for extended leave, it is imperative that a return date is agreed prior to the family’s departure. Schools are advised to write to the family to state </w:t>
      </w:r>
      <w:r w:rsidRPr="009944E9">
        <w:rPr>
          <w:rFonts w:ascii="Arial" w:hAnsi="Arial" w:cs="Arial"/>
        </w:rPr>
        <w:lastRenderedPageBreak/>
        <w:t xml:space="preserve">whether the period of leave is authorised or unauthorised and to stipulate the date on which the pupil is expected to return to school. The letter should make clear that, if the pupil does not return to school, as at the agreed date, the pupil will risk losing their place and parents would need to reapply for a school place. </w:t>
      </w:r>
      <w:r w:rsidRPr="009944E9">
        <w:rPr>
          <w:rFonts w:ascii="Arial" w:hAnsi="Arial" w:cs="Arial"/>
          <w:b/>
          <w:bCs/>
        </w:rPr>
        <w:t>Schools must wait ten school days</w:t>
      </w:r>
      <w:r w:rsidR="0078781B">
        <w:rPr>
          <w:rFonts w:ascii="Arial" w:hAnsi="Arial" w:cs="Arial"/>
          <w:b/>
          <w:bCs/>
        </w:rPr>
        <w:t>,</w:t>
      </w:r>
      <w:r w:rsidRPr="009944E9">
        <w:rPr>
          <w:rFonts w:ascii="Arial" w:hAnsi="Arial" w:cs="Arial"/>
          <w:b/>
          <w:bCs/>
        </w:rPr>
        <w:t xml:space="preserve"> following the agreed return date</w:t>
      </w:r>
      <w:r w:rsidR="0078781B">
        <w:rPr>
          <w:rFonts w:ascii="Arial" w:hAnsi="Arial" w:cs="Arial"/>
          <w:b/>
          <w:bCs/>
        </w:rPr>
        <w:t>,</w:t>
      </w:r>
      <w:r w:rsidRPr="009944E9">
        <w:rPr>
          <w:rFonts w:ascii="Arial" w:hAnsi="Arial" w:cs="Arial"/>
          <w:b/>
          <w:bCs/>
        </w:rPr>
        <w:t xml:space="preserve"> before seeking to remove the pupil from roll. </w:t>
      </w:r>
      <w:r w:rsidRPr="009944E9">
        <w:rPr>
          <w:rFonts w:ascii="Arial" w:hAnsi="Arial" w:cs="Arial"/>
        </w:rPr>
        <w:t xml:space="preserve">Where a school </w:t>
      </w:r>
      <w:proofErr w:type="gramStart"/>
      <w:r w:rsidRPr="009944E9">
        <w:rPr>
          <w:rFonts w:ascii="Arial" w:hAnsi="Arial" w:cs="Arial"/>
        </w:rPr>
        <w:t>is able to</w:t>
      </w:r>
      <w:proofErr w:type="gramEnd"/>
      <w:r w:rsidRPr="009944E9">
        <w:rPr>
          <w:rFonts w:ascii="Arial" w:hAnsi="Arial" w:cs="Arial"/>
        </w:rPr>
        <w:t xml:space="preserve"> evidence that clear advice has been provided to parents regarding a removal from roll if the pupil fails to return, the school should ensure that they notify the local authority of any resultant removal from roll via the</w:t>
      </w:r>
      <w:r w:rsidR="00B40382">
        <w:rPr>
          <w:rFonts w:ascii="Arial" w:hAnsi="Arial" w:cs="Arial"/>
        </w:rPr>
        <w:t xml:space="preserve"> relevant deletion from roll form, </w:t>
      </w:r>
      <w:r w:rsidR="00A03979" w:rsidRPr="009944E9">
        <w:rPr>
          <w:rFonts w:ascii="Arial" w:hAnsi="Arial" w:cs="Arial"/>
        </w:rPr>
        <w:t>accessible via</w:t>
      </w:r>
      <w:r w:rsidRPr="009944E9">
        <w:rPr>
          <w:rFonts w:ascii="Arial" w:hAnsi="Arial" w:cs="Arial"/>
        </w:rPr>
        <w:t xml:space="preserve"> 1</w:t>
      </w:r>
      <w:r w:rsidR="00A03979" w:rsidRPr="009944E9">
        <w:rPr>
          <w:rFonts w:ascii="Arial" w:hAnsi="Arial" w:cs="Arial"/>
        </w:rPr>
        <w:t>.4</w:t>
      </w:r>
      <w:r w:rsidRPr="009944E9">
        <w:rPr>
          <w:rFonts w:ascii="Arial" w:hAnsi="Arial" w:cs="Arial"/>
        </w:rPr>
        <w:t xml:space="preserve"> above. </w:t>
      </w:r>
    </w:p>
    <w:p w14:paraId="3B2F26D7" w14:textId="77777777" w:rsidR="007B51EF" w:rsidRPr="009944E9" w:rsidRDefault="007B51EF" w:rsidP="007B51EF">
      <w:pPr>
        <w:rPr>
          <w:rFonts w:ascii="Arial" w:hAnsi="Arial" w:cs="Arial"/>
        </w:rPr>
      </w:pPr>
      <w:r w:rsidRPr="009944E9">
        <w:rPr>
          <w:rFonts w:ascii="Arial" w:hAnsi="Arial" w:cs="Arial"/>
        </w:rPr>
        <w:t xml:space="preserve">Where a pupil fails to arrive at school and parents/carers advise that the pupil is not currently in the country, schools must ensure that they provide the parent(s)/carer(s) with every opportunity to return the pupil to school before taking a decision to delete from roll. </w:t>
      </w:r>
    </w:p>
    <w:p w14:paraId="1AF1CEDD" w14:textId="6E51B9BB" w:rsidR="007B51EF" w:rsidRPr="009944E9" w:rsidRDefault="007B51EF" w:rsidP="007B51EF">
      <w:pPr>
        <w:rPr>
          <w:rFonts w:ascii="Arial" w:hAnsi="Arial" w:cs="Arial"/>
        </w:rPr>
      </w:pPr>
      <w:r w:rsidRPr="009944E9">
        <w:rPr>
          <w:rFonts w:ascii="Arial" w:hAnsi="Arial" w:cs="Arial"/>
        </w:rPr>
        <w:t>In such circumstances it is advised that, as a matter of urgency, contact be made in writing with parent</w:t>
      </w:r>
      <w:r w:rsidR="0078781B">
        <w:rPr>
          <w:rFonts w:ascii="Arial" w:hAnsi="Arial" w:cs="Arial"/>
        </w:rPr>
        <w:t>/s</w:t>
      </w:r>
      <w:r w:rsidRPr="009944E9">
        <w:rPr>
          <w:rFonts w:ascii="Arial" w:hAnsi="Arial" w:cs="Arial"/>
        </w:rPr>
        <w:t xml:space="preserve"> (either by l</w:t>
      </w:r>
      <w:r w:rsidR="00A03979" w:rsidRPr="009944E9">
        <w:rPr>
          <w:rFonts w:ascii="Arial" w:hAnsi="Arial" w:cs="Arial"/>
        </w:rPr>
        <w:t>etter/email) and that the correspondence</w:t>
      </w:r>
      <w:r w:rsidRPr="009944E9">
        <w:rPr>
          <w:rFonts w:ascii="Arial" w:hAnsi="Arial" w:cs="Arial"/>
        </w:rPr>
        <w:t xml:space="preserve"> clearly states: </w:t>
      </w:r>
    </w:p>
    <w:p w14:paraId="4999B612" w14:textId="77777777" w:rsidR="007B51EF" w:rsidRPr="009944E9" w:rsidRDefault="007B51EF" w:rsidP="00997D5D">
      <w:pPr>
        <w:pStyle w:val="ListParagraph"/>
        <w:numPr>
          <w:ilvl w:val="0"/>
          <w:numId w:val="15"/>
        </w:numPr>
        <w:rPr>
          <w:rFonts w:ascii="Arial" w:hAnsi="Arial" w:cs="Arial"/>
        </w:rPr>
      </w:pPr>
      <w:r w:rsidRPr="009944E9">
        <w:rPr>
          <w:rFonts w:ascii="Arial" w:hAnsi="Arial" w:cs="Arial"/>
        </w:rPr>
        <w:t xml:space="preserve">The child/young person is required to return to the school or may risk losing their school </w:t>
      </w:r>
      <w:proofErr w:type="gramStart"/>
      <w:r w:rsidRPr="009944E9">
        <w:rPr>
          <w:rFonts w:ascii="Arial" w:hAnsi="Arial" w:cs="Arial"/>
        </w:rPr>
        <w:t>place;</w:t>
      </w:r>
      <w:proofErr w:type="gramEnd"/>
      <w:r w:rsidRPr="009944E9">
        <w:rPr>
          <w:rFonts w:ascii="Arial" w:hAnsi="Arial" w:cs="Arial"/>
        </w:rPr>
        <w:t xml:space="preserve"> </w:t>
      </w:r>
    </w:p>
    <w:p w14:paraId="28EABCD0" w14:textId="50A585D4" w:rsidR="007B51EF" w:rsidRPr="009944E9" w:rsidRDefault="007B51EF" w:rsidP="00997D5D">
      <w:pPr>
        <w:pStyle w:val="ListParagraph"/>
        <w:numPr>
          <w:ilvl w:val="0"/>
          <w:numId w:val="15"/>
        </w:numPr>
        <w:rPr>
          <w:rFonts w:ascii="Arial" w:hAnsi="Arial" w:cs="Arial"/>
        </w:rPr>
      </w:pPr>
      <w:r w:rsidRPr="009944E9">
        <w:rPr>
          <w:rFonts w:ascii="Arial" w:hAnsi="Arial" w:cs="Arial"/>
        </w:rPr>
        <w:t>A date by which the pupil is expected to return and clear advice that, should this deadline not be adhered to, the pupil will</w:t>
      </w:r>
      <w:r w:rsidR="00F57237">
        <w:rPr>
          <w:rFonts w:ascii="Arial" w:hAnsi="Arial" w:cs="Arial"/>
        </w:rPr>
        <w:t xml:space="preserve"> face removal from </w:t>
      </w:r>
      <w:proofErr w:type="gramStart"/>
      <w:r w:rsidR="00F57237">
        <w:rPr>
          <w:rFonts w:ascii="Arial" w:hAnsi="Arial" w:cs="Arial"/>
        </w:rPr>
        <w:t>roll;</w:t>
      </w:r>
      <w:proofErr w:type="gramEnd"/>
    </w:p>
    <w:p w14:paraId="505A3D18" w14:textId="77777777" w:rsidR="007B51EF" w:rsidRPr="009944E9" w:rsidRDefault="007B51EF" w:rsidP="00997D5D">
      <w:pPr>
        <w:pStyle w:val="ListParagraph"/>
        <w:numPr>
          <w:ilvl w:val="0"/>
          <w:numId w:val="15"/>
        </w:numPr>
        <w:rPr>
          <w:rFonts w:ascii="Arial" w:hAnsi="Arial" w:cs="Arial"/>
        </w:rPr>
      </w:pPr>
      <w:r w:rsidRPr="009944E9">
        <w:rPr>
          <w:rFonts w:ascii="Arial" w:hAnsi="Arial" w:cs="Arial"/>
        </w:rPr>
        <w:t>Any advice that the parent may need to be aware of in respect of waiting lists and likelihood of a school place being available (</w:t>
      </w:r>
      <w:proofErr w:type="gramStart"/>
      <w:r w:rsidRPr="009944E9">
        <w:rPr>
          <w:rFonts w:ascii="Arial" w:hAnsi="Arial" w:cs="Arial"/>
        </w:rPr>
        <w:t>e.g.</w:t>
      </w:r>
      <w:proofErr w:type="gramEnd"/>
      <w:r w:rsidRPr="009944E9">
        <w:rPr>
          <w:rFonts w:ascii="Arial" w:hAnsi="Arial" w:cs="Arial"/>
        </w:rPr>
        <w:t xml:space="preserve"> </w:t>
      </w:r>
      <w:r w:rsidR="00B40382">
        <w:rPr>
          <w:rFonts w:ascii="Arial" w:hAnsi="Arial" w:cs="Arial"/>
        </w:rPr>
        <w:t>if</w:t>
      </w:r>
      <w:r w:rsidRPr="009944E9">
        <w:rPr>
          <w:rFonts w:ascii="Arial" w:hAnsi="Arial" w:cs="Arial"/>
        </w:rPr>
        <w:t xml:space="preserve"> there</w:t>
      </w:r>
      <w:r w:rsidR="00B40382">
        <w:rPr>
          <w:rFonts w:ascii="Arial" w:hAnsi="Arial" w:cs="Arial"/>
        </w:rPr>
        <w:t xml:space="preserve"> is</w:t>
      </w:r>
      <w:r w:rsidRPr="009944E9">
        <w:rPr>
          <w:rFonts w:ascii="Arial" w:hAnsi="Arial" w:cs="Arial"/>
        </w:rPr>
        <w:t xml:space="preserve"> an active waiting list for the year group in question)</w:t>
      </w:r>
      <w:r w:rsidR="00B40382">
        <w:rPr>
          <w:rFonts w:ascii="Arial" w:hAnsi="Arial" w:cs="Arial"/>
        </w:rPr>
        <w:t>;</w:t>
      </w:r>
      <w:r w:rsidRPr="009944E9">
        <w:rPr>
          <w:rFonts w:ascii="Arial" w:hAnsi="Arial" w:cs="Arial"/>
        </w:rPr>
        <w:t xml:space="preserve"> </w:t>
      </w:r>
    </w:p>
    <w:p w14:paraId="30E6B123" w14:textId="77777777" w:rsidR="007B51EF" w:rsidRPr="009944E9" w:rsidRDefault="007B51EF" w:rsidP="007B51EF">
      <w:pPr>
        <w:pStyle w:val="ListParagraph"/>
        <w:numPr>
          <w:ilvl w:val="0"/>
          <w:numId w:val="15"/>
        </w:numPr>
        <w:rPr>
          <w:rFonts w:ascii="Arial" w:hAnsi="Arial" w:cs="Arial"/>
        </w:rPr>
      </w:pPr>
      <w:r w:rsidRPr="009944E9">
        <w:rPr>
          <w:rFonts w:ascii="Arial" w:hAnsi="Arial" w:cs="Arial"/>
        </w:rPr>
        <w:t xml:space="preserve">Any application process that the parent will be required to follow. </w:t>
      </w:r>
    </w:p>
    <w:p w14:paraId="1D266961" w14:textId="31129100" w:rsidR="007B51EF" w:rsidRPr="009944E9" w:rsidRDefault="007B51EF" w:rsidP="007B51EF">
      <w:pPr>
        <w:rPr>
          <w:rFonts w:ascii="Arial" w:hAnsi="Arial" w:cs="Arial"/>
        </w:rPr>
      </w:pPr>
      <w:r w:rsidRPr="009944E9">
        <w:rPr>
          <w:rFonts w:ascii="Arial" w:hAnsi="Arial" w:cs="Arial"/>
        </w:rPr>
        <w:t xml:space="preserve">It is essential that the parent is given an opportunity to arrange for the child/young person to return to the country and </w:t>
      </w:r>
      <w:r w:rsidR="00F57237">
        <w:rPr>
          <w:rFonts w:ascii="Arial" w:hAnsi="Arial" w:cs="Arial"/>
        </w:rPr>
        <w:t>return</w:t>
      </w:r>
      <w:r w:rsidRPr="009944E9">
        <w:rPr>
          <w:rFonts w:ascii="Arial" w:hAnsi="Arial" w:cs="Arial"/>
        </w:rPr>
        <w:t xml:space="preserve"> to</w:t>
      </w:r>
      <w:r w:rsidR="00F57237">
        <w:rPr>
          <w:rFonts w:ascii="Arial" w:hAnsi="Arial" w:cs="Arial"/>
        </w:rPr>
        <w:t xml:space="preserve"> </w:t>
      </w:r>
      <w:r w:rsidRPr="009944E9">
        <w:rPr>
          <w:rFonts w:ascii="Arial" w:hAnsi="Arial" w:cs="Arial"/>
        </w:rPr>
        <w:t>school, before the place is lost and allocated to another applicant. In any case, every school is expected to retain the pupil on roll for a minimum of ten school days to enable investigations to take place/contact to be made with the family</w:t>
      </w:r>
      <w:r w:rsidR="00B40382">
        <w:rPr>
          <w:rFonts w:ascii="Arial" w:hAnsi="Arial" w:cs="Arial"/>
        </w:rPr>
        <w:t>,</w:t>
      </w:r>
      <w:r w:rsidRPr="009944E9">
        <w:rPr>
          <w:rFonts w:ascii="Arial" w:hAnsi="Arial" w:cs="Arial"/>
        </w:rPr>
        <w:t xml:space="preserve"> with a view to the pupil returning to the school. </w:t>
      </w:r>
    </w:p>
    <w:p w14:paraId="65A563A9" w14:textId="77777777" w:rsidR="007B51EF" w:rsidRPr="00595E61" w:rsidRDefault="007B51EF" w:rsidP="00AF40A5">
      <w:pPr>
        <w:pStyle w:val="Heading3"/>
      </w:pPr>
      <w:bookmarkStart w:id="16" w:name="_Toc131678640"/>
      <w:r>
        <w:t>1.</w:t>
      </w:r>
      <w:r w:rsidR="00AD10E3">
        <w:t>4</w:t>
      </w:r>
      <w:r>
        <w:t>.2</w:t>
      </w:r>
      <w:r w:rsidR="00A93291">
        <w:t xml:space="preserve"> </w:t>
      </w:r>
      <w:r w:rsidRPr="00595E61">
        <w:t>Off-rolling – Pupil Moving Abroad</w:t>
      </w:r>
      <w:bookmarkEnd w:id="16"/>
      <w:r w:rsidRPr="00595E61">
        <w:t xml:space="preserve"> </w:t>
      </w:r>
    </w:p>
    <w:p w14:paraId="14ED37CB" w14:textId="77777777" w:rsidR="007B51EF" w:rsidRPr="009944E9" w:rsidRDefault="007B51EF" w:rsidP="007B51EF">
      <w:pPr>
        <w:rPr>
          <w:rFonts w:ascii="Arial" w:hAnsi="Arial" w:cs="Arial"/>
        </w:rPr>
      </w:pPr>
      <w:r w:rsidRPr="009944E9">
        <w:rPr>
          <w:rFonts w:ascii="Arial" w:hAnsi="Arial" w:cs="Arial"/>
        </w:rPr>
        <w:t xml:space="preserve">Where a parent notifies a school that their child is to be deregistered due to a family decision to move abroad, it is essential that the school takes effective safeguarding steps to ensure that the information that has been received is a true record of what the family intend to do. </w:t>
      </w:r>
    </w:p>
    <w:p w14:paraId="6B8221B6" w14:textId="77777777" w:rsidR="007B51EF" w:rsidRPr="009944E9" w:rsidRDefault="007B51EF" w:rsidP="007B51EF">
      <w:pPr>
        <w:rPr>
          <w:rFonts w:ascii="Arial" w:hAnsi="Arial" w:cs="Arial"/>
        </w:rPr>
      </w:pPr>
      <w:r w:rsidRPr="009944E9">
        <w:rPr>
          <w:rFonts w:ascii="Arial" w:hAnsi="Arial" w:cs="Arial"/>
        </w:rPr>
        <w:t xml:space="preserve">Upon receipt of such notification, schools should aim to meet with the parents and to identify how the decision to move abroad has been reached. They should seek to establish the date on which the family plan to leave the country and make a request to the parents that confirmation of flight bookings be provided as evidence of the move abroad, to enable a legitimate removal from roll to take place once the pupil has left the country. Schools should also request the address to which the family plan to move and any school which they have liaised with to secure education once the move has taken place. </w:t>
      </w:r>
    </w:p>
    <w:p w14:paraId="7A544171" w14:textId="77777777" w:rsidR="007B51EF" w:rsidRPr="009944E9" w:rsidRDefault="007B51EF" w:rsidP="007B51EF">
      <w:pPr>
        <w:rPr>
          <w:rFonts w:ascii="Arial" w:hAnsi="Arial" w:cs="Arial"/>
        </w:rPr>
      </w:pPr>
      <w:r w:rsidRPr="009944E9">
        <w:rPr>
          <w:rFonts w:ascii="Arial" w:hAnsi="Arial" w:cs="Arial"/>
        </w:rPr>
        <w:t xml:space="preserve">It is not sufficient to accept flight quotations as evidence that the family are moving abroad. An actual booking confirmation, with details of who will be travelling, the date/time on which the travel is to take place and the departure and destination airports is the best evidence that a school can seek to obtain from a parent in these circumstances. </w:t>
      </w:r>
    </w:p>
    <w:p w14:paraId="0D5F95D9" w14:textId="6BB8F50C" w:rsidR="007B51EF" w:rsidRPr="009944E9" w:rsidRDefault="001B5A54" w:rsidP="007B51EF">
      <w:pPr>
        <w:rPr>
          <w:rFonts w:ascii="Arial" w:hAnsi="Arial" w:cs="Arial"/>
          <w:lang w:val="en-US"/>
        </w:rPr>
      </w:pPr>
      <w:hyperlink r:id="rId20" w:history="1">
        <w:r w:rsidR="000E0D83" w:rsidRPr="000E0D83">
          <w:rPr>
            <w:rStyle w:val="Hyperlink"/>
            <w:rFonts w:ascii="Arial" w:hAnsi="Arial" w:cs="Arial"/>
          </w:rPr>
          <w:t xml:space="preserve">Keeping children safe in education </w:t>
        </w:r>
      </w:hyperlink>
      <w:r w:rsidR="000E0D83" w:rsidRPr="000E0D83">
        <w:rPr>
          <w:rFonts w:ascii="Arial" w:hAnsi="Arial" w:cs="Arial"/>
        </w:rPr>
        <w:t xml:space="preserve"> </w:t>
      </w:r>
      <w:r w:rsidR="00997D5D" w:rsidRPr="009944E9">
        <w:rPr>
          <w:rFonts w:ascii="Arial" w:hAnsi="Arial" w:cs="Arial"/>
        </w:rPr>
        <w:t>(Statutory gui</w:t>
      </w:r>
      <w:r w:rsidR="00515ACD" w:rsidRPr="009944E9">
        <w:rPr>
          <w:rFonts w:ascii="Arial" w:hAnsi="Arial" w:cs="Arial"/>
        </w:rPr>
        <w:t>dance for schools and colleges)</w:t>
      </w:r>
      <w:r w:rsidR="00997D5D" w:rsidRPr="009944E9">
        <w:rPr>
          <w:rFonts w:ascii="Arial" w:hAnsi="Arial" w:cs="Arial"/>
        </w:rPr>
        <w:t>, provide</w:t>
      </w:r>
      <w:r w:rsidR="000E0D83">
        <w:rPr>
          <w:rFonts w:ascii="Arial" w:hAnsi="Arial" w:cs="Arial"/>
        </w:rPr>
        <w:t>s</w:t>
      </w:r>
      <w:r w:rsidR="00997D5D" w:rsidRPr="009944E9">
        <w:rPr>
          <w:rFonts w:ascii="Arial" w:hAnsi="Arial" w:cs="Arial"/>
        </w:rPr>
        <w:t xml:space="preserve"> updated guidance</w:t>
      </w:r>
      <w:r w:rsidR="000E0D83">
        <w:rPr>
          <w:rFonts w:ascii="Arial" w:hAnsi="Arial" w:cs="Arial"/>
        </w:rPr>
        <w:t>.</w:t>
      </w:r>
      <w:r w:rsidR="007B51EF" w:rsidRPr="009944E9">
        <w:rPr>
          <w:rFonts w:ascii="Arial" w:hAnsi="Arial" w:cs="Arial"/>
        </w:rPr>
        <w:t xml:space="preserve"> The above advice in relation to pupils believed to be moving abroad aims to help schools to fulfil their safeguarding duties in line with this document. If you hold any safeguarding concerns regarding a risk to the child e.g. forced marriage, radicalisation</w:t>
      </w:r>
      <w:r w:rsidR="00F57237">
        <w:rPr>
          <w:rFonts w:ascii="Arial" w:hAnsi="Arial" w:cs="Arial"/>
        </w:rPr>
        <w:t xml:space="preserve">, </w:t>
      </w:r>
      <w:r w:rsidR="007B51EF" w:rsidRPr="009944E9">
        <w:rPr>
          <w:rFonts w:ascii="Arial" w:hAnsi="Arial" w:cs="Arial"/>
        </w:rPr>
        <w:t>female genital mutilation,</w:t>
      </w:r>
      <w:r w:rsidR="00F57237">
        <w:rPr>
          <w:rFonts w:ascii="Arial" w:hAnsi="Arial" w:cs="Arial"/>
        </w:rPr>
        <w:t xml:space="preserve"> etc.</w:t>
      </w:r>
      <w:r w:rsidR="007B51EF" w:rsidRPr="009944E9">
        <w:rPr>
          <w:rFonts w:ascii="Arial" w:hAnsi="Arial" w:cs="Arial"/>
        </w:rPr>
        <w:t xml:space="preserve"> such concerns should be referred to the </w:t>
      </w:r>
      <w:r w:rsidR="00997D5D" w:rsidRPr="009944E9">
        <w:rPr>
          <w:rFonts w:ascii="Arial" w:hAnsi="Arial" w:cs="Arial"/>
        </w:rPr>
        <w:t xml:space="preserve">Children and </w:t>
      </w:r>
      <w:r w:rsidR="007B51EF" w:rsidRPr="009944E9">
        <w:rPr>
          <w:rFonts w:ascii="Arial" w:hAnsi="Arial" w:cs="Arial"/>
        </w:rPr>
        <w:t>Famil</w:t>
      </w:r>
      <w:r w:rsidR="00997D5D" w:rsidRPr="009944E9">
        <w:rPr>
          <w:rFonts w:ascii="Arial" w:hAnsi="Arial" w:cs="Arial"/>
        </w:rPr>
        <w:t>ies</w:t>
      </w:r>
      <w:r w:rsidR="007B51EF" w:rsidRPr="009944E9">
        <w:rPr>
          <w:rFonts w:ascii="Arial" w:hAnsi="Arial" w:cs="Arial"/>
        </w:rPr>
        <w:t xml:space="preserve"> Hub without delay</w:t>
      </w:r>
      <w:r w:rsidR="00997D5D" w:rsidRPr="009944E9">
        <w:rPr>
          <w:rFonts w:ascii="Arial" w:hAnsi="Arial" w:cs="Arial"/>
        </w:rPr>
        <w:t xml:space="preserve">, via this </w:t>
      </w:r>
      <w:hyperlink r:id="rId21" w:history="1">
        <w:r w:rsidR="00997D5D" w:rsidRPr="009944E9">
          <w:rPr>
            <w:rStyle w:val="Hyperlink"/>
            <w:rFonts w:ascii="Arial" w:hAnsi="Arial" w:cs="Arial"/>
          </w:rPr>
          <w:t>link</w:t>
        </w:r>
      </w:hyperlink>
      <w:r w:rsidR="00997D5D" w:rsidRPr="009944E9">
        <w:rPr>
          <w:rFonts w:ascii="Arial" w:hAnsi="Arial" w:cs="Arial"/>
        </w:rPr>
        <w:t xml:space="preserve"> </w:t>
      </w:r>
      <w:r w:rsidR="007B51EF" w:rsidRPr="009944E9">
        <w:rPr>
          <w:rFonts w:ascii="Arial" w:hAnsi="Arial" w:cs="Arial"/>
        </w:rPr>
        <w:t>.</w:t>
      </w:r>
    </w:p>
    <w:p w14:paraId="27045ACF" w14:textId="77777777" w:rsidR="00DC6C8B" w:rsidRDefault="00E24AA4" w:rsidP="00DC6C8B">
      <w:pPr>
        <w:pStyle w:val="Heading2"/>
      </w:pPr>
      <w:bookmarkStart w:id="17" w:name="_1.4_Schools:_Notifying"/>
      <w:bookmarkStart w:id="18" w:name="_1.5_Schools:_Notifying"/>
      <w:bookmarkStart w:id="19" w:name="_Toc131678641"/>
      <w:bookmarkEnd w:id="17"/>
      <w:bookmarkEnd w:id="18"/>
      <w:r>
        <w:lastRenderedPageBreak/>
        <w:t>1.5</w:t>
      </w:r>
      <w:r w:rsidR="00595E61">
        <w:t xml:space="preserve"> </w:t>
      </w:r>
      <w:r w:rsidR="00DC6C8B">
        <w:t>Schools: Notifying the Local Authority where a pare</w:t>
      </w:r>
      <w:r w:rsidR="006C068F">
        <w:t>nt</w:t>
      </w:r>
      <w:r w:rsidR="00DC6C8B">
        <w:t xml:space="preserve"> requests that their child is deregistered in favour of elective home education</w:t>
      </w:r>
      <w:bookmarkEnd w:id="19"/>
    </w:p>
    <w:p w14:paraId="6D1C7AC8" w14:textId="77777777" w:rsidR="00DF0B6C" w:rsidRDefault="00DC6C8B" w:rsidP="006C068F">
      <w:pPr>
        <w:tabs>
          <w:tab w:val="num" w:pos="720"/>
        </w:tabs>
        <w:rPr>
          <w:rFonts w:ascii="Arial" w:hAnsi="Arial" w:cs="Arial"/>
          <w:lang w:val="en"/>
        </w:rPr>
      </w:pPr>
      <w:r w:rsidRPr="009944E9">
        <w:rPr>
          <w:rFonts w:ascii="Arial" w:hAnsi="Arial" w:cs="Arial"/>
          <w:lang w:val="en"/>
        </w:rPr>
        <w:t>Where a school has received written notification</w:t>
      </w:r>
      <w:r w:rsidR="006C068F" w:rsidRPr="009944E9">
        <w:rPr>
          <w:rFonts w:ascii="Arial" w:hAnsi="Arial" w:cs="Arial"/>
          <w:lang w:val="en"/>
        </w:rPr>
        <w:t xml:space="preserve"> from</w:t>
      </w:r>
      <w:r w:rsidRPr="009944E9">
        <w:rPr>
          <w:rFonts w:ascii="Arial" w:hAnsi="Arial" w:cs="Arial"/>
          <w:lang w:val="en"/>
        </w:rPr>
        <w:t xml:space="preserve"> the parent </w:t>
      </w:r>
      <w:r w:rsidR="006C068F" w:rsidRPr="009944E9">
        <w:rPr>
          <w:rFonts w:ascii="Arial" w:hAnsi="Arial" w:cs="Arial"/>
          <w:lang w:val="en"/>
        </w:rPr>
        <w:t>of a</w:t>
      </w:r>
      <w:r w:rsidRPr="009944E9">
        <w:rPr>
          <w:rFonts w:ascii="Arial" w:hAnsi="Arial" w:cs="Arial"/>
          <w:lang w:val="en"/>
        </w:rPr>
        <w:t xml:space="preserve"> pupil </w:t>
      </w:r>
      <w:r w:rsidR="006C068F" w:rsidRPr="009944E9">
        <w:rPr>
          <w:rFonts w:ascii="Arial" w:hAnsi="Arial" w:cs="Arial"/>
          <w:lang w:val="en"/>
        </w:rPr>
        <w:t xml:space="preserve">stating that the child or young person </w:t>
      </w:r>
      <w:r w:rsidRPr="009944E9">
        <w:rPr>
          <w:rFonts w:ascii="Arial" w:hAnsi="Arial" w:cs="Arial"/>
          <w:lang w:val="en"/>
        </w:rPr>
        <w:t>is receiving education otherwise than at school</w:t>
      </w:r>
      <w:r w:rsidR="00FB0602" w:rsidRPr="009944E9">
        <w:rPr>
          <w:rFonts w:ascii="Arial" w:hAnsi="Arial" w:cs="Arial"/>
          <w:lang w:val="en"/>
        </w:rPr>
        <w:t xml:space="preserve"> (</w:t>
      </w:r>
      <w:r w:rsidR="006C068F" w:rsidRPr="009944E9">
        <w:rPr>
          <w:rFonts w:ascii="Arial" w:hAnsi="Arial" w:cs="Arial"/>
          <w:lang w:val="en"/>
        </w:rPr>
        <w:t>elective home education), schools within Essex are required to notify the local authority of this removal from roll using a dedicated online form which has been developed for this purpose</w:t>
      </w:r>
      <w:r w:rsidR="00DF0B6C">
        <w:rPr>
          <w:rFonts w:ascii="Arial" w:hAnsi="Arial" w:cs="Arial"/>
          <w:lang w:val="en"/>
        </w:rPr>
        <w:t>. The relevant form may be accessed via thi</w:t>
      </w:r>
      <w:r w:rsidR="006E2042">
        <w:rPr>
          <w:rFonts w:ascii="Arial" w:hAnsi="Arial" w:cs="Arial"/>
          <w:lang w:val="en"/>
        </w:rPr>
        <w:t xml:space="preserve">s </w:t>
      </w:r>
      <w:hyperlink r:id="rId22" w:history="1">
        <w:bookmarkStart w:id="20" w:name="_Toc523928372"/>
        <w:r w:rsidR="006E2042">
          <w:rPr>
            <w:rStyle w:val="Hyperlink"/>
            <w:rFonts w:ascii="Arial" w:hAnsi="Arial" w:cs="Arial"/>
          </w:rPr>
          <w:t>link.</w:t>
        </w:r>
        <w:r w:rsidR="006E2042" w:rsidRPr="006E2042">
          <w:rPr>
            <w:rStyle w:val="Hyperlink"/>
            <w:rFonts w:ascii="Arial" w:hAnsi="Arial" w:cs="Arial"/>
          </w:rPr>
          <w:t xml:space="preserve"> </w:t>
        </w:r>
        <w:bookmarkEnd w:id="20"/>
      </w:hyperlink>
    </w:p>
    <w:p w14:paraId="789F44B6" w14:textId="77777777" w:rsidR="0042371D" w:rsidRPr="0042371D" w:rsidRDefault="00E24AA4" w:rsidP="0042371D">
      <w:pPr>
        <w:pStyle w:val="Heading2"/>
      </w:pPr>
      <w:bookmarkStart w:id="21" w:name="_Toc131678642"/>
      <w:r>
        <w:t>1.6</w:t>
      </w:r>
      <w:r w:rsidR="00595E61">
        <w:t xml:space="preserve"> </w:t>
      </w:r>
      <w:r w:rsidR="0042371D" w:rsidRPr="0042371D">
        <w:t>Professionals/Members of the Public wishing to refer a child who may be ‘missing from education’ or does not appear to be in receipt of a suitable home education</w:t>
      </w:r>
      <w:bookmarkEnd w:id="21"/>
    </w:p>
    <w:p w14:paraId="111BF647" w14:textId="400E7AD8" w:rsidR="00721521" w:rsidRPr="006E2042" w:rsidRDefault="0042371D" w:rsidP="00721521">
      <w:pPr>
        <w:rPr>
          <w:rFonts w:ascii="Arial" w:hAnsi="Arial" w:cs="Arial"/>
          <w:lang w:val="en"/>
        </w:rPr>
      </w:pPr>
      <w:r w:rsidRPr="009944E9">
        <w:rPr>
          <w:rFonts w:ascii="Arial" w:hAnsi="Arial" w:cs="Arial"/>
        </w:rPr>
        <w:t xml:space="preserve">Where a professional or member of the public is </w:t>
      </w:r>
      <w:r w:rsidRPr="009944E9">
        <w:rPr>
          <w:rFonts w:ascii="Arial" w:hAnsi="Arial" w:cs="Arial"/>
          <w:lang w:val="en"/>
        </w:rPr>
        <w:t>aware of a child of compulsory school age who does not appear to be on roll at a school or receiving appropriate educational provision, they should use the online referral form which may be accessed via this</w:t>
      </w:r>
      <w:r w:rsidR="005F33FD">
        <w:rPr>
          <w:rFonts w:ascii="Arial" w:hAnsi="Arial" w:cs="Arial"/>
          <w:lang w:val="en"/>
        </w:rPr>
        <w:t xml:space="preserve"> </w:t>
      </w:r>
      <w:hyperlink r:id="rId23" w:history="1">
        <w:r w:rsidR="009C673E">
          <w:rPr>
            <w:rStyle w:val="Hyperlink"/>
            <w:rFonts w:ascii="Arial" w:hAnsi="Arial" w:cs="Arial"/>
          </w:rPr>
          <w:t>link</w:t>
        </w:r>
      </w:hyperlink>
      <w:r w:rsidRPr="009944E9">
        <w:rPr>
          <w:rFonts w:ascii="Arial" w:hAnsi="Arial" w:cs="Arial"/>
          <w:lang w:val="en"/>
        </w:rPr>
        <w:t xml:space="preserve"> </w:t>
      </w:r>
      <w:r w:rsidR="00FB0602" w:rsidRPr="009944E9">
        <w:rPr>
          <w:rFonts w:ascii="Arial" w:hAnsi="Arial" w:cs="Arial"/>
          <w:lang w:val="en"/>
        </w:rPr>
        <w:t xml:space="preserve">to notify the </w:t>
      </w:r>
      <w:r w:rsidR="00DF0B6C">
        <w:rPr>
          <w:rFonts w:ascii="Arial" w:hAnsi="Arial" w:cs="Arial"/>
          <w:lang w:val="en"/>
        </w:rPr>
        <w:t>Education Compliance team</w:t>
      </w:r>
      <w:r w:rsidR="00FB0602" w:rsidRPr="009944E9">
        <w:rPr>
          <w:rFonts w:ascii="Arial" w:hAnsi="Arial" w:cs="Arial"/>
          <w:lang w:val="en"/>
        </w:rPr>
        <w:t xml:space="preserve"> of their concerns, without delay. </w:t>
      </w:r>
      <w:r w:rsidRPr="009944E9">
        <w:rPr>
          <w:rFonts w:ascii="Arial" w:hAnsi="Arial" w:cs="Arial"/>
          <w:lang w:val="en"/>
        </w:rPr>
        <w:t xml:space="preserve">Any referrals received will enable the team to conduct necessary investigations to establish if the child in question is ‘missing from education’ and will allow the team to </w:t>
      </w:r>
      <w:proofErr w:type="spellStart"/>
      <w:r w:rsidR="00453B15" w:rsidRPr="009944E9">
        <w:rPr>
          <w:rFonts w:ascii="Arial" w:hAnsi="Arial" w:cs="Arial"/>
          <w:lang w:val="en"/>
        </w:rPr>
        <w:t>utilise</w:t>
      </w:r>
      <w:proofErr w:type="spellEnd"/>
      <w:r w:rsidR="00453B15" w:rsidRPr="009944E9">
        <w:rPr>
          <w:rFonts w:ascii="Arial" w:hAnsi="Arial" w:cs="Arial"/>
          <w:lang w:val="en"/>
        </w:rPr>
        <w:t xml:space="preserve"> their full range of statutory powers</w:t>
      </w:r>
      <w:r w:rsidRPr="009944E9">
        <w:rPr>
          <w:rFonts w:ascii="Arial" w:hAnsi="Arial" w:cs="Arial"/>
          <w:lang w:val="en"/>
        </w:rPr>
        <w:t xml:space="preserve"> where no educational provision appears to be in place.  </w:t>
      </w:r>
    </w:p>
    <w:p w14:paraId="78C3B484" w14:textId="77777777" w:rsidR="00777D8E" w:rsidRDefault="00595E61" w:rsidP="00337DFB">
      <w:pPr>
        <w:pStyle w:val="Heading1"/>
        <w:spacing w:before="0" w:line="240" w:lineRule="auto"/>
      </w:pPr>
      <w:bookmarkStart w:id="22" w:name="_Toc131678643"/>
      <w:r>
        <w:t xml:space="preserve">Section 2: </w:t>
      </w:r>
      <w:r w:rsidR="00777D8E" w:rsidRPr="00741286">
        <w:t xml:space="preserve">What will the </w:t>
      </w:r>
      <w:r w:rsidR="00DF0B6C">
        <w:t>Education Compliance t</w:t>
      </w:r>
      <w:r w:rsidR="00777D8E" w:rsidRPr="00741286">
        <w:t>eam do if they receive a referral</w:t>
      </w:r>
      <w:r w:rsidR="00BD4A8D" w:rsidRPr="00741286">
        <w:t>/notification</w:t>
      </w:r>
      <w:r w:rsidR="00777D8E" w:rsidRPr="00741286">
        <w:t xml:space="preserve"> about a child who may be ‘missing from education’?</w:t>
      </w:r>
      <w:bookmarkEnd w:id="4"/>
      <w:bookmarkEnd w:id="22"/>
    </w:p>
    <w:p w14:paraId="06F12B09" w14:textId="77777777" w:rsidR="005A7062" w:rsidRDefault="005A7062" w:rsidP="00337DFB">
      <w:pPr>
        <w:spacing w:line="240" w:lineRule="auto"/>
        <w:rPr>
          <w:rFonts w:ascii="Arial" w:hAnsi="Arial" w:cs="Arial"/>
          <w:sz w:val="24"/>
          <w:szCs w:val="24"/>
        </w:rPr>
      </w:pPr>
    </w:p>
    <w:p w14:paraId="6D0CAE24" w14:textId="77777777" w:rsidR="00BD4A8D" w:rsidRPr="009944E9" w:rsidRDefault="00777D8E" w:rsidP="00337DFB">
      <w:pPr>
        <w:spacing w:line="240" w:lineRule="auto"/>
        <w:rPr>
          <w:rFonts w:ascii="Arial" w:hAnsi="Arial" w:cs="Arial"/>
        </w:rPr>
      </w:pPr>
      <w:r w:rsidRPr="009944E9">
        <w:rPr>
          <w:rFonts w:ascii="Arial" w:hAnsi="Arial" w:cs="Arial"/>
        </w:rPr>
        <w:t xml:space="preserve">The </w:t>
      </w:r>
      <w:r w:rsidR="00DF0B6C">
        <w:rPr>
          <w:rFonts w:ascii="Arial" w:hAnsi="Arial" w:cs="Arial"/>
        </w:rPr>
        <w:t>Education Compliance t</w:t>
      </w:r>
      <w:r w:rsidRPr="009944E9">
        <w:rPr>
          <w:rFonts w:ascii="Arial" w:hAnsi="Arial" w:cs="Arial"/>
        </w:rPr>
        <w:t>eam will use all available information</w:t>
      </w:r>
      <w:r w:rsidR="00030A94" w:rsidRPr="009944E9">
        <w:rPr>
          <w:rFonts w:ascii="Arial" w:hAnsi="Arial" w:cs="Arial"/>
        </w:rPr>
        <w:t xml:space="preserve"> (</w:t>
      </w:r>
      <w:r w:rsidR="00D8584F" w:rsidRPr="009944E9">
        <w:rPr>
          <w:rFonts w:ascii="Arial" w:hAnsi="Arial" w:cs="Arial"/>
        </w:rPr>
        <w:t xml:space="preserve">received </w:t>
      </w:r>
      <w:r w:rsidR="00030A94" w:rsidRPr="009944E9">
        <w:rPr>
          <w:rFonts w:ascii="Arial" w:hAnsi="Arial" w:cs="Arial"/>
        </w:rPr>
        <w:t>from the referrer and</w:t>
      </w:r>
      <w:r w:rsidR="00D8584F" w:rsidRPr="009944E9">
        <w:rPr>
          <w:rFonts w:ascii="Arial" w:hAnsi="Arial" w:cs="Arial"/>
        </w:rPr>
        <w:t xml:space="preserve"> from</w:t>
      </w:r>
      <w:r w:rsidR="00030A94" w:rsidRPr="009944E9">
        <w:rPr>
          <w:rFonts w:ascii="Arial" w:hAnsi="Arial" w:cs="Arial"/>
        </w:rPr>
        <w:t xml:space="preserve"> our own local authority internal intelligence)</w:t>
      </w:r>
      <w:r w:rsidRPr="009944E9">
        <w:rPr>
          <w:rFonts w:ascii="Arial" w:hAnsi="Arial" w:cs="Arial"/>
        </w:rPr>
        <w:t xml:space="preserve"> to investigate and establish whether</w:t>
      </w:r>
      <w:r w:rsidR="00030A94" w:rsidRPr="009944E9">
        <w:rPr>
          <w:rFonts w:ascii="Arial" w:hAnsi="Arial" w:cs="Arial"/>
        </w:rPr>
        <w:t xml:space="preserve"> the child concerned is in fact ‘missing’ from education. </w:t>
      </w:r>
      <w:r w:rsidR="00AD10E3" w:rsidRPr="009944E9">
        <w:rPr>
          <w:rFonts w:ascii="Arial" w:hAnsi="Arial" w:cs="Arial"/>
        </w:rPr>
        <w:t>Where workloads peak, the team will prioritise investigations for children who are deemed to be most vulnerable e.g. those known to be at risk of exploitation/harm/</w:t>
      </w:r>
      <w:proofErr w:type="gramStart"/>
      <w:r w:rsidR="00AD10E3" w:rsidRPr="009944E9">
        <w:rPr>
          <w:rFonts w:ascii="Arial" w:hAnsi="Arial" w:cs="Arial"/>
        </w:rPr>
        <w:t>neglect,  Missing</w:t>
      </w:r>
      <w:proofErr w:type="gramEnd"/>
      <w:r w:rsidR="00AD10E3" w:rsidRPr="009944E9">
        <w:rPr>
          <w:rFonts w:ascii="Arial" w:hAnsi="Arial" w:cs="Arial"/>
        </w:rPr>
        <w:t xml:space="preserve"> Children/runaways, children who are the subject of a Child Protection Plan or </w:t>
      </w:r>
      <w:r w:rsidR="00DF0B6C">
        <w:rPr>
          <w:rFonts w:ascii="Arial" w:hAnsi="Arial" w:cs="Arial"/>
        </w:rPr>
        <w:t>have been</w:t>
      </w:r>
      <w:r w:rsidR="00AD10E3" w:rsidRPr="009944E9">
        <w:rPr>
          <w:rFonts w:ascii="Arial" w:hAnsi="Arial" w:cs="Arial"/>
        </w:rPr>
        <w:t xml:space="preserve"> deemed a Child in Need, those young people known to the Youth Offending Service, etc. </w:t>
      </w:r>
    </w:p>
    <w:p w14:paraId="1A818BEC" w14:textId="77777777" w:rsidR="00030A94" w:rsidRPr="009944E9" w:rsidRDefault="00030A94" w:rsidP="008C15AC">
      <w:pPr>
        <w:rPr>
          <w:rFonts w:ascii="Arial" w:hAnsi="Arial" w:cs="Arial"/>
        </w:rPr>
      </w:pPr>
      <w:r w:rsidRPr="009944E9">
        <w:rPr>
          <w:rFonts w:ascii="Arial" w:hAnsi="Arial" w:cs="Arial"/>
        </w:rPr>
        <w:t>We will only investigate cases where the address of the child falls within Essex County Council jurisdiction. Where a child does not reside within our jurisdiction, we will ensure that the relevant</w:t>
      </w:r>
      <w:r w:rsidR="00DF0B6C">
        <w:rPr>
          <w:rFonts w:ascii="Arial" w:hAnsi="Arial" w:cs="Arial"/>
        </w:rPr>
        <w:t xml:space="preserve"> ‘home’</w:t>
      </w:r>
      <w:r w:rsidRPr="009944E9">
        <w:rPr>
          <w:rFonts w:ascii="Arial" w:hAnsi="Arial" w:cs="Arial"/>
        </w:rPr>
        <w:t xml:space="preserve"> local authority is contacted so that they may use their own children missing education processes to safeguard and return the child to education.</w:t>
      </w:r>
    </w:p>
    <w:p w14:paraId="2C016488" w14:textId="77777777" w:rsidR="00001E8E" w:rsidRDefault="00030A94" w:rsidP="008C15AC">
      <w:pPr>
        <w:rPr>
          <w:rFonts w:ascii="Arial" w:hAnsi="Arial" w:cs="Arial"/>
        </w:rPr>
      </w:pPr>
      <w:r w:rsidRPr="009944E9">
        <w:rPr>
          <w:rFonts w:ascii="Arial" w:hAnsi="Arial" w:cs="Arial"/>
        </w:rPr>
        <w:t xml:space="preserve">Our investigations will include team members attempting to </w:t>
      </w:r>
      <w:proofErr w:type="gramStart"/>
      <w:r w:rsidRPr="009944E9">
        <w:rPr>
          <w:rFonts w:ascii="Arial" w:hAnsi="Arial" w:cs="Arial"/>
        </w:rPr>
        <w:t>make contact with</w:t>
      </w:r>
      <w:proofErr w:type="gramEnd"/>
      <w:r w:rsidRPr="009944E9">
        <w:rPr>
          <w:rFonts w:ascii="Arial" w:hAnsi="Arial" w:cs="Arial"/>
        </w:rPr>
        <w:t xml:space="preserve"> parents/carers by telephone, email and/or visits to the home</w:t>
      </w:r>
      <w:r w:rsidR="00B06A8A">
        <w:rPr>
          <w:rFonts w:ascii="Arial" w:hAnsi="Arial" w:cs="Arial"/>
        </w:rPr>
        <w:t xml:space="preserve"> address</w:t>
      </w:r>
      <w:r w:rsidRPr="009944E9">
        <w:rPr>
          <w:rFonts w:ascii="Arial" w:hAnsi="Arial" w:cs="Arial"/>
        </w:rPr>
        <w:t xml:space="preserve">, as well as liaison with any other professionals who we believe may hold information relating to the educational status of the child in question. </w:t>
      </w:r>
    </w:p>
    <w:p w14:paraId="29AD36A1" w14:textId="6BC1FF34" w:rsidR="00001E8E" w:rsidRDefault="00B06A8A" w:rsidP="008C15AC">
      <w:pPr>
        <w:rPr>
          <w:rFonts w:ascii="Arial" w:hAnsi="Arial" w:cs="Arial"/>
          <w:b/>
          <w:bCs/>
        </w:rPr>
      </w:pPr>
      <w:r w:rsidRPr="00B06A8A">
        <w:rPr>
          <w:rFonts w:ascii="Arial" w:hAnsi="Arial" w:cs="Arial"/>
          <w:b/>
          <w:bCs/>
        </w:rPr>
        <w:t xml:space="preserve">Please note that </w:t>
      </w:r>
      <w:r w:rsidR="00001E8E">
        <w:rPr>
          <w:rFonts w:ascii="Arial" w:hAnsi="Arial" w:cs="Arial"/>
          <w:b/>
          <w:bCs/>
        </w:rPr>
        <w:t>CME/EHE Investigation Officers</w:t>
      </w:r>
      <w:r w:rsidRPr="00B06A8A">
        <w:rPr>
          <w:rFonts w:ascii="Arial" w:hAnsi="Arial" w:cs="Arial"/>
          <w:b/>
          <w:bCs/>
        </w:rPr>
        <w:t xml:space="preserve"> have no rights of entry into home</w:t>
      </w:r>
      <w:r>
        <w:rPr>
          <w:rFonts w:ascii="Arial" w:hAnsi="Arial" w:cs="Arial"/>
          <w:b/>
          <w:bCs/>
        </w:rPr>
        <w:t>s</w:t>
      </w:r>
      <w:r w:rsidR="00F24414">
        <w:rPr>
          <w:rFonts w:ascii="Arial" w:hAnsi="Arial" w:cs="Arial"/>
          <w:b/>
          <w:bCs/>
        </w:rPr>
        <w:t>/right to see the child</w:t>
      </w:r>
      <w:r w:rsidRPr="00B06A8A">
        <w:rPr>
          <w:rFonts w:ascii="Arial" w:hAnsi="Arial" w:cs="Arial"/>
          <w:b/>
          <w:bCs/>
        </w:rPr>
        <w:t xml:space="preserve"> and it is not their role to investigate safeguarding/welfare concerns that may be held in relation to the child/ren within a family</w:t>
      </w:r>
      <w:r>
        <w:rPr>
          <w:rFonts w:ascii="Arial" w:hAnsi="Arial" w:cs="Arial"/>
          <w:b/>
          <w:bCs/>
        </w:rPr>
        <w:t xml:space="preserve"> – such concerns should be reported </w:t>
      </w:r>
      <w:r w:rsidR="00001E8E">
        <w:rPr>
          <w:rFonts w:ascii="Arial" w:hAnsi="Arial" w:cs="Arial"/>
          <w:b/>
          <w:bCs/>
        </w:rPr>
        <w:t xml:space="preserve">directly </w:t>
      </w:r>
      <w:r>
        <w:rPr>
          <w:rFonts w:ascii="Arial" w:hAnsi="Arial" w:cs="Arial"/>
          <w:b/>
          <w:bCs/>
        </w:rPr>
        <w:t>to the Children and Families Hub</w:t>
      </w:r>
      <w:r w:rsidRPr="00B06A8A">
        <w:rPr>
          <w:rFonts w:ascii="Arial" w:hAnsi="Arial" w:cs="Arial"/>
          <w:b/>
          <w:bCs/>
        </w:rPr>
        <w:t>.</w:t>
      </w:r>
      <w:r>
        <w:rPr>
          <w:rFonts w:ascii="Arial" w:hAnsi="Arial" w:cs="Arial"/>
          <w:b/>
          <w:bCs/>
        </w:rPr>
        <w:t xml:space="preserve"> Our primary role is to confirm the address at which a CME child/young person resides and then to either</w:t>
      </w:r>
      <w:r w:rsidR="00001E8E">
        <w:rPr>
          <w:rFonts w:ascii="Arial" w:hAnsi="Arial" w:cs="Arial"/>
          <w:b/>
          <w:bCs/>
        </w:rPr>
        <w:t>:</w:t>
      </w:r>
      <w:r>
        <w:rPr>
          <w:rFonts w:ascii="Arial" w:hAnsi="Arial" w:cs="Arial"/>
          <w:b/>
          <w:bCs/>
        </w:rPr>
        <w:t xml:space="preserve"> </w:t>
      </w:r>
    </w:p>
    <w:p w14:paraId="79D9D8A7" w14:textId="52278586" w:rsidR="00001E8E" w:rsidRPr="00001E8E" w:rsidRDefault="00B06A8A" w:rsidP="00001E8E">
      <w:pPr>
        <w:pStyle w:val="ListParagraph"/>
        <w:numPr>
          <w:ilvl w:val="0"/>
          <w:numId w:val="17"/>
        </w:numPr>
        <w:rPr>
          <w:rFonts w:ascii="Arial" w:hAnsi="Arial" w:cs="Arial"/>
        </w:rPr>
      </w:pPr>
      <w:r w:rsidRPr="00001E8E">
        <w:rPr>
          <w:rFonts w:ascii="Arial" w:hAnsi="Arial" w:cs="Arial"/>
          <w:b/>
          <w:bCs/>
        </w:rPr>
        <w:t>make use of our statutory powers to return a child to education</w:t>
      </w:r>
      <w:r w:rsidR="00001E8E">
        <w:rPr>
          <w:rFonts w:ascii="Arial" w:hAnsi="Arial" w:cs="Arial"/>
          <w:b/>
          <w:bCs/>
        </w:rPr>
        <w:t>, where</w:t>
      </w:r>
      <w:r w:rsidR="00824B4D">
        <w:rPr>
          <w:rFonts w:ascii="Arial" w:hAnsi="Arial" w:cs="Arial"/>
          <w:b/>
          <w:bCs/>
        </w:rPr>
        <w:t xml:space="preserve"> a child is deemed to be ‘missing from education’ – </w:t>
      </w:r>
      <w:proofErr w:type="gramStart"/>
      <w:r w:rsidR="00824B4D">
        <w:rPr>
          <w:rFonts w:ascii="Arial" w:hAnsi="Arial" w:cs="Arial"/>
          <w:b/>
          <w:bCs/>
        </w:rPr>
        <w:t>i.e.</w:t>
      </w:r>
      <w:proofErr w:type="gramEnd"/>
      <w:r w:rsidR="00001E8E">
        <w:rPr>
          <w:rFonts w:ascii="Arial" w:hAnsi="Arial" w:cs="Arial"/>
          <w:b/>
          <w:bCs/>
        </w:rPr>
        <w:t xml:space="preserve"> they do not have a school place or access to a suitable home education;</w:t>
      </w:r>
      <w:r w:rsidRPr="00001E8E">
        <w:rPr>
          <w:rFonts w:ascii="Arial" w:hAnsi="Arial" w:cs="Arial"/>
          <w:b/>
          <w:bCs/>
        </w:rPr>
        <w:t xml:space="preserve"> </w:t>
      </w:r>
      <w:r w:rsidR="00001E8E">
        <w:rPr>
          <w:rFonts w:ascii="Arial" w:hAnsi="Arial" w:cs="Arial"/>
          <w:b/>
          <w:bCs/>
        </w:rPr>
        <w:t>or</w:t>
      </w:r>
      <w:r w:rsidRPr="00001E8E">
        <w:rPr>
          <w:rFonts w:ascii="Arial" w:hAnsi="Arial" w:cs="Arial"/>
          <w:b/>
          <w:bCs/>
        </w:rPr>
        <w:t xml:space="preserve"> </w:t>
      </w:r>
    </w:p>
    <w:p w14:paraId="3DE32EC5" w14:textId="3BE0DCBA" w:rsidR="00F24414" w:rsidRPr="00F24414" w:rsidRDefault="00B06A8A" w:rsidP="00F24414">
      <w:pPr>
        <w:pStyle w:val="ListParagraph"/>
        <w:numPr>
          <w:ilvl w:val="0"/>
          <w:numId w:val="17"/>
        </w:numPr>
        <w:rPr>
          <w:rFonts w:ascii="Arial" w:hAnsi="Arial" w:cs="Arial"/>
        </w:rPr>
      </w:pPr>
      <w:r w:rsidRPr="00001E8E">
        <w:rPr>
          <w:rFonts w:ascii="Arial" w:hAnsi="Arial" w:cs="Arial"/>
          <w:b/>
          <w:bCs/>
        </w:rPr>
        <w:t>where the child is on roll at a school</w:t>
      </w:r>
      <w:r w:rsidR="00001E8E">
        <w:rPr>
          <w:rFonts w:ascii="Arial" w:hAnsi="Arial" w:cs="Arial"/>
          <w:b/>
          <w:bCs/>
        </w:rPr>
        <w:t xml:space="preserve"> and is failing to attend, </w:t>
      </w:r>
      <w:r w:rsidRPr="00001E8E">
        <w:rPr>
          <w:rFonts w:ascii="Arial" w:hAnsi="Arial" w:cs="Arial"/>
          <w:b/>
          <w:bCs/>
        </w:rPr>
        <w:t xml:space="preserve">confirm </w:t>
      </w:r>
      <w:r w:rsidR="00001E8E">
        <w:rPr>
          <w:rFonts w:ascii="Arial" w:hAnsi="Arial" w:cs="Arial"/>
          <w:b/>
          <w:bCs/>
        </w:rPr>
        <w:t>the address at which the pupil is believed to be resident</w:t>
      </w:r>
      <w:r w:rsidR="00F24414">
        <w:rPr>
          <w:rFonts w:ascii="Arial" w:hAnsi="Arial" w:cs="Arial"/>
          <w:b/>
          <w:bCs/>
        </w:rPr>
        <w:t>; and</w:t>
      </w:r>
    </w:p>
    <w:p w14:paraId="3C80906E" w14:textId="05F7A6B1" w:rsidR="00F24414" w:rsidRPr="00F24414" w:rsidRDefault="00F24414" w:rsidP="00F24414">
      <w:pPr>
        <w:pStyle w:val="ListParagraph"/>
        <w:numPr>
          <w:ilvl w:val="0"/>
          <w:numId w:val="17"/>
        </w:numPr>
        <w:rPr>
          <w:rFonts w:ascii="Arial" w:hAnsi="Arial" w:cs="Arial"/>
        </w:rPr>
      </w:pPr>
      <w:r>
        <w:rPr>
          <w:rFonts w:ascii="Arial" w:hAnsi="Arial" w:cs="Arial"/>
          <w:b/>
          <w:bCs/>
        </w:rPr>
        <w:t xml:space="preserve">where applicable, report any safeguarding/welfare concerns that we note during our investigations directly to the Children and Families Hub. </w:t>
      </w:r>
    </w:p>
    <w:p w14:paraId="66A338B9" w14:textId="41E5938F" w:rsidR="00B06A8A" w:rsidRPr="00001E8E" w:rsidRDefault="00001E8E" w:rsidP="00001E8E">
      <w:pPr>
        <w:rPr>
          <w:rFonts w:ascii="Arial" w:hAnsi="Arial" w:cs="Arial"/>
        </w:rPr>
      </w:pPr>
      <w:r>
        <w:rPr>
          <w:rFonts w:ascii="Arial" w:hAnsi="Arial" w:cs="Arial"/>
        </w:rPr>
        <w:t xml:space="preserve">Where a child remains resident at an address which is within a reasonable travelling distance of the school at which they are on roll, is failing to attend regularly and parents have not provided any reason for the </w:t>
      </w:r>
      <w:r>
        <w:rPr>
          <w:rFonts w:ascii="Arial" w:hAnsi="Arial" w:cs="Arial"/>
        </w:rPr>
        <w:lastRenderedPageBreak/>
        <w:t xml:space="preserve">absence, schools should consider </w:t>
      </w:r>
      <w:r w:rsidR="00F24414">
        <w:rPr>
          <w:rFonts w:ascii="Arial" w:hAnsi="Arial" w:cs="Arial"/>
        </w:rPr>
        <w:t xml:space="preserve">their coding of such absence and </w:t>
      </w:r>
      <w:r>
        <w:rPr>
          <w:rFonts w:ascii="Arial" w:hAnsi="Arial" w:cs="Arial"/>
        </w:rPr>
        <w:t xml:space="preserve">whether they wish to pursue legal action via the </w:t>
      </w:r>
      <w:hyperlink r:id="rId24" w:history="1">
        <w:r w:rsidR="00F24414" w:rsidRPr="00F24414">
          <w:rPr>
            <w:rStyle w:val="Hyperlink"/>
            <w:rFonts w:ascii="Arial" w:hAnsi="Arial" w:cs="Arial"/>
          </w:rPr>
          <w:t>Attendance Compliance</w:t>
        </w:r>
        <w:r w:rsidR="00F24414">
          <w:rPr>
            <w:rStyle w:val="Hyperlink"/>
            <w:rFonts w:ascii="Arial" w:hAnsi="Arial" w:cs="Arial"/>
          </w:rPr>
          <w:t xml:space="preserve"> Team</w:t>
        </w:r>
      </w:hyperlink>
      <w:r>
        <w:rPr>
          <w:rFonts w:ascii="Arial" w:hAnsi="Arial" w:cs="Arial"/>
        </w:rPr>
        <w:t xml:space="preserve">.   </w:t>
      </w:r>
      <w:r w:rsidR="00B06A8A" w:rsidRPr="00001E8E">
        <w:rPr>
          <w:rFonts w:ascii="Arial" w:hAnsi="Arial" w:cs="Arial"/>
        </w:rPr>
        <w:t xml:space="preserve"> </w:t>
      </w:r>
    </w:p>
    <w:p w14:paraId="4996948F" w14:textId="77777777" w:rsidR="00D55E9F" w:rsidRDefault="00D55E9F" w:rsidP="0038311D">
      <w:pPr>
        <w:pStyle w:val="Heading3"/>
      </w:pPr>
      <w:bookmarkStart w:id="23" w:name="_When_will_a"/>
      <w:bookmarkStart w:id="24" w:name="_Toc131678644"/>
      <w:bookmarkEnd w:id="23"/>
      <w:r>
        <w:t>When will a child be deemed as ‘missing from education’?</w:t>
      </w:r>
      <w:bookmarkEnd w:id="24"/>
    </w:p>
    <w:p w14:paraId="30CE1E5F" w14:textId="77777777" w:rsidR="00D8584F" w:rsidRPr="009944E9" w:rsidRDefault="00D8584F" w:rsidP="00D8584F">
      <w:pPr>
        <w:rPr>
          <w:rFonts w:ascii="Arial" w:hAnsi="Arial" w:cs="Arial"/>
        </w:rPr>
      </w:pPr>
      <w:r w:rsidRPr="009944E9">
        <w:rPr>
          <w:rFonts w:ascii="Arial" w:hAnsi="Arial" w:cs="Arial"/>
        </w:rPr>
        <w:t>A child will be deemed as missing from education and will become an open case to the E</w:t>
      </w:r>
      <w:r w:rsidR="00DF0B6C">
        <w:rPr>
          <w:rFonts w:ascii="Arial" w:hAnsi="Arial" w:cs="Arial"/>
        </w:rPr>
        <w:t>ducation Compliance tea</w:t>
      </w:r>
      <w:r w:rsidRPr="009944E9">
        <w:rPr>
          <w:rFonts w:ascii="Arial" w:hAnsi="Arial" w:cs="Arial"/>
        </w:rPr>
        <w:t>m if they reside within Essex and:</w:t>
      </w:r>
    </w:p>
    <w:p w14:paraId="6E6FF5FB" w14:textId="77777777" w:rsidR="00D8584F" w:rsidRPr="009944E9" w:rsidRDefault="00D8584F" w:rsidP="00D8584F">
      <w:pPr>
        <w:pStyle w:val="ListParagraph"/>
        <w:numPr>
          <w:ilvl w:val="0"/>
          <w:numId w:val="3"/>
        </w:numPr>
        <w:rPr>
          <w:rFonts w:ascii="Arial" w:hAnsi="Arial" w:cs="Arial"/>
        </w:rPr>
      </w:pPr>
      <w:r w:rsidRPr="009944E9">
        <w:rPr>
          <w:rFonts w:ascii="Arial" w:hAnsi="Arial" w:cs="Arial"/>
        </w:rPr>
        <w:t xml:space="preserve">are not on the </w:t>
      </w:r>
      <w:proofErr w:type="spellStart"/>
      <w:r w:rsidRPr="009944E9">
        <w:rPr>
          <w:rFonts w:ascii="Arial" w:hAnsi="Arial" w:cs="Arial"/>
        </w:rPr>
        <w:t>roll</w:t>
      </w:r>
      <w:proofErr w:type="spellEnd"/>
      <w:r w:rsidRPr="009944E9">
        <w:rPr>
          <w:rFonts w:ascii="Arial" w:hAnsi="Arial" w:cs="Arial"/>
        </w:rPr>
        <w:t xml:space="preserve"> of a school or academy and parents are not actively taking steps to ensure that such enrolment is secured on behalf of their child (</w:t>
      </w:r>
      <w:proofErr w:type="gramStart"/>
      <w:r w:rsidRPr="009944E9">
        <w:rPr>
          <w:rFonts w:ascii="Arial" w:hAnsi="Arial" w:cs="Arial"/>
        </w:rPr>
        <w:t>i.e.</w:t>
      </w:r>
      <w:proofErr w:type="gramEnd"/>
      <w:r w:rsidRPr="009944E9">
        <w:rPr>
          <w:rFonts w:ascii="Arial" w:hAnsi="Arial" w:cs="Arial"/>
        </w:rPr>
        <w:t xml:space="preserve"> parents are failing to fulfil their </w:t>
      </w:r>
      <w:r w:rsidR="009B08BF" w:rsidRPr="009944E9">
        <w:rPr>
          <w:rFonts w:ascii="Arial" w:hAnsi="Arial" w:cs="Arial"/>
        </w:rPr>
        <w:t xml:space="preserve">legal duty under </w:t>
      </w:r>
      <w:hyperlink w:anchor="_Parental_duty_under" w:history="1">
        <w:r w:rsidR="009B08BF" w:rsidRPr="009944E9">
          <w:rPr>
            <w:rStyle w:val="Hyperlink"/>
            <w:rFonts w:ascii="Arial" w:hAnsi="Arial" w:cs="Arial"/>
          </w:rPr>
          <w:t>section 7 Education Act 1996</w:t>
        </w:r>
      </w:hyperlink>
      <w:r w:rsidR="009B08BF" w:rsidRPr="009944E9">
        <w:rPr>
          <w:rFonts w:ascii="Arial" w:hAnsi="Arial" w:cs="Arial"/>
        </w:rPr>
        <w:t>); or</w:t>
      </w:r>
    </w:p>
    <w:p w14:paraId="583C855C" w14:textId="77777777" w:rsidR="009B08BF" w:rsidRPr="00DF0B6C" w:rsidRDefault="009B08BF" w:rsidP="00D8584F">
      <w:pPr>
        <w:pStyle w:val="ListParagraph"/>
        <w:numPr>
          <w:ilvl w:val="0"/>
          <w:numId w:val="3"/>
        </w:numPr>
        <w:rPr>
          <w:rFonts w:ascii="Arial" w:hAnsi="Arial" w:cs="Arial"/>
        </w:rPr>
      </w:pPr>
      <w:r w:rsidRPr="009944E9">
        <w:rPr>
          <w:rFonts w:ascii="Arial" w:hAnsi="Arial" w:cs="Arial"/>
        </w:rPr>
        <w:t xml:space="preserve">it appears that a child, whose parents have elected to home educate, is not in receipt of an efficient home education which is suitable to their age, </w:t>
      </w:r>
      <w:proofErr w:type="gramStart"/>
      <w:r w:rsidRPr="009944E9">
        <w:rPr>
          <w:rFonts w:ascii="Arial" w:hAnsi="Arial" w:cs="Arial"/>
        </w:rPr>
        <w:t>ability</w:t>
      </w:r>
      <w:proofErr w:type="gramEnd"/>
      <w:r w:rsidRPr="009944E9">
        <w:rPr>
          <w:rFonts w:ascii="Arial" w:hAnsi="Arial" w:cs="Arial"/>
        </w:rPr>
        <w:t xml:space="preserve"> and aptitude, taking into account any special </w:t>
      </w:r>
      <w:r w:rsidRPr="00DF0B6C">
        <w:rPr>
          <w:rFonts w:ascii="Arial" w:hAnsi="Arial" w:cs="Arial"/>
        </w:rPr>
        <w:t>educational needs that the child may have.</w:t>
      </w:r>
    </w:p>
    <w:p w14:paraId="24D4F8E9" w14:textId="77777777" w:rsidR="007E379D" w:rsidRPr="00DF0B6C" w:rsidRDefault="009B08BF" w:rsidP="007E379D">
      <w:pPr>
        <w:rPr>
          <w:rFonts w:ascii="Arial" w:hAnsi="Arial" w:cs="Arial"/>
        </w:rPr>
      </w:pPr>
      <w:r w:rsidRPr="00DF0B6C">
        <w:rPr>
          <w:rFonts w:ascii="Arial" w:hAnsi="Arial" w:cs="Arial"/>
        </w:rPr>
        <w:t xml:space="preserve">The </w:t>
      </w:r>
      <w:r w:rsidR="00DF0B6C" w:rsidRPr="00DF0B6C">
        <w:rPr>
          <w:rFonts w:ascii="Arial" w:hAnsi="Arial" w:cs="Arial"/>
        </w:rPr>
        <w:t>Education Compliance t</w:t>
      </w:r>
      <w:r w:rsidRPr="00DF0B6C">
        <w:rPr>
          <w:rFonts w:ascii="Arial" w:hAnsi="Arial" w:cs="Arial"/>
        </w:rPr>
        <w:t>eam will, in the first instance, make informal enquiries to ascertain what educational arrangements are in place for children who are referred as ‘missing from education’ or where concerns are raised as to the quality of home education or the capacity of parents to put in place an efficient home education. Where</w:t>
      </w:r>
      <w:r w:rsidR="007E379D" w:rsidRPr="00DF0B6C">
        <w:rPr>
          <w:rFonts w:ascii="Arial" w:hAnsi="Arial" w:cs="Arial"/>
        </w:rPr>
        <w:t>, during the informal enquiry stage,</w:t>
      </w:r>
      <w:r w:rsidRPr="00DF0B6C">
        <w:rPr>
          <w:rFonts w:ascii="Arial" w:hAnsi="Arial" w:cs="Arial"/>
        </w:rPr>
        <w:t xml:space="preserve"> a parent/carer fails to satisfy the local authority that a suitable education </w:t>
      </w:r>
      <w:r w:rsidR="007E379D" w:rsidRPr="00DF0B6C">
        <w:rPr>
          <w:rFonts w:ascii="Arial" w:hAnsi="Arial" w:cs="Arial"/>
        </w:rPr>
        <w:t>is in place for their child, the local authority will serve a notice on parents requiring them to satisfy the local authority that the child is receiving a suitable education</w:t>
      </w:r>
      <w:r w:rsidR="009B71D3" w:rsidRPr="00DF0B6C">
        <w:rPr>
          <w:rFonts w:ascii="Arial" w:hAnsi="Arial" w:cs="Arial"/>
        </w:rPr>
        <w:t xml:space="preserve"> – section 437(1) Education Act 1996.</w:t>
      </w:r>
      <w:r w:rsidR="007E379D" w:rsidRPr="00DF0B6C">
        <w:rPr>
          <w:rFonts w:ascii="Arial" w:hAnsi="Arial" w:cs="Arial"/>
        </w:rPr>
        <w:t xml:space="preserve"> </w:t>
      </w:r>
    </w:p>
    <w:p w14:paraId="195DB7FF" w14:textId="77777777" w:rsidR="007E379D" w:rsidRPr="00DF0B6C" w:rsidRDefault="007E379D" w:rsidP="007E379D">
      <w:pPr>
        <w:rPr>
          <w:rFonts w:ascii="Arial" w:hAnsi="Arial" w:cs="Arial"/>
        </w:rPr>
      </w:pPr>
      <w:r w:rsidRPr="00DF0B6C">
        <w:rPr>
          <w:rFonts w:ascii="Arial" w:hAnsi="Arial" w:cs="Arial"/>
        </w:rPr>
        <w:t xml:space="preserve">The </w:t>
      </w:r>
      <w:r w:rsidR="00DF0B6C" w:rsidRPr="00DF0B6C">
        <w:rPr>
          <w:rFonts w:ascii="Arial" w:hAnsi="Arial" w:cs="Arial"/>
        </w:rPr>
        <w:t>Education Compliance t</w:t>
      </w:r>
      <w:r w:rsidRPr="00DF0B6C">
        <w:rPr>
          <w:rFonts w:ascii="Arial" w:hAnsi="Arial" w:cs="Arial"/>
        </w:rPr>
        <w:t>eam will issue a School Attendance Order to parent(s) who fail to satisfy the local authority that their child is receiving suitable education, if the local authority deems it is appropriate that the child should attend school – using the powers available to local authorities via section 437(3) Education Act 1996.</w:t>
      </w:r>
    </w:p>
    <w:p w14:paraId="3B6871B3" w14:textId="77777777" w:rsidR="007E379D" w:rsidRPr="00DF0B6C" w:rsidRDefault="009B71D3" w:rsidP="007E379D">
      <w:pPr>
        <w:rPr>
          <w:rFonts w:ascii="Arial" w:hAnsi="Arial" w:cs="Arial"/>
        </w:rPr>
      </w:pPr>
      <w:r w:rsidRPr="00DF0B6C">
        <w:rPr>
          <w:rFonts w:ascii="Arial" w:hAnsi="Arial" w:cs="Arial"/>
        </w:rPr>
        <w:t>Where a parent fails to comply with a S</w:t>
      </w:r>
      <w:r w:rsidR="00D55E9F" w:rsidRPr="00DF0B6C">
        <w:rPr>
          <w:rFonts w:ascii="Arial" w:hAnsi="Arial" w:cs="Arial"/>
        </w:rPr>
        <w:t xml:space="preserve">chool </w:t>
      </w:r>
      <w:r w:rsidRPr="00DF0B6C">
        <w:rPr>
          <w:rFonts w:ascii="Arial" w:hAnsi="Arial" w:cs="Arial"/>
        </w:rPr>
        <w:t>A</w:t>
      </w:r>
      <w:r w:rsidR="00D55E9F" w:rsidRPr="00DF0B6C">
        <w:rPr>
          <w:rFonts w:ascii="Arial" w:hAnsi="Arial" w:cs="Arial"/>
        </w:rPr>
        <w:t xml:space="preserve">ttendance </w:t>
      </w:r>
      <w:r w:rsidRPr="00DF0B6C">
        <w:rPr>
          <w:rFonts w:ascii="Arial" w:hAnsi="Arial" w:cs="Arial"/>
        </w:rPr>
        <w:t>O</w:t>
      </w:r>
      <w:r w:rsidR="00D55E9F" w:rsidRPr="00DF0B6C">
        <w:rPr>
          <w:rFonts w:ascii="Arial" w:hAnsi="Arial" w:cs="Arial"/>
        </w:rPr>
        <w:t>rder</w:t>
      </w:r>
      <w:r w:rsidRPr="00DF0B6C">
        <w:rPr>
          <w:rFonts w:ascii="Arial" w:hAnsi="Arial" w:cs="Arial"/>
        </w:rPr>
        <w:t>, steps will be taken to prosecute parents due to their breach of the S</w:t>
      </w:r>
      <w:r w:rsidR="00D55E9F" w:rsidRPr="00DF0B6C">
        <w:rPr>
          <w:rFonts w:ascii="Arial" w:hAnsi="Arial" w:cs="Arial"/>
        </w:rPr>
        <w:t xml:space="preserve">chool </w:t>
      </w:r>
      <w:r w:rsidRPr="00DF0B6C">
        <w:rPr>
          <w:rFonts w:ascii="Arial" w:hAnsi="Arial" w:cs="Arial"/>
        </w:rPr>
        <w:t>A</w:t>
      </w:r>
      <w:r w:rsidR="00D55E9F" w:rsidRPr="00DF0B6C">
        <w:rPr>
          <w:rFonts w:ascii="Arial" w:hAnsi="Arial" w:cs="Arial"/>
        </w:rPr>
        <w:t xml:space="preserve">ttendance </w:t>
      </w:r>
      <w:r w:rsidRPr="00DF0B6C">
        <w:rPr>
          <w:rFonts w:ascii="Arial" w:hAnsi="Arial" w:cs="Arial"/>
        </w:rPr>
        <w:t>O</w:t>
      </w:r>
      <w:r w:rsidR="00D55E9F" w:rsidRPr="00DF0B6C">
        <w:rPr>
          <w:rFonts w:ascii="Arial" w:hAnsi="Arial" w:cs="Arial"/>
        </w:rPr>
        <w:t>rder</w:t>
      </w:r>
      <w:r w:rsidRPr="00DF0B6C">
        <w:rPr>
          <w:rFonts w:ascii="Arial" w:hAnsi="Arial" w:cs="Arial"/>
        </w:rPr>
        <w:t xml:space="preserve"> - section 443 Education Act 1996.</w:t>
      </w:r>
    </w:p>
    <w:p w14:paraId="30DEC57B" w14:textId="77777777" w:rsidR="00D8584F" w:rsidRDefault="00595E61" w:rsidP="00D55E9F">
      <w:pPr>
        <w:pStyle w:val="Heading1"/>
      </w:pPr>
      <w:bookmarkStart w:id="25" w:name="_Section_3:_The"/>
      <w:bookmarkStart w:id="26" w:name="_Toc522046063"/>
      <w:bookmarkStart w:id="27" w:name="_Toc131678645"/>
      <w:bookmarkEnd w:id="25"/>
      <w:r>
        <w:t xml:space="preserve">Section 3: </w:t>
      </w:r>
      <w:r w:rsidR="00A7055E" w:rsidRPr="00D55E9F">
        <w:t>The School Attendance Order Process</w:t>
      </w:r>
      <w:bookmarkEnd w:id="26"/>
      <w:bookmarkEnd w:id="27"/>
    </w:p>
    <w:p w14:paraId="6B317F3B" w14:textId="77777777" w:rsidR="00FB0602" w:rsidRPr="009944E9" w:rsidRDefault="00FB0602" w:rsidP="00FB0602">
      <w:pPr>
        <w:rPr>
          <w:rFonts w:ascii="Arial" w:hAnsi="Arial" w:cs="Arial"/>
        </w:rPr>
      </w:pPr>
      <w:r w:rsidRPr="009944E9">
        <w:rPr>
          <w:rFonts w:ascii="Arial" w:hAnsi="Arial" w:cs="Arial"/>
        </w:rPr>
        <w:t>The School Attendance Order</w:t>
      </w:r>
      <w:r w:rsidR="00AB5366" w:rsidRPr="009944E9">
        <w:rPr>
          <w:rFonts w:ascii="Arial" w:hAnsi="Arial" w:cs="Arial"/>
        </w:rPr>
        <w:t xml:space="preserve"> (SAO)</w:t>
      </w:r>
      <w:r w:rsidRPr="009944E9">
        <w:rPr>
          <w:rFonts w:ascii="Arial" w:hAnsi="Arial" w:cs="Arial"/>
        </w:rPr>
        <w:t xml:space="preserve"> process, in cases where a parent chooses not to engage or comply, is a wholly administrative process which enables the local authority to evidence that it has utilise</w:t>
      </w:r>
      <w:r w:rsidR="00AB5366" w:rsidRPr="009944E9">
        <w:rPr>
          <w:rFonts w:ascii="Arial" w:hAnsi="Arial" w:cs="Arial"/>
        </w:rPr>
        <w:t>d</w:t>
      </w:r>
      <w:r w:rsidRPr="009944E9">
        <w:rPr>
          <w:rFonts w:ascii="Arial" w:hAnsi="Arial" w:cs="Arial"/>
        </w:rPr>
        <w:t xml:space="preserve"> all available statutory powers to try to return a ‘missing’</w:t>
      </w:r>
      <w:r w:rsidR="00141A77" w:rsidRPr="009944E9">
        <w:rPr>
          <w:rFonts w:ascii="Arial" w:hAnsi="Arial" w:cs="Arial"/>
        </w:rPr>
        <w:t>, therefore vulnerable</w:t>
      </w:r>
      <w:r w:rsidR="005A7062" w:rsidRPr="009944E9">
        <w:rPr>
          <w:rFonts w:ascii="Arial" w:hAnsi="Arial" w:cs="Arial"/>
        </w:rPr>
        <w:t>,</w:t>
      </w:r>
      <w:r w:rsidRPr="009944E9">
        <w:rPr>
          <w:rFonts w:ascii="Arial" w:hAnsi="Arial" w:cs="Arial"/>
        </w:rPr>
        <w:t xml:space="preserve"> child to an efficient</w:t>
      </w:r>
      <w:r w:rsidR="00DF0B6C">
        <w:rPr>
          <w:rFonts w:ascii="Arial" w:hAnsi="Arial" w:cs="Arial"/>
        </w:rPr>
        <w:t>,</w:t>
      </w:r>
      <w:r w:rsidRPr="009944E9">
        <w:rPr>
          <w:rFonts w:ascii="Arial" w:hAnsi="Arial" w:cs="Arial"/>
        </w:rPr>
        <w:t xml:space="preserve"> </w:t>
      </w:r>
      <w:proofErr w:type="gramStart"/>
      <w:r w:rsidRPr="009944E9">
        <w:rPr>
          <w:rFonts w:ascii="Arial" w:hAnsi="Arial" w:cs="Arial"/>
        </w:rPr>
        <w:t>full time</w:t>
      </w:r>
      <w:proofErr w:type="gramEnd"/>
      <w:r w:rsidRPr="009944E9">
        <w:rPr>
          <w:rFonts w:ascii="Arial" w:hAnsi="Arial" w:cs="Arial"/>
        </w:rPr>
        <w:t xml:space="preserve"> education.</w:t>
      </w:r>
    </w:p>
    <w:p w14:paraId="64EADC5D" w14:textId="77777777" w:rsidR="00AB5366" w:rsidRPr="009944E9" w:rsidRDefault="00FB0602" w:rsidP="00FB0602">
      <w:pPr>
        <w:rPr>
          <w:rFonts w:ascii="Arial" w:hAnsi="Arial" w:cs="Arial"/>
        </w:rPr>
      </w:pPr>
      <w:r w:rsidRPr="009944E9">
        <w:rPr>
          <w:rFonts w:ascii="Arial" w:hAnsi="Arial" w:cs="Arial"/>
        </w:rPr>
        <w:t>The process is ca</w:t>
      </w:r>
      <w:r w:rsidR="00AB5366" w:rsidRPr="009944E9">
        <w:rPr>
          <w:rFonts w:ascii="Arial" w:hAnsi="Arial" w:cs="Arial"/>
        </w:rPr>
        <w:t xml:space="preserve">rried out by the </w:t>
      </w:r>
      <w:r w:rsidR="00DF0B6C">
        <w:rPr>
          <w:rFonts w:ascii="Arial" w:hAnsi="Arial" w:cs="Arial"/>
        </w:rPr>
        <w:t>Education Compliance t</w:t>
      </w:r>
      <w:r w:rsidR="00AB5366" w:rsidRPr="009944E9">
        <w:rPr>
          <w:rFonts w:ascii="Arial" w:hAnsi="Arial" w:cs="Arial"/>
        </w:rPr>
        <w:t>eam</w:t>
      </w:r>
      <w:r w:rsidRPr="009944E9">
        <w:rPr>
          <w:rFonts w:ascii="Arial" w:hAnsi="Arial" w:cs="Arial"/>
        </w:rPr>
        <w:t xml:space="preserve"> </w:t>
      </w:r>
      <w:r w:rsidR="00AB5366" w:rsidRPr="009944E9">
        <w:rPr>
          <w:rFonts w:ascii="Arial" w:hAnsi="Arial" w:cs="Arial"/>
        </w:rPr>
        <w:t>and the onus, throughout the process, is on parents to be proactive in securing</w:t>
      </w:r>
      <w:r w:rsidR="005A7062" w:rsidRPr="009944E9">
        <w:rPr>
          <w:rFonts w:ascii="Arial" w:hAnsi="Arial" w:cs="Arial"/>
        </w:rPr>
        <w:t>/evidencing</w:t>
      </w:r>
      <w:r w:rsidR="00AB5366" w:rsidRPr="009944E9">
        <w:rPr>
          <w:rFonts w:ascii="Arial" w:hAnsi="Arial" w:cs="Arial"/>
        </w:rPr>
        <w:t xml:space="preserve"> a suitable education for their child. Any school which is identified to be named within a SAO simply needs to await contact from the parent on whom the SAO is to be served and, where parent(s) complies, </w:t>
      </w:r>
      <w:r w:rsidR="005A7062" w:rsidRPr="009944E9">
        <w:rPr>
          <w:rFonts w:ascii="Arial" w:hAnsi="Arial" w:cs="Arial"/>
        </w:rPr>
        <w:t xml:space="preserve">be prepared to </w:t>
      </w:r>
      <w:r w:rsidR="00AB5366" w:rsidRPr="009944E9">
        <w:rPr>
          <w:rFonts w:ascii="Arial" w:hAnsi="Arial" w:cs="Arial"/>
        </w:rPr>
        <w:t xml:space="preserve">admit the child in question to the school roll </w:t>
      </w:r>
      <w:r w:rsidR="00AB5366" w:rsidRPr="00824B4D">
        <w:rPr>
          <w:rFonts w:ascii="Arial" w:hAnsi="Arial" w:cs="Arial"/>
          <w:b/>
          <w:bCs/>
          <w:u w:val="single"/>
        </w:rPr>
        <w:t>without undue delay</w:t>
      </w:r>
      <w:r w:rsidR="00AB5366" w:rsidRPr="009944E9">
        <w:rPr>
          <w:rFonts w:ascii="Arial" w:hAnsi="Arial" w:cs="Arial"/>
        </w:rPr>
        <w:t>. Where parent(s) fail to comply</w:t>
      </w:r>
      <w:r w:rsidR="00DF0B6C">
        <w:rPr>
          <w:rFonts w:ascii="Arial" w:hAnsi="Arial" w:cs="Arial"/>
        </w:rPr>
        <w:t>/engage</w:t>
      </w:r>
      <w:r w:rsidR="00AB5366" w:rsidRPr="009944E9">
        <w:rPr>
          <w:rFonts w:ascii="Arial" w:hAnsi="Arial" w:cs="Arial"/>
        </w:rPr>
        <w:t xml:space="preserve">, the </w:t>
      </w:r>
      <w:r w:rsidR="00DF0B6C">
        <w:rPr>
          <w:rFonts w:ascii="Arial" w:hAnsi="Arial" w:cs="Arial"/>
        </w:rPr>
        <w:t>Education Compliance t</w:t>
      </w:r>
      <w:r w:rsidR="00AB5366" w:rsidRPr="009944E9">
        <w:rPr>
          <w:rFonts w:ascii="Arial" w:hAnsi="Arial" w:cs="Arial"/>
        </w:rPr>
        <w:t>eam will progress the case in l</w:t>
      </w:r>
      <w:r w:rsidR="00141A77" w:rsidRPr="009944E9">
        <w:rPr>
          <w:rFonts w:ascii="Arial" w:hAnsi="Arial" w:cs="Arial"/>
        </w:rPr>
        <w:t>ine with the process and timefram</w:t>
      </w:r>
      <w:r w:rsidR="00AB5366" w:rsidRPr="009944E9">
        <w:rPr>
          <w:rFonts w:ascii="Arial" w:hAnsi="Arial" w:cs="Arial"/>
        </w:rPr>
        <w:t>e</w:t>
      </w:r>
      <w:r w:rsidR="00141A77" w:rsidRPr="009944E9">
        <w:rPr>
          <w:rFonts w:ascii="Arial" w:hAnsi="Arial" w:cs="Arial"/>
        </w:rPr>
        <w:t>s that are</w:t>
      </w:r>
      <w:r w:rsidR="00AB5366" w:rsidRPr="009944E9">
        <w:rPr>
          <w:rFonts w:ascii="Arial" w:hAnsi="Arial" w:cs="Arial"/>
        </w:rPr>
        <w:t xml:space="preserve"> outlined below.</w:t>
      </w:r>
      <w:r w:rsidR="00141A77" w:rsidRPr="009944E9">
        <w:rPr>
          <w:rFonts w:ascii="Arial" w:hAnsi="Arial" w:cs="Arial"/>
        </w:rPr>
        <w:t xml:space="preserve"> </w:t>
      </w:r>
      <w:r w:rsidR="00A964AD" w:rsidRPr="009944E9">
        <w:rPr>
          <w:rFonts w:ascii="Arial" w:hAnsi="Arial" w:cs="Arial"/>
        </w:rPr>
        <w:t>Where a school</w:t>
      </w:r>
      <w:r w:rsidR="00141A77" w:rsidRPr="009944E9">
        <w:rPr>
          <w:rFonts w:ascii="Arial" w:hAnsi="Arial" w:cs="Arial"/>
        </w:rPr>
        <w:t xml:space="preserve"> receives formal notification</w:t>
      </w:r>
      <w:r w:rsidR="00A964AD" w:rsidRPr="009944E9">
        <w:rPr>
          <w:rFonts w:ascii="Arial" w:hAnsi="Arial" w:cs="Arial"/>
        </w:rPr>
        <w:t xml:space="preserve"> of the local authority’s intention to name the school within a SAO for a child, the school </w:t>
      </w:r>
      <w:r w:rsidR="00141A77" w:rsidRPr="009944E9">
        <w:rPr>
          <w:rFonts w:ascii="Arial" w:hAnsi="Arial" w:cs="Arial"/>
        </w:rPr>
        <w:t>should consider this child as a possible admission when responding to requests for numbers on roll from</w:t>
      </w:r>
      <w:r w:rsidR="00DF0B6C">
        <w:rPr>
          <w:rFonts w:ascii="Arial" w:hAnsi="Arial" w:cs="Arial"/>
        </w:rPr>
        <w:t xml:space="preserve"> colleagues in</w:t>
      </w:r>
      <w:r w:rsidR="00141A77" w:rsidRPr="009944E9">
        <w:rPr>
          <w:rFonts w:ascii="Arial" w:hAnsi="Arial" w:cs="Arial"/>
        </w:rPr>
        <w:t xml:space="preserve"> School Planning and Admissions.</w:t>
      </w:r>
    </w:p>
    <w:p w14:paraId="2114C536" w14:textId="77777777" w:rsidR="00C65E9D" w:rsidRDefault="00AB5366" w:rsidP="00FB0602">
      <w:pPr>
        <w:rPr>
          <w:rFonts w:ascii="Arial" w:hAnsi="Arial" w:cs="Arial"/>
        </w:rPr>
      </w:pPr>
      <w:r w:rsidRPr="009944E9">
        <w:rPr>
          <w:rFonts w:ascii="Arial" w:hAnsi="Arial" w:cs="Arial"/>
        </w:rPr>
        <w:t xml:space="preserve">The </w:t>
      </w:r>
      <w:r w:rsidR="00DF0B6C">
        <w:rPr>
          <w:rFonts w:ascii="Arial" w:hAnsi="Arial" w:cs="Arial"/>
        </w:rPr>
        <w:t>Education Compliance t</w:t>
      </w:r>
      <w:r w:rsidRPr="009944E9">
        <w:rPr>
          <w:rFonts w:ascii="Arial" w:hAnsi="Arial" w:cs="Arial"/>
        </w:rPr>
        <w:t xml:space="preserve">eam will </w:t>
      </w:r>
      <w:r w:rsidR="00C65E9D">
        <w:rPr>
          <w:rFonts w:ascii="Arial" w:hAnsi="Arial" w:cs="Arial"/>
        </w:rPr>
        <w:t>take the following approach when identifying a suitable school to name within a SAO for a child/young person:</w:t>
      </w:r>
    </w:p>
    <w:p w14:paraId="34DE71E6" w14:textId="77777777" w:rsidR="00C65E9D" w:rsidRDefault="00C65E9D" w:rsidP="00C65E9D">
      <w:pPr>
        <w:pStyle w:val="ListParagraph"/>
        <w:numPr>
          <w:ilvl w:val="0"/>
          <w:numId w:val="16"/>
        </w:numPr>
        <w:rPr>
          <w:rFonts w:ascii="Arial" w:hAnsi="Arial" w:cs="Arial"/>
        </w:rPr>
      </w:pPr>
      <w:r w:rsidRPr="00C65E9D">
        <w:rPr>
          <w:rFonts w:ascii="Arial" w:hAnsi="Arial" w:cs="Arial"/>
        </w:rPr>
        <w:t>We will seek to name</w:t>
      </w:r>
      <w:r w:rsidR="00AB5366" w:rsidRPr="00C65E9D">
        <w:rPr>
          <w:rFonts w:ascii="Arial" w:hAnsi="Arial" w:cs="Arial"/>
        </w:rPr>
        <w:t xml:space="preserve"> the school nearest to the home address that we believe is </w:t>
      </w:r>
      <w:proofErr w:type="gramStart"/>
      <w:r w:rsidR="00AB5366" w:rsidRPr="00C65E9D">
        <w:rPr>
          <w:rFonts w:ascii="Arial" w:hAnsi="Arial" w:cs="Arial"/>
        </w:rPr>
        <w:t>in a position</w:t>
      </w:r>
      <w:proofErr w:type="gramEnd"/>
      <w:r w:rsidR="00AB5366" w:rsidRPr="00C65E9D">
        <w:rPr>
          <w:rFonts w:ascii="Arial" w:hAnsi="Arial" w:cs="Arial"/>
        </w:rPr>
        <w:t xml:space="preserve"> to accommodate the child, should parent choose to comply with the SAO.</w:t>
      </w:r>
      <w:r w:rsidR="00141A77" w:rsidRPr="00C65E9D">
        <w:rPr>
          <w:rFonts w:ascii="Arial" w:hAnsi="Arial" w:cs="Arial"/>
        </w:rPr>
        <w:t xml:space="preserve"> </w:t>
      </w:r>
    </w:p>
    <w:p w14:paraId="54C450C1" w14:textId="77777777" w:rsidR="00C65E9D" w:rsidRDefault="00C65E9D" w:rsidP="00C65E9D">
      <w:pPr>
        <w:pStyle w:val="ListParagraph"/>
        <w:rPr>
          <w:rFonts w:ascii="Arial" w:hAnsi="Arial" w:cs="Arial"/>
        </w:rPr>
      </w:pPr>
      <w:r w:rsidRPr="00C65E9D">
        <w:rPr>
          <w:rFonts w:ascii="Arial" w:hAnsi="Arial" w:cs="Arial"/>
          <w:i/>
          <w:iCs/>
        </w:rPr>
        <w:lastRenderedPageBreak/>
        <w:t>N.B. Only where we believe that there are compelling reasons not to name the nearest school OR infant class size legislation applies OR where a parent has made applications to the nearest school but, due to a lack of spaces, has had their application formally declined, will the Education Compliance team seek to name the next nearest available school within any pending SAO</w:t>
      </w:r>
      <w:r w:rsidRPr="00C65E9D">
        <w:rPr>
          <w:rFonts w:ascii="Arial" w:hAnsi="Arial" w:cs="Arial"/>
        </w:rPr>
        <w:t xml:space="preserve">.  </w:t>
      </w:r>
    </w:p>
    <w:p w14:paraId="0A5AF1E7" w14:textId="77777777" w:rsidR="00C65E9D" w:rsidRPr="00C65E9D" w:rsidRDefault="00C65E9D" w:rsidP="00C65E9D">
      <w:pPr>
        <w:pStyle w:val="ListParagraph"/>
        <w:rPr>
          <w:rFonts w:ascii="Arial" w:hAnsi="Arial" w:cs="Arial"/>
        </w:rPr>
      </w:pPr>
    </w:p>
    <w:p w14:paraId="5DFEF313" w14:textId="2A8081BD" w:rsidR="00C65E9D" w:rsidRPr="00000196" w:rsidRDefault="00C65E9D" w:rsidP="00664260">
      <w:pPr>
        <w:pStyle w:val="ListParagraph"/>
        <w:numPr>
          <w:ilvl w:val="0"/>
          <w:numId w:val="16"/>
        </w:numPr>
        <w:rPr>
          <w:rFonts w:ascii="Arial" w:hAnsi="Arial" w:cs="Arial"/>
        </w:rPr>
      </w:pPr>
      <w:r w:rsidRPr="00000196">
        <w:rPr>
          <w:rFonts w:ascii="Arial" w:hAnsi="Arial" w:cs="Arial"/>
        </w:rPr>
        <w:t xml:space="preserve">Where a pupil was previously on roll at an Essex school and was subsequently deregistered in favour of elective home education, the Education Compliance team will seek to name the last school at which the pupil was on roll in any SAO which becomes necessary </w:t>
      </w:r>
      <w:proofErr w:type="gramStart"/>
      <w:r w:rsidRPr="00000196">
        <w:rPr>
          <w:rFonts w:ascii="Arial" w:hAnsi="Arial" w:cs="Arial"/>
        </w:rPr>
        <w:t>as a result of</w:t>
      </w:r>
      <w:proofErr w:type="gramEnd"/>
      <w:r w:rsidRPr="00000196">
        <w:rPr>
          <w:rFonts w:ascii="Arial" w:hAnsi="Arial" w:cs="Arial"/>
        </w:rPr>
        <w:t xml:space="preserve"> home education arrangements being deemed unsuitable. </w:t>
      </w:r>
      <w:r w:rsidR="00806FBD" w:rsidRPr="00000196">
        <w:rPr>
          <w:rFonts w:ascii="Arial" w:hAnsi="Arial" w:cs="Arial"/>
        </w:rPr>
        <w:t xml:space="preserve">It is important for secondary school colleagues to note that this approach is taken in the interests of fairness and consistency and is in line with </w:t>
      </w:r>
      <w:r w:rsidR="00783C26">
        <w:rPr>
          <w:rFonts w:ascii="Arial" w:hAnsi="Arial" w:cs="Arial"/>
        </w:rPr>
        <w:t xml:space="preserve">long-established, locally agreed </w:t>
      </w:r>
      <w:r w:rsidR="00806FBD" w:rsidRPr="00000196">
        <w:rPr>
          <w:rFonts w:ascii="Arial" w:hAnsi="Arial" w:cs="Arial"/>
        </w:rPr>
        <w:t xml:space="preserve">Essex </w:t>
      </w:r>
      <w:r w:rsidR="00783C26">
        <w:rPr>
          <w:rFonts w:ascii="Arial" w:hAnsi="Arial" w:cs="Arial"/>
        </w:rPr>
        <w:t>p</w:t>
      </w:r>
      <w:r w:rsidR="00806FBD" w:rsidRPr="00000196">
        <w:rPr>
          <w:rFonts w:ascii="Arial" w:hAnsi="Arial" w:cs="Arial"/>
        </w:rPr>
        <w:t>rotocol</w:t>
      </w:r>
      <w:r w:rsidR="00783C26">
        <w:rPr>
          <w:rFonts w:ascii="Arial" w:hAnsi="Arial" w:cs="Arial"/>
        </w:rPr>
        <w:t>s.</w:t>
      </w:r>
    </w:p>
    <w:p w14:paraId="18BFF6AC" w14:textId="77777777" w:rsidR="00806FBD" w:rsidRPr="00806FBD" w:rsidRDefault="00806FBD" w:rsidP="00806FBD">
      <w:pPr>
        <w:pStyle w:val="ListParagraph"/>
        <w:rPr>
          <w:rFonts w:ascii="Arial" w:hAnsi="Arial" w:cs="Arial"/>
          <w:highlight w:val="yellow"/>
        </w:rPr>
      </w:pPr>
    </w:p>
    <w:p w14:paraId="1766E500" w14:textId="77777777" w:rsidR="00C65E9D" w:rsidRPr="00C65E9D" w:rsidRDefault="00C65E9D" w:rsidP="00C65E9D">
      <w:pPr>
        <w:pStyle w:val="ListParagraph"/>
        <w:rPr>
          <w:rFonts w:ascii="Arial" w:hAnsi="Arial" w:cs="Arial"/>
          <w:i/>
          <w:iCs/>
        </w:rPr>
      </w:pPr>
      <w:r w:rsidRPr="00C65E9D">
        <w:rPr>
          <w:rFonts w:ascii="Arial" w:hAnsi="Arial" w:cs="Arial"/>
          <w:i/>
          <w:iCs/>
        </w:rPr>
        <w:t xml:space="preserve">N.B. Only where the family have moved home and the last school at which the pupil was on roll cannot </w:t>
      </w:r>
      <w:proofErr w:type="gramStart"/>
      <w:r w:rsidRPr="00C65E9D">
        <w:rPr>
          <w:rFonts w:ascii="Arial" w:hAnsi="Arial" w:cs="Arial"/>
          <w:i/>
          <w:iCs/>
        </w:rPr>
        <w:t>be considered to be</w:t>
      </w:r>
      <w:proofErr w:type="gramEnd"/>
      <w:r w:rsidRPr="00C65E9D">
        <w:rPr>
          <w:rFonts w:ascii="Arial" w:hAnsi="Arial" w:cs="Arial"/>
          <w:i/>
          <w:iCs/>
        </w:rPr>
        <w:t xml:space="preserve"> within reasonable travelling distance, will the Education Compliance team seek to identify an alternative school to name within a SAO. </w:t>
      </w:r>
    </w:p>
    <w:p w14:paraId="616BF389" w14:textId="77777777" w:rsidR="00C65E9D" w:rsidRDefault="00C65E9D" w:rsidP="00C65E9D">
      <w:pPr>
        <w:pStyle w:val="ListParagraph"/>
        <w:rPr>
          <w:rFonts w:ascii="Arial" w:hAnsi="Arial" w:cs="Arial"/>
        </w:rPr>
      </w:pPr>
    </w:p>
    <w:p w14:paraId="056AB400" w14:textId="77777777" w:rsidR="00C65E9D" w:rsidRPr="00C65E9D" w:rsidRDefault="00C65E9D" w:rsidP="00C65E9D">
      <w:pPr>
        <w:pStyle w:val="ListParagraph"/>
        <w:numPr>
          <w:ilvl w:val="0"/>
          <w:numId w:val="16"/>
        </w:numPr>
        <w:rPr>
          <w:rFonts w:ascii="Arial" w:hAnsi="Arial" w:cs="Arial"/>
        </w:rPr>
      </w:pPr>
      <w:r>
        <w:rPr>
          <w:rFonts w:ascii="Arial" w:hAnsi="Arial" w:cs="Arial"/>
        </w:rPr>
        <w:t>Where a child/young person has been the subject of a permanent exclusion or is the subject of an active Education, Health and Care Plan, the Education Compliance team will liaise with colleagues within SEND Operations and/or Education Access to identify a suitable school to name within any SAO which is to be issued.</w:t>
      </w:r>
    </w:p>
    <w:p w14:paraId="698826AF" w14:textId="77777777" w:rsidR="00D55E9F" w:rsidRPr="009944E9" w:rsidRDefault="00C65455" w:rsidP="00D8584F">
      <w:pPr>
        <w:rPr>
          <w:rFonts w:ascii="Arial" w:hAnsi="Arial" w:cs="Arial"/>
        </w:rPr>
      </w:pPr>
      <w:r w:rsidRPr="009944E9">
        <w:rPr>
          <w:rFonts w:ascii="Arial" w:hAnsi="Arial" w:cs="Arial"/>
        </w:rPr>
        <w:t>Where a child is identified as ‘missing from education’</w:t>
      </w:r>
      <w:r w:rsidR="00D55E9F" w:rsidRPr="009944E9">
        <w:rPr>
          <w:rFonts w:ascii="Arial" w:hAnsi="Arial" w:cs="Arial"/>
        </w:rPr>
        <w:t xml:space="preserve">, as outlined </w:t>
      </w:r>
      <w:hyperlink w:anchor="_When_will_a" w:history="1">
        <w:r w:rsidR="00D55E9F" w:rsidRPr="009944E9">
          <w:rPr>
            <w:rStyle w:val="Hyperlink"/>
            <w:rFonts w:ascii="Arial" w:hAnsi="Arial" w:cs="Arial"/>
          </w:rPr>
          <w:t>above</w:t>
        </w:r>
      </w:hyperlink>
      <w:r w:rsidR="00D55E9F" w:rsidRPr="009944E9">
        <w:rPr>
          <w:rFonts w:ascii="Arial" w:hAnsi="Arial" w:cs="Arial"/>
        </w:rPr>
        <w:t xml:space="preserve">, and where informal enquiries do not lead to the local authority being satisfied that a child is in receipt of an efficient, suitable education, the </w:t>
      </w:r>
      <w:r w:rsidR="00C65E9D">
        <w:rPr>
          <w:rFonts w:ascii="Arial" w:hAnsi="Arial" w:cs="Arial"/>
        </w:rPr>
        <w:t>Education Compliance t</w:t>
      </w:r>
      <w:r w:rsidR="00D55E9F" w:rsidRPr="009944E9">
        <w:rPr>
          <w:rFonts w:ascii="Arial" w:hAnsi="Arial" w:cs="Arial"/>
        </w:rPr>
        <w:t>eam will instigate the S</w:t>
      </w:r>
      <w:r w:rsidR="00AB5366" w:rsidRPr="009944E9">
        <w:rPr>
          <w:rFonts w:ascii="Arial" w:hAnsi="Arial" w:cs="Arial"/>
        </w:rPr>
        <w:t>AO</w:t>
      </w:r>
      <w:r w:rsidR="00D55E9F" w:rsidRPr="009944E9">
        <w:rPr>
          <w:rFonts w:ascii="Arial" w:hAnsi="Arial" w:cs="Arial"/>
        </w:rPr>
        <w:t xml:space="preserve"> process. </w:t>
      </w:r>
    </w:p>
    <w:p w14:paraId="2740FABE" w14:textId="77777777" w:rsidR="00C65455" w:rsidRPr="009944E9" w:rsidRDefault="005A7062" w:rsidP="00D8584F">
      <w:pPr>
        <w:rPr>
          <w:rFonts w:ascii="Arial" w:hAnsi="Arial" w:cs="Arial"/>
        </w:rPr>
      </w:pPr>
      <w:r w:rsidRPr="009944E9">
        <w:rPr>
          <w:rFonts w:ascii="Arial" w:hAnsi="Arial" w:cs="Arial"/>
        </w:rPr>
        <w:t>The SAO</w:t>
      </w:r>
      <w:r w:rsidR="00D55E9F" w:rsidRPr="009944E9">
        <w:rPr>
          <w:rFonts w:ascii="Arial" w:hAnsi="Arial" w:cs="Arial"/>
        </w:rPr>
        <w:t xml:space="preserve"> process provides parents with several opportunities to satisfy the local authority that their child is in receipt of an education, either via attendance at a school or otherwise than at a school.</w:t>
      </w:r>
      <w:r w:rsidR="00141A77" w:rsidRPr="009944E9">
        <w:rPr>
          <w:rFonts w:ascii="Arial" w:hAnsi="Arial" w:cs="Arial"/>
        </w:rPr>
        <w:t xml:space="preserve"> If the parent(s) </w:t>
      </w:r>
      <w:proofErr w:type="gramStart"/>
      <w:r w:rsidR="00141A77" w:rsidRPr="009944E9">
        <w:rPr>
          <w:rFonts w:ascii="Arial" w:hAnsi="Arial" w:cs="Arial"/>
        </w:rPr>
        <w:t>submits an application</w:t>
      </w:r>
      <w:proofErr w:type="gramEnd"/>
      <w:r w:rsidR="00141A77" w:rsidRPr="009944E9">
        <w:rPr>
          <w:rFonts w:ascii="Arial" w:hAnsi="Arial" w:cs="Arial"/>
        </w:rPr>
        <w:t xml:space="preserve"> for a school place after the SAO process has been instigated, the process will be placed on hold pending the outcome of any such applications</w:t>
      </w:r>
      <w:r w:rsidR="00C65E9D">
        <w:rPr>
          <w:rFonts w:ascii="Arial" w:hAnsi="Arial" w:cs="Arial"/>
        </w:rPr>
        <w:t>/subsequent appeals</w:t>
      </w:r>
      <w:r w:rsidR="00141A77" w:rsidRPr="009944E9">
        <w:rPr>
          <w:rFonts w:ascii="Arial" w:hAnsi="Arial" w:cs="Arial"/>
        </w:rPr>
        <w:t>.</w:t>
      </w:r>
    </w:p>
    <w:p w14:paraId="02E00579" w14:textId="77777777" w:rsidR="00D55E9F" w:rsidRDefault="00595E61" w:rsidP="00D8584F">
      <w:pPr>
        <w:rPr>
          <w:rFonts w:ascii="Arial" w:hAnsi="Arial" w:cs="Arial"/>
          <w:sz w:val="24"/>
          <w:szCs w:val="24"/>
        </w:rPr>
      </w:pPr>
      <w:bookmarkStart w:id="28" w:name="_Toc131678646"/>
      <w:r w:rsidRPr="00595E61">
        <w:rPr>
          <w:rStyle w:val="Heading2Char"/>
        </w:rPr>
        <w:t xml:space="preserve">3.1 </w:t>
      </w:r>
      <w:r w:rsidR="00D55E9F" w:rsidRPr="00595E61">
        <w:rPr>
          <w:rStyle w:val="Heading2Char"/>
        </w:rPr>
        <w:t>The steps and timeframes that apply during the SAO process</w:t>
      </w:r>
      <w:bookmarkEnd w:id="28"/>
      <w:r w:rsidR="00D55E9F">
        <w:rPr>
          <w:rFonts w:ascii="Arial" w:hAnsi="Arial" w:cs="Arial"/>
          <w:sz w:val="24"/>
          <w:szCs w:val="24"/>
        </w:rPr>
        <w:t xml:space="preserve"> are as follows:</w:t>
      </w:r>
    </w:p>
    <w:p w14:paraId="673E9A24" w14:textId="77777777" w:rsidR="00850F89" w:rsidRPr="009944E9" w:rsidRDefault="00D55E9F" w:rsidP="00BD14A7">
      <w:pPr>
        <w:numPr>
          <w:ilvl w:val="0"/>
          <w:numId w:val="4"/>
        </w:numPr>
        <w:rPr>
          <w:rFonts w:ascii="Arial" w:hAnsi="Arial" w:cs="Arial"/>
        </w:rPr>
      </w:pPr>
      <w:r w:rsidRPr="009944E9">
        <w:rPr>
          <w:rFonts w:ascii="Arial" w:hAnsi="Arial" w:cs="Arial"/>
        </w:rPr>
        <w:t>Parent is</w:t>
      </w:r>
      <w:r w:rsidR="00BD14A7" w:rsidRPr="009944E9">
        <w:rPr>
          <w:rFonts w:ascii="Arial" w:hAnsi="Arial" w:cs="Arial"/>
        </w:rPr>
        <w:t xml:space="preserve"> issued with a w</w:t>
      </w:r>
      <w:r w:rsidR="00850F89" w:rsidRPr="009944E9">
        <w:rPr>
          <w:rFonts w:ascii="Arial" w:hAnsi="Arial" w:cs="Arial"/>
        </w:rPr>
        <w:t>arning letter</w:t>
      </w:r>
      <w:r w:rsidR="00BD14A7" w:rsidRPr="009944E9">
        <w:rPr>
          <w:rFonts w:ascii="Arial" w:hAnsi="Arial" w:cs="Arial"/>
        </w:rPr>
        <w:t xml:space="preserve"> under section 437(1) Education Act 1996</w:t>
      </w:r>
      <w:r w:rsidR="00850F89" w:rsidRPr="009944E9">
        <w:rPr>
          <w:rFonts w:ascii="Arial" w:hAnsi="Arial" w:cs="Arial"/>
        </w:rPr>
        <w:t xml:space="preserve">, notifying them that the </w:t>
      </w:r>
      <w:r w:rsidR="008353CE" w:rsidRPr="009944E9">
        <w:rPr>
          <w:rFonts w:ascii="Arial" w:hAnsi="Arial" w:cs="Arial"/>
        </w:rPr>
        <w:t>local authority</w:t>
      </w:r>
      <w:r w:rsidR="00850F89" w:rsidRPr="009944E9">
        <w:rPr>
          <w:rFonts w:ascii="Arial" w:hAnsi="Arial" w:cs="Arial"/>
        </w:rPr>
        <w:t xml:space="preserve"> believes that their child is not in receipt of a suitable education</w:t>
      </w:r>
      <w:r w:rsidR="00C65E9D">
        <w:rPr>
          <w:rFonts w:ascii="Arial" w:hAnsi="Arial" w:cs="Arial"/>
        </w:rPr>
        <w:t>.</w:t>
      </w:r>
    </w:p>
    <w:p w14:paraId="67AC5735" w14:textId="77777777" w:rsidR="00850F89" w:rsidRPr="009944E9" w:rsidRDefault="008353CE" w:rsidP="00BD14A7">
      <w:pPr>
        <w:numPr>
          <w:ilvl w:val="1"/>
          <w:numId w:val="4"/>
        </w:numPr>
        <w:rPr>
          <w:rFonts w:ascii="Arial" w:hAnsi="Arial" w:cs="Arial"/>
        </w:rPr>
      </w:pPr>
      <w:r w:rsidRPr="009944E9">
        <w:rPr>
          <w:rFonts w:ascii="Arial" w:hAnsi="Arial" w:cs="Arial"/>
          <w:b/>
          <w:bCs/>
        </w:rPr>
        <w:t xml:space="preserve">Parents have </w:t>
      </w:r>
      <w:r w:rsidR="00850F89" w:rsidRPr="009944E9">
        <w:rPr>
          <w:rFonts w:ascii="Arial" w:hAnsi="Arial" w:cs="Arial"/>
          <w:b/>
          <w:bCs/>
        </w:rPr>
        <w:t xml:space="preserve">15 </w:t>
      </w:r>
      <w:r w:rsidR="00D60169" w:rsidRPr="009944E9">
        <w:rPr>
          <w:rFonts w:ascii="Arial" w:hAnsi="Arial" w:cs="Arial"/>
          <w:b/>
          <w:bCs/>
        </w:rPr>
        <w:t xml:space="preserve">school </w:t>
      </w:r>
      <w:r w:rsidR="00850F89" w:rsidRPr="009944E9">
        <w:rPr>
          <w:rFonts w:ascii="Arial" w:hAnsi="Arial" w:cs="Arial"/>
          <w:b/>
          <w:bCs/>
        </w:rPr>
        <w:t>days</w:t>
      </w:r>
      <w:r w:rsidRPr="009944E9">
        <w:rPr>
          <w:rFonts w:ascii="Arial" w:hAnsi="Arial" w:cs="Arial"/>
          <w:b/>
          <w:bCs/>
        </w:rPr>
        <w:t xml:space="preserve"> within which</w:t>
      </w:r>
      <w:r w:rsidR="00D60169" w:rsidRPr="009944E9">
        <w:rPr>
          <w:rFonts w:ascii="Arial" w:hAnsi="Arial" w:cs="Arial"/>
          <w:b/>
          <w:bCs/>
        </w:rPr>
        <w:t xml:space="preserve"> to apply for a school place or </w:t>
      </w:r>
      <w:r w:rsidR="00850F89" w:rsidRPr="009944E9">
        <w:rPr>
          <w:rFonts w:ascii="Arial" w:hAnsi="Arial" w:cs="Arial"/>
          <w:b/>
          <w:bCs/>
        </w:rPr>
        <w:t>evidence</w:t>
      </w:r>
      <w:r w:rsidRPr="009944E9">
        <w:rPr>
          <w:rFonts w:ascii="Arial" w:hAnsi="Arial" w:cs="Arial"/>
          <w:b/>
          <w:bCs/>
        </w:rPr>
        <w:t xml:space="preserve"> that</w:t>
      </w:r>
      <w:r w:rsidR="00850F89" w:rsidRPr="009944E9">
        <w:rPr>
          <w:rFonts w:ascii="Arial" w:hAnsi="Arial" w:cs="Arial"/>
          <w:b/>
          <w:bCs/>
        </w:rPr>
        <w:t xml:space="preserve"> a suitable home education</w:t>
      </w:r>
      <w:r w:rsidRPr="009944E9">
        <w:rPr>
          <w:rFonts w:ascii="Arial" w:hAnsi="Arial" w:cs="Arial"/>
          <w:b/>
          <w:bCs/>
        </w:rPr>
        <w:t xml:space="preserve"> is in place for their child</w:t>
      </w:r>
      <w:r w:rsidR="00C65E9D">
        <w:rPr>
          <w:rFonts w:ascii="Arial" w:hAnsi="Arial" w:cs="Arial"/>
          <w:b/>
          <w:bCs/>
        </w:rPr>
        <w:t>.</w:t>
      </w:r>
    </w:p>
    <w:p w14:paraId="599A6DF6" w14:textId="77777777" w:rsidR="00595E61" w:rsidRPr="009944E9" w:rsidRDefault="00694002" w:rsidP="00595E61">
      <w:pPr>
        <w:numPr>
          <w:ilvl w:val="0"/>
          <w:numId w:val="4"/>
        </w:numPr>
        <w:rPr>
          <w:rFonts w:ascii="Arial" w:hAnsi="Arial" w:cs="Arial"/>
        </w:rPr>
      </w:pPr>
      <w:r>
        <w:rPr>
          <w:rFonts w:ascii="Arial" w:hAnsi="Arial" w:cs="Arial"/>
        </w:rPr>
        <w:t>T</w:t>
      </w:r>
      <w:r w:rsidR="008353CE" w:rsidRPr="009944E9">
        <w:rPr>
          <w:rFonts w:ascii="Arial" w:hAnsi="Arial" w:cs="Arial"/>
        </w:rPr>
        <w:t>he local authority</w:t>
      </w:r>
      <w:r>
        <w:rPr>
          <w:rFonts w:ascii="Arial" w:hAnsi="Arial" w:cs="Arial"/>
        </w:rPr>
        <w:t>, at the same time as issuing the above-mentioned warning letter to parent(s)/carer(s), will send a School Consultation Letter to the school which has been identified as suitable to name within any pending SAO.</w:t>
      </w:r>
      <w:r w:rsidR="008353CE" w:rsidRPr="009944E9">
        <w:rPr>
          <w:rFonts w:ascii="Arial" w:hAnsi="Arial" w:cs="Arial"/>
        </w:rPr>
        <w:t xml:space="preserve"> </w:t>
      </w:r>
      <w:r>
        <w:rPr>
          <w:rFonts w:ascii="Arial" w:hAnsi="Arial" w:cs="Arial"/>
        </w:rPr>
        <w:t xml:space="preserve">The factors listed within </w:t>
      </w:r>
      <w:hyperlink w:anchor="_Section_3:_The" w:history="1">
        <w:r w:rsidRPr="00694002">
          <w:rPr>
            <w:rStyle w:val="Hyperlink"/>
            <w:rFonts w:ascii="Arial" w:hAnsi="Arial" w:cs="Arial"/>
          </w:rPr>
          <w:t>Section 3</w:t>
        </w:r>
      </w:hyperlink>
      <w:r>
        <w:rPr>
          <w:rFonts w:ascii="Arial" w:hAnsi="Arial" w:cs="Arial"/>
        </w:rPr>
        <w:t xml:space="preserve"> above will have been considered. </w:t>
      </w:r>
    </w:p>
    <w:p w14:paraId="14794AD0" w14:textId="77777777" w:rsidR="008353CE" w:rsidRPr="00A52742" w:rsidRDefault="00694002" w:rsidP="008353CE">
      <w:pPr>
        <w:numPr>
          <w:ilvl w:val="0"/>
          <w:numId w:val="4"/>
        </w:numPr>
        <w:rPr>
          <w:rFonts w:ascii="Arial" w:hAnsi="Arial" w:cs="Arial"/>
        </w:rPr>
      </w:pPr>
      <w:r>
        <w:rPr>
          <w:rFonts w:ascii="Arial" w:hAnsi="Arial" w:cs="Arial"/>
        </w:rPr>
        <w:t>Where parents fail to comply/engage upon receipt of the above-mentioned warning letter, a</w:t>
      </w:r>
      <w:r w:rsidR="008353CE" w:rsidRPr="00A52742">
        <w:rPr>
          <w:rFonts w:ascii="Arial" w:hAnsi="Arial" w:cs="Arial"/>
        </w:rPr>
        <w:t xml:space="preserve"> Formal Notice is sent to the school (addressed to </w:t>
      </w:r>
      <w:r w:rsidR="005A7062" w:rsidRPr="00A52742">
        <w:rPr>
          <w:rFonts w:ascii="Arial" w:hAnsi="Arial" w:cs="Arial"/>
        </w:rPr>
        <w:t xml:space="preserve">the </w:t>
      </w:r>
      <w:r w:rsidR="008353CE" w:rsidRPr="00A52742">
        <w:rPr>
          <w:rFonts w:ascii="Arial" w:hAnsi="Arial" w:cs="Arial"/>
        </w:rPr>
        <w:t xml:space="preserve">Head/Chair of Governors) notifying them of the local authority’s intention to name their school within a </w:t>
      </w:r>
      <w:r w:rsidR="00035D9B" w:rsidRPr="00A52742">
        <w:rPr>
          <w:rFonts w:ascii="Arial" w:hAnsi="Arial" w:cs="Arial"/>
        </w:rPr>
        <w:t>SAO</w:t>
      </w:r>
      <w:r w:rsidR="008353CE" w:rsidRPr="00A52742">
        <w:rPr>
          <w:rFonts w:ascii="Arial" w:hAnsi="Arial" w:cs="Arial"/>
        </w:rPr>
        <w:t xml:space="preserve"> for the child in question. </w:t>
      </w:r>
    </w:p>
    <w:p w14:paraId="0C37DC3E" w14:textId="77777777" w:rsidR="00865445" w:rsidRPr="00A52742" w:rsidRDefault="00865445" w:rsidP="00865445">
      <w:pPr>
        <w:numPr>
          <w:ilvl w:val="0"/>
          <w:numId w:val="4"/>
        </w:numPr>
        <w:rPr>
          <w:rFonts w:ascii="Arial" w:hAnsi="Arial" w:cs="Arial"/>
        </w:rPr>
      </w:pPr>
      <w:r w:rsidRPr="00A52742">
        <w:rPr>
          <w:rFonts w:ascii="Arial" w:hAnsi="Arial" w:cs="Arial"/>
        </w:rPr>
        <w:t>A</w:t>
      </w:r>
      <w:r w:rsidR="00D60169" w:rsidRPr="00A52742">
        <w:rPr>
          <w:rFonts w:ascii="Arial" w:hAnsi="Arial" w:cs="Arial"/>
        </w:rPr>
        <w:t>t the same time, a further letter, known as the</w:t>
      </w:r>
      <w:r w:rsidRPr="00A52742">
        <w:rPr>
          <w:rFonts w:ascii="Arial" w:hAnsi="Arial" w:cs="Arial"/>
        </w:rPr>
        <w:t xml:space="preserve"> Notice of </w:t>
      </w:r>
      <w:proofErr w:type="gramStart"/>
      <w:r w:rsidRPr="00A52742">
        <w:rPr>
          <w:rFonts w:ascii="Arial" w:hAnsi="Arial" w:cs="Arial"/>
        </w:rPr>
        <w:t>Intention</w:t>
      </w:r>
      <w:proofErr w:type="gramEnd"/>
      <w:r w:rsidRPr="00A52742">
        <w:rPr>
          <w:rFonts w:ascii="Arial" w:hAnsi="Arial" w:cs="Arial"/>
        </w:rPr>
        <w:t xml:space="preserve"> to Issue a School Attendance Order</w:t>
      </w:r>
      <w:r w:rsidR="00D60169" w:rsidRPr="00A52742">
        <w:rPr>
          <w:rFonts w:ascii="Arial" w:hAnsi="Arial" w:cs="Arial"/>
        </w:rPr>
        <w:t>,</w:t>
      </w:r>
      <w:r w:rsidRPr="00A52742">
        <w:rPr>
          <w:rFonts w:ascii="Arial" w:hAnsi="Arial" w:cs="Arial"/>
        </w:rPr>
        <w:t xml:space="preserve"> is issued to parent(s)</w:t>
      </w:r>
      <w:r w:rsidR="00694002">
        <w:rPr>
          <w:rFonts w:ascii="Arial" w:hAnsi="Arial" w:cs="Arial"/>
        </w:rPr>
        <w:t>/carer(s)</w:t>
      </w:r>
      <w:r w:rsidRPr="00A52742">
        <w:rPr>
          <w:rFonts w:ascii="Arial" w:hAnsi="Arial" w:cs="Arial"/>
        </w:rPr>
        <w:t>, notifying them that the local authority intends to issue a SAO naming a particular school</w:t>
      </w:r>
      <w:r w:rsidR="00D60169" w:rsidRPr="00A52742">
        <w:rPr>
          <w:rFonts w:ascii="Arial" w:hAnsi="Arial" w:cs="Arial"/>
        </w:rPr>
        <w:t>.</w:t>
      </w:r>
    </w:p>
    <w:p w14:paraId="5608DF5C" w14:textId="77777777" w:rsidR="00D60169" w:rsidRPr="00A52742" w:rsidRDefault="00865445" w:rsidP="00D60169">
      <w:pPr>
        <w:numPr>
          <w:ilvl w:val="1"/>
          <w:numId w:val="4"/>
        </w:numPr>
        <w:rPr>
          <w:rFonts w:ascii="Arial" w:hAnsi="Arial" w:cs="Arial"/>
        </w:rPr>
      </w:pPr>
      <w:r w:rsidRPr="00A52742">
        <w:rPr>
          <w:rFonts w:ascii="Arial" w:hAnsi="Arial" w:cs="Arial"/>
          <w:b/>
          <w:bCs/>
        </w:rPr>
        <w:lastRenderedPageBreak/>
        <w:t>Parent</w:t>
      </w:r>
      <w:r w:rsidR="00D60169" w:rsidRPr="00A52742">
        <w:rPr>
          <w:rFonts w:ascii="Arial" w:hAnsi="Arial" w:cs="Arial"/>
          <w:b/>
          <w:bCs/>
        </w:rPr>
        <w:t>s</w:t>
      </w:r>
      <w:r w:rsidRPr="00A52742">
        <w:rPr>
          <w:rFonts w:ascii="Arial" w:hAnsi="Arial" w:cs="Arial"/>
          <w:b/>
          <w:bCs/>
        </w:rPr>
        <w:t xml:space="preserve"> have 15</w:t>
      </w:r>
      <w:r w:rsidR="00D60169" w:rsidRPr="00A52742">
        <w:rPr>
          <w:rFonts w:ascii="Arial" w:hAnsi="Arial" w:cs="Arial"/>
          <w:b/>
          <w:bCs/>
        </w:rPr>
        <w:t xml:space="preserve"> school</w:t>
      </w:r>
      <w:r w:rsidRPr="00A52742">
        <w:rPr>
          <w:rFonts w:ascii="Arial" w:hAnsi="Arial" w:cs="Arial"/>
          <w:b/>
          <w:bCs/>
        </w:rPr>
        <w:t xml:space="preserve"> d</w:t>
      </w:r>
      <w:r w:rsidR="00D60169" w:rsidRPr="00A52742">
        <w:rPr>
          <w:rFonts w:ascii="Arial" w:hAnsi="Arial" w:cs="Arial"/>
          <w:b/>
          <w:bCs/>
        </w:rPr>
        <w:t>ays to apply for a school place</w:t>
      </w:r>
      <w:r w:rsidR="00694002">
        <w:rPr>
          <w:rFonts w:ascii="Arial" w:hAnsi="Arial" w:cs="Arial"/>
          <w:b/>
          <w:bCs/>
        </w:rPr>
        <w:t xml:space="preserve"> </w:t>
      </w:r>
      <w:r w:rsidR="00D60169" w:rsidRPr="00A52742">
        <w:rPr>
          <w:rFonts w:ascii="Arial" w:hAnsi="Arial" w:cs="Arial"/>
          <w:b/>
          <w:bCs/>
        </w:rPr>
        <w:t xml:space="preserve">or </w:t>
      </w:r>
      <w:r w:rsidRPr="00A52742">
        <w:rPr>
          <w:rFonts w:ascii="Arial" w:hAnsi="Arial" w:cs="Arial"/>
          <w:b/>
          <w:bCs/>
        </w:rPr>
        <w:t xml:space="preserve">evidence </w:t>
      </w:r>
      <w:r w:rsidR="00D60169" w:rsidRPr="00A52742">
        <w:rPr>
          <w:rFonts w:ascii="Arial" w:hAnsi="Arial" w:cs="Arial"/>
          <w:b/>
          <w:bCs/>
        </w:rPr>
        <w:t xml:space="preserve">that </w:t>
      </w:r>
      <w:r w:rsidRPr="00A52742">
        <w:rPr>
          <w:rFonts w:ascii="Arial" w:hAnsi="Arial" w:cs="Arial"/>
          <w:b/>
          <w:bCs/>
        </w:rPr>
        <w:t xml:space="preserve">a suitable home education </w:t>
      </w:r>
      <w:r w:rsidR="00D60169" w:rsidRPr="00A52742">
        <w:rPr>
          <w:rFonts w:ascii="Arial" w:hAnsi="Arial" w:cs="Arial"/>
          <w:b/>
          <w:bCs/>
        </w:rPr>
        <w:t xml:space="preserve">is in place for their child.  </w:t>
      </w:r>
    </w:p>
    <w:p w14:paraId="2D6DA60A" w14:textId="352BA301" w:rsidR="00865445" w:rsidRPr="00A52742" w:rsidRDefault="00D60169" w:rsidP="00D60169">
      <w:pPr>
        <w:ind w:left="1440"/>
        <w:rPr>
          <w:rFonts w:ascii="Arial" w:hAnsi="Arial" w:cs="Arial"/>
        </w:rPr>
      </w:pPr>
      <w:r w:rsidRPr="00A52742">
        <w:rPr>
          <w:rFonts w:ascii="Arial" w:hAnsi="Arial" w:cs="Arial"/>
          <w:b/>
          <w:bCs/>
        </w:rPr>
        <w:t xml:space="preserve">N.B. It is important to note that </w:t>
      </w:r>
      <w:r w:rsidR="00865445" w:rsidRPr="00A52742">
        <w:rPr>
          <w:rFonts w:ascii="Arial" w:hAnsi="Arial" w:cs="Arial"/>
          <w:b/>
          <w:bCs/>
        </w:rPr>
        <w:t xml:space="preserve">at this stage parent may </w:t>
      </w:r>
      <w:r w:rsidRPr="00A52742">
        <w:rPr>
          <w:rFonts w:ascii="Arial" w:hAnsi="Arial" w:cs="Arial"/>
          <w:b/>
          <w:bCs/>
        </w:rPr>
        <w:t xml:space="preserve">apply for a place at ANY </w:t>
      </w:r>
      <w:r w:rsidR="001A2374">
        <w:rPr>
          <w:rFonts w:ascii="Arial" w:hAnsi="Arial" w:cs="Arial"/>
          <w:b/>
          <w:bCs/>
        </w:rPr>
        <w:t xml:space="preserve">of their preferred </w:t>
      </w:r>
      <w:r w:rsidRPr="00A52742">
        <w:rPr>
          <w:rFonts w:ascii="Arial" w:hAnsi="Arial" w:cs="Arial"/>
          <w:b/>
          <w:bCs/>
        </w:rPr>
        <w:t>school</w:t>
      </w:r>
      <w:r w:rsidR="001A2374">
        <w:rPr>
          <w:rFonts w:ascii="Arial" w:hAnsi="Arial" w:cs="Arial"/>
          <w:b/>
          <w:bCs/>
        </w:rPr>
        <w:t>/s</w:t>
      </w:r>
      <w:r w:rsidRPr="00A52742">
        <w:rPr>
          <w:rFonts w:ascii="Arial" w:hAnsi="Arial" w:cs="Arial"/>
          <w:b/>
          <w:bCs/>
        </w:rPr>
        <w:t>.</w:t>
      </w:r>
    </w:p>
    <w:p w14:paraId="62878A66" w14:textId="77777777" w:rsidR="00865445" w:rsidRPr="00A52742" w:rsidRDefault="00595E61" w:rsidP="00410B8E">
      <w:pPr>
        <w:rPr>
          <w:rFonts w:ascii="Arial" w:hAnsi="Arial" w:cs="Arial"/>
        </w:rPr>
      </w:pPr>
      <w:bookmarkStart w:id="29" w:name="_Toc131678647"/>
      <w:r>
        <w:rPr>
          <w:rStyle w:val="Heading2Char"/>
        </w:rPr>
        <w:t>3.</w:t>
      </w:r>
      <w:r w:rsidR="006E2042">
        <w:rPr>
          <w:rStyle w:val="Heading2Char"/>
        </w:rPr>
        <w:t>2</w:t>
      </w:r>
      <w:r>
        <w:rPr>
          <w:rStyle w:val="Heading2Char"/>
        </w:rPr>
        <w:t xml:space="preserve"> </w:t>
      </w:r>
      <w:r w:rsidR="00035D9B" w:rsidRPr="00865445">
        <w:rPr>
          <w:rStyle w:val="Heading2Char"/>
        </w:rPr>
        <w:t>Right of appeal</w:t>
      </w:r>
      <w:bookmarkEnd w:id="29"/>
      <w:r w:rsidR="00035D9B">
        <w:rPr>
          <w:rFonts w:ascii="Arial" w:hAnsi="Arial" w:cs="Arial"/>
          <w:sz w:val="24"/>
          <w:szCs w:val="24"/>
        </w:rPr>
        <w:t xml:space="preserve">: </w:t>
      </w:r>
      <w:r w:rsidR="00035D9B" w:rsidRPr="00A52742">
        <w:rPr>
          <w:rFonts w:ascii="Arial" w:hAnsi="Arial" w:cs="Arial"/>
        </w:rPr>
        <w:t xml:space="preserve">All schools have a right to appeal against being named within a SAO for a child that has been identified as ‘missing from education.’ However, </w:t>
      </w:r>
      <w:proofErr w:type="gramStart"/>
      <w:r w:rsidR="00035D9B" w:rsidRPr="00A52742">
        <w:rPr>
          <w:rFonts w:ascii="Arial" w:hAnsi="Arial" w:cs="Arial"/>
        </w:rPr>
        <w:t>due to the fact that</w:t>
      </w:r>
      <w:proofErr w:type="gramEnd"/>
      <w:r w:rsidR="00035D9B" w:rsidRPr="00A52742">
        <w:rPr>
          <w:rFonts w:ascii="Arial" w:hAnsi="Arial" w:cs="Arial"/>
        </w:rPr>
        <w:t xml:space="preserve"> the local authority seeks to return such vulnerable children back into education without any undue delay, any such appeals should only be submitted where a parent chooses to comply and seeks to have their child admitted to the school that is name</w:t>
      </w:r>
      <w:r w:rsidR="00A964AD" w:rsidRPr="00A52742">
        <w:rPr>
          <w:rFonts w:ascii="Arial" w:hAnsi="Arial" w:cs="Arial"/>
        </w:rPr>
        <w:t>d</w:t>
      </w:r>
      <w:r w:rsidR="00035D9B" w:rsidRPr="00A52742">
        <w:rPr>
          <w:rFonts w:ascii="Arial" w:hAnsi="Arial" w:cs="Arial"/>
        </w:rPr>
        <w:t>/is to be named within the SAO</w:t>
      </w:r>
      <w:r w:rsidR="00865445" w:rsidRPr="00A52742">
        <w:rPr>
          <w:rFonts w:ascii="Arial" w:hAnsi="Arial" w:cs="Arial"/>
        </w:rPr>
        <w:t xml:space="preserve"> </w:t>
      </w:r>
      <w:r w:rsidR="00865445" w:rsidRPr="00A52742">
        <w:rPr>
          <w:rFonts w:ascii="Arial" w:hAnsi="Arial" w:cs="Arial"/>
          <w:b/>
          <w:u w:val="single"/>
        </w:rPr>
        <w:t>and</w:t>
      </w:r>
      <w:r w:rsidR="00865445" w:rsidRPr="00A52742">
        <w:rPr>
          <w:rFonts w:ascii="Arial" w:hAnsi="Arial" w:cs="Arial"/>
        </w:rPr>
        <w:t xml:space="preserve"> where there are significant safeguarding concerns linked</w:t>
      </w:r>
      <w:r w:rsidR="00D60169" w:rsidRPr="00A52742">
        <w:rPr>
          <w:rFonts w:ascii="Arial" w:hAnsi="Arial" w:cs="Arial"/>
        </w:rPr>
        <w:t xml:space="preserve"> specifically</w:t>
      </w:r>
      <w:r w:rsidR="00865445" w:rsidRPr="00A52742">
        <w:rPr>
          <w:rFonts w:ascii="Arial" w:hAnsi="Arial" w:cs="Arial"/>
        </w:rPr>
        <w:t xml:space="preserve"> to the child in question being placed on roll</w:t>
      </w:r>
      <w:r w:rsidR="00694002">
        <w:rPr>
          <w:rFonts w:ascii="Arial" w:hAnsi="Arial" w:cs="Arial"/>
        </w:rPr>
        <w:t>.</w:t>
      </w:r>
      <w:r w:rsidR="00035D9B" w:rsidRPr="00A52742">
        <w:rPr>
          <w:rFonts w:ascii="Arial" w:hAnsi="Arial" w:cs="Arial"/>
        </w:rPr>
        <w:t xml:space="preserve"> </w:t>
      </w:r>
    </w:p>
    <w:p w14:paraId="04D550D0" w14:textId="77777777" w:rsidR="00035D9B" w:rsidRPr="00A52742" w:rsidRDefault="00035D9B" w:rsidP="00410B8E">
      <w:pPr>
        <w:rPr>
          <w:rFonts w:ascii="Arial" w:hAnsi="Arial" w:cs="Arial"/>
        </w:rPr>
      </w:pPr>
      <w:r w:rsidRPr="00A52742">
        <w:rPr>
          <w:rFonts w:ascii="Arial" w:hAnsi="Arial" w:cs="Arial"/>
        </w:rPr>
        <w:t xml:space="preserve">The appeal process differs depending on whether the school is a maintained school or whether the school has academy status. </w:t>
      </w:r>
      <w:r w:rsidR="00865445" w:rsidRPr="00A52742">
        <w:rPr>
          <w:rFonts w:ascii="Arial" w:hAnsi="Arial" w:cs="Arial"/>
        </w:rPr>
        <w:t xml:space="preserve">However, in all cases where an appeal is submitted, the </w:t>
      </w:r>
      <w:r w:rsidR="00694002">
        <w:rPr>
          <w:rFonts w:ascii="Arial" w:hAnsi="Arial" w:cs="Arial"/>
        </w:rPr>
        <w:t xml:space="preserve">Education Compliance team will liaise with colleagues who oversee the </w:t>
      </w:r>
      <w:r w:rsidR="00865445" w:rsidRPr="00A52742">
        <w:rPr>
          <w:rFonts w:ascii="Arial" w:hAnsi="Arial" w:cs="Arial"/>
        </w:rPr>
        <w:t>Fair Access</w:t>
      </w:r>
      <w:r w:rsidR="00694002">
        <w:rPr>
          <w:rFonts w:ascii="Arial" w:hAnsi="Arial" w:cs="Arial"/>
        </w:rPr>
        <w:t xml:space="preserve"> Protocol across Essex so that they</w:t>
      </w:r>
      <w:r w:rsidR="00865445" w:rsidRPr="00A52742">
        <w:rPr>
          <w:rFonts w:ascii="Arial" w:hAnsi="Arial" w:cs="Arial"/>
        </w:rPr>
        <w:t xml:space="preserve"> may consult with local schools to seek agreement on which school is </w:t>
      </w:r>
      <w:proofErr w:type="gramStart"/>
      <w:r w:rsidR="00865445" w:rsidRPr="00A52742">
        <w:rPr>
          <w:rFonts w:ascii="Arial" w:hAnsi="Arial" w:cs="Arial"/>
        </w:rPr>
        <w:t>best-placed</w:t>
      </w:r>
      <w:proofErr w:type="gramEnd"/>
      <w:r w:rsidR="00865445" w:rsidRPr="00A52742">
        <w:rPr>
          <w:rFonts w:ascii="Arial" w:hAnsi="Arial" w:cs="Arial"/>
        </w:rPr>
        <w:t xml:space="preserve"> to</w:t>
      </w:r>
      <w:r w:rsidR="00197C0F" w:rsidRPr="00A52742">
        <w:rPr>
          <w:rFonts w:ascii="Arial" w:hAnsi="Arial" w:cs="Arial"/>
        </w:rPr>
        <w:t xml:space="preserve"> be named within an SAO and to</w:t>
      </w:r>
      <w:r w:rsidR="00865445" w:rsidRPr="00A52742">
        <w:rPr>
          <w:rFonts w:ascii="Arial" w:hAnsi="Arial" w:cs="Arial"/>
        </w:rPr>
        <w:t xml:space="preserve"> admit the child in question, should the parent choose to comply/engage with the SAO process. </w:t>
      </w:r>
    </w:p>
    <w:p w14:paraId="0689E24E" w14:textId="77777777" w:rsidR="00035D9B" w:rsidRPr="00A52742" w:rsidRDefault="00035D9B" w:rsidP="00410B8E">
      <w:pPr>
        <w:rPr>
          <w:rStyle w:val="Heading2Char"/>
          <w:rFonts w:ascii="Arial" w:eastAsiaTheme="minorHAnsi" w:hAnsi="Arial" w:cs="Arial"/>
          <w:b w:val="0"/>
          <w:bCs w:val="0"/>
          <w:color w:val="auto"/>
          <w:sz w:val="22"/>
          <w:szCs w:val="22"/>
        </w:rPr>
      </w:pPr>
      <w:bookmarkStart w:id="30" w:name="_Toc131678648"/>
      <w:r w:rsidRPr="00865445">
        <w:rPr>
          <w:rStyle w:val="Heading3Char"/>
        </w:rPr>
        <w:t>Right of appeal – maintained schools</w:t>
      </w:r>
      <w:bookmarkEnd w:id="30"/>
      <w:r>
        <w:rPr>
          <w:rFonts w:ascii="Arial" w:hAnsi="Arial" w:cs="Arial"/>
          <w:sz w:val="24"/>
          <w:szCs w:val="24"/>
        </w:rPr>
        <w:t xml:space="preserve">: </w:t>
      </w:r>
      <w:r w:rsidRPr="00A52742">
        <w:rPr>
          <w:rFonts w:ascii="Arial" w:hAnsi="Arial" w:cs="Arial"/>
        </w:rPr>
        <w:t xml:space="preserve">where the Head/Governing Body of a maintained school believes that they have justified reasons to appeal against the local authority’s intention to name their school within a SAO, they should submit their formal appeal </w:t>
      </w:r>
      <w:r w:rsidR="00694002">
        <w:rPr>
          <w:rFonts w:ascii="Arial" w:hAnsi="Arial" w:cs="Arial"/>
        </w:rPr>
        <w:t>directly to the Education Compliance t</w:t>
      </w:r>
      <w:r w:rsidRPr="00A52742">
        <w:rPr>
          <w:rFonts w:ascii="Arial" w:hAnsi="Arial" w:cs="Arial"/>
        </w:rPr>
        <w:t>eam</w:t>
      </w:r>
      <w:r w:rsidR="00694002">
        <w:rPr>
          <w:rFonts w:ascii="Arial" w:hAnsi="Arial" w:cs="Arial"/>
        </w:rPr>
        <w:t>,</w:t>
      </w:r>
      <w:r w:rsidRPr="00A52742">
        <w:rPr>
          <w:rFonts w:ascii="Arial" w:hAnsi="Arial" w:cs="Arial"/>
        </w:rPr>
        <w:t xml:space="preserve"> within 15 working days of receipt of the afore-mentioned Formal Notice. </w:t>
      </w:r>
    </w:p>
    <w:p w14:paraId="72BB7A4A" w14:textId="77777777" w:rsidR="008353CE" w:rsidRPr="00A52742" w:rsidRDefault="00035D9B" w:rsidP="00410B8E">
      <w:pPr>
        <w:rPr>
          <w:rFonts w:ascii="Arial" w:hAnsi="Arial" w:cs="Arial"/>
          <w:b/>
        </w:rPr>
      </w:pPr>
      <w:bookmarkStart w:id="31" w:name="_Toc131678649"/>
      <w:r w:rsidRPr="00865445">
        <w:rPr>
          <w:rStyle w:val="Heading3Char"/>
        </w:rPr>
        <w:t xml:space="preserve">Right of appeal - </w:t>
      </w:r>
      <w:r w:rsidR="008353CE" w:rsidRPr="00865445">
        <w:rPr>
          <w:rStyle w:val="Heading3Char"/>
        </w:rPr>
        <w:t>academies</w:t>
      </w:r>
      <w:bookmarkEnd w:id="31"/>
      <w:r w:rsidR="008353CE">
        <w:rPr>
          <w:rFonts w:ascii="Arial" w:hAnsi="Arial" w:cs="Arial"/>
          <w:sz w:val="24"/>
          <w:szCs w:val="24"/>
        </w:rPr>
        <w:t xml:space="preserve">: </w:t>
      </w:r>
      <w:r w:rsidR="008353CE" w:rsidRPr="00A52742">
        <w:rPr>
          <w:rFonts w:ascii="Arial" w:hAnsi="Arial" w:cs="Arial"/>
        </w:rPr>
        <w:t xml:space="preserve">Where </w:t>
      </w:r>
      <w:r w:rsidR="00865445" w:rsidRPr="00A52742">
        <w:rPr>
          <w:rFonts w:ascii="Arial" w:hAnsi="Arial" w:cs="Arial"/>
        </w:rPr>
        <w:t>the Head/Governing Body of a</w:t>
      </w:r>
      <w:r w:rsidRPr="00A52742">
        <w:rPr>
          <w:rFonts w:ascii="Arial" w:hAnsi="Arial" w:cs="Arial"/>
        </w:rPr>
        <w:t xml:space="preserve"> school with academy status</w:t>
      </w:r>
      <w:r w:rsidR="00865445" w:rsidRPr="00A52742">
        <w:rPr>
          <w:rFonts w:ascii="Arial" w:hAnsi="Arial" w:cs="Arial"/>
        </w:rPr>
        <w:t xml:space="preserve"> wishes to appeal against </w:t>
      </w:r>
      <w:r w:rsidRPr="00A52742">
        <w:rPr>
          <w:rFonts w:ascii="Arial" w:hAnsi="Arial" w:cs="Arial"/>
        </w:rPr>
        <w:t>being named within a SAO for a child who has been identified as ‘missing’ from education, they should</w:t>
      </w:r>
      <w:r w:rsidR="00865445" w:rsidRPr="00A52742">
        <w:rPr>
          <w:rFonts w:ascii="Arial" w:hAnsi="Arial" w:cs="Arial"/>
        </w:rPr>
        <w:t xml:space="preserve"> submit their appeal directly to the Secretary of State, providing the </w:t>
      </w:r>
      <w:r w:rsidR="00153878">
        <w:rPr>
          <w:rFonts w:ascii="Arial" w:hAnsi="Arial" w:cs="Arial"/>
        </w:rPr>
        <w:t xml:space="preserve">Education Compliance team </w:t>
      </w:r>
      <w:r w:rsidR="00865445" w:rsidRPr="00A52742">
        <w:rPr>
          <w:rFonts w:ascii="Arial" w:hAnsi="Arial" w:cs="Arial"/>
        </w:rPr>
        <w:t xml:space="preserve">with a copy of their appeal. </w:t>
      </w:r>
      <w:r w:rsidR="00865445" w:rsidRPr="00A52742">
        <w:rPr>
          <w:rFonts w:ascii="Arial" w:hAnsi="Arial" w:cs="Arial"/>
          <w:b/>
        </w:rPr>
        <w:t>The appeal should only be submitted if the parent to whom the SAO is issued/is to be issued, chooses to comply with the Order and seeks to have their child admitted to the school</w:t>
      </w:r>
      <w:r w:rsidR="00153878">
        <w:rPr>
          <w:rFonts w:ascii="Arial" w:hAnsi="Arial" w:cs="Arial"/>
          <w:b/>
        </w:rPr>
        <w:t xml:space="preserve"> that has been identified as part of the SAO process</w:t>
      </w:r>
      <w:r w:rsidR="00865445" w:rsidRPr="00A52742">
        <w:rPr>
          <w:rFonts w:ascii="Arial" w:hAnsi="Arial" w:cs="Arial"/>
          <w:b/>
        </w:rPr>
        <w:t xml:space="preserve">. </w:t>
      </w:r>
      <w:r w:rsidRPr="00A52742">
        <w:rPr>
          <w:rFonts w:ascii="Arial" w:hAnsi="Arial" w:cs="Arial"/>
          <w:b/>
        </w:rPr>
        <w:t xml:space="preserve"> </w:t>
      </w:r>
    </w:p>
    <w:p w14:paraId="1D4F4C51" w14:textId="77777777" w:rsidR="00850F89" w:rsidRPr="00A52742" w:rsidRDefault="00D60169" w:rsidP="00BD14A7">
      <w:pPr>
        <w:numPr>
          <w:ilvl w:val="0"/>
          <w:numId w:val="5"/>
        </w:numPr>
        <w:rPr>
          <w:rFonts w:ascii="Arial" w:hAnsi="Arial" w:cs="Arial"/>
        </w:rPr>
      </w:pPr>
      <w:r w:rsidRPr="00A52742">
        <w:rPr>
          <w:rFonts w:ascii="Arial" w:hAnsi="Arial" w:cs="Arial"/>
        </w:rPr>
        <w:t xml:space="preserve">In cases where </w:t>
      </w:r>
      <w:r w:rsidR="00850F89" w:rsidRPr="00A52742">
        <w:rPr>
          <w:rFonts w:ascii="Arial" w:hAnsi="Arial" w:cs="Arial"/>
        </w:rPr>
        <w:t>parent</w:t>
      </w:r>
      <w:r w:rsidRPr="00A52742">
        <w:rPr>
          <w:rFonts w:ascii="Arial" w:hAnsi="Arial" w:cs="Arial"/>
        </w:rPr>
        <w:t xml:space="preserve">s fail to </w:t>
      </w:r>
      <w:r w:rsidR="00850F89" w:rsidRPr="00A52742">
        <w:rPr>
          <w:rFonts w:ascii="Arial" w:hAnsi="Arial" w:cs="Arial"/>
        </w:rPr>
        <w:t>respond to</w:t>
      </w:r>
      <w:r w:rsidRPr="00A52742">
        <w:rPr>
          <w:rFonts w:ascii="Arial" w:hAnsi="Arial" w:cs="Arial"/>
        </w:rPr>
        <w:t xml:space="preserve"> the Notice of Intention to Issue a School Attendance Order</w:t>
      </w:r>
      <w:r w:rsidR="00850F89" w:rsidRPr="00A52742">
        <w:rPr>
          <w:rFonts w:ascii="Arial" w:hAnsi="Arial" w:cs="Arial"/>
        </w:rPr>
        <w:t>,</w:t>
      </w:r>
      <w:r w:rsidRPr="00A52742">
        <w:rPr>
          <w:rFonts w:ascii="Arial" w:hAnsi="Arial" w:cs="Arial"/>
        </w:rPr>
        <w:t xml:space="preserve"> and where the local authority has not been satisfied that the parent is fulfilling their duty under section 7 Education Act 1996, the</w:t>
      </w:r>
      <w:r w:rsidR="00153878">
        <w:rPr>
          <w:rFonts w:ascii="Arial" w:hAnsi="Arial" w:cs="Arial"/>
        </w:rPr>
        <w:t xml:space="preserve"> Education Compliance</w:t>
      </w:r>
      <w:r w:rsidRPr="00A52742">
        <w:rPr>
          <w:rFonts w:ascii="Arial" w:hAnsi="Arial" w:cs="Arial"/>
        </w:rPr>
        <w:t xml:space="preserve"> team will go</w:t>
      </w:r>
      <w:r w:rsidR="00850F89" w:rsidRPr="00A52742">
        <w:rPr>
          <w:rFonts w:ascii="Arial" w:hAnsi="Arial" w:cs="Arial"/>
        </w:rPr>
        <w:t xml:space="preserve"> ahead and issue</w:t>
      </w:r>
      <w:r w:rsidRPr="00A52742">
        <w:rPr>
          <w:rFonts w:ascii="Arial" w:hAnsi="Arial" w:cs="Arial"/>
        </w:rPr>
        <w:t xml:space="preserve"> a SAO</w:t>
      </w:r>
      <w:r w:rsidR="00850F89" w:rsidRPr="00A52742">
        <w:rPr>
          <w:rFonts w:ascii="Arial" w:hAnsi="Arial" w:cs="Arial"/>
        </w:rPr>
        <w:t>, naming the identified school</w:t>
      </w:r>
      <w:r w:rsidRPr="00A52742">
        <w:rPr>
          <w:rFonts w:ascii="Arial" w:hAnsi="Arial" w:cs="Arial"/>
        </w:rPr>
        <w:t xml:space="preserve">. The local authority may issue </w:t>
      </w:r>
      <w:r w:rsidR="00197C0F" w:rsidRPr="00A52742">
        <w:rPr>
          <w:rFonts w:ascii="Arial" w:hAnsi="Arial" w:cs="Arial"/>
        </w:rPr>
        <w:t xml:space="preserve">a </w:t>
      </w:r>
      <w:r w:rsidRPr="00A52742">
        <w:rPr>
          <w:rFonts w:ascii="Arial" w:hAnsi="Arial" w:cs="Arial"/>
        </w:rPr>
        <w:t xml:space="preserve">SAO without being required to attend court. </w:t>
      </w:r>
    </w:p>
    <w:p w14:paraId="062F7467" w14:textId="77777777" w:rsidR="00850F89" w:rsidRPr="00A52742" w:rsidRDefault="00D60169" w:rsidP="00BD14A7">
      <w:pPr>
        <w:numPr>
          <w:ilvl w:val="0"/>
          <w:numId w:val="5"/>
        </w:numPr>
        <w:rPr>
          <w:rFonts w:ascii="Arial" w:hAnsi="Arial" w:cs="Arial"/>
          <w:i/>
        </w:rPr>
      </w:pPr>
      <w:r w:rsidRPr="00153878">
        <w:rPr>
          <w:rFonts w:ascii="Arial" w:hAnsi="Arial" w:cs="Arial"/>
          <w:b/>
          <w:bCs/>
          <w:i/>
        </w:rPr>
        <w:t>N.B. The issuing of a SAO</w:t>
      </w:r>
      <w:r w:rsidR="00850F89" w:rsidRPr="00153878">
        <w:rPr>
          <w:rFonts w:ascii="Arial" w:hAnsi="Arial" w:cs="Arial"/>
          <w:b/>
          <w:bCs/>
          <w:i/>
        </w:rPr>
        <w:t xml:space="preserve"> effectively removes the parents</w:t>
      </w:r>
      <w:r w:rsidRPr="00153878">
        <w:rPr>
          <w:rFonts w:ascii="Arial" w:hAnsi="Arial" w:cs="Arial"/>
          <w:b/>
          <w:bCs/>
          <w:i/>
        </w:rPr>
        <w:t>’</w:t>
      </w:r>
      <w:r w:rsidR="00850F89" w:rsidRPr="00153878">
        <w:rPr>
          <w:rFonts w:ascii="Arial" w:hAnsi="Arial" w:cs="Arial"/>
          <w:b/>
          <w:bCs/>
          <w:i/>
        </w:rPr>
        <w:t xml:space="preserve"> right to apply for any school and instructs the parent to make an application, within 15 school </w:t>
      </w:r>
      <w:r w:rsidRPr="00153878">
        <w:rPr>
          <w:rFonts w:ascii="Arial" w:hAnsi="Arial" w:cs="Arial"/>
          <w:b/>
          <w:bCs/>
          <w:i/>
        </w:rPr>
        <w:t>days, to the school which the local authority</w:t>
      </w:r>
      <w:r w:rsidR="00850F89" w:rsidRPr="00153878">
        <w:rPr>
          <w:rFonts w:ascii="Arial" w:hAnsi="Arial" w:cs="Arial"/>
          <w:b/>
          <w:bCs/>
          <w:i/>
        </w:rPr>
        <w:t xml:space="preserve"> has named within the SAO</w:t>
      </w:r>
      <w:r w:rsidRPr="00A52742">
        <w:rPr>
          <w:rFonts w:ascii="Arial" w:hAnsi="Arial" w:cs="Arial"/>
          <w:i/>
        </w:rPr>
        <w:t>.</w:t>
      </w:r>
    </w:p>
    <w:p w14:paraId="65915700" w14:textId="77777777" w:rsidR="00850F89" w:rsidRPr="00A52742" w:rsidRDefault="00D60169" w:rsidP="00BD14A7">
      <w:pPr>
        <w:numPr>
          <w:ilvl w:val="1"/>
          <w:numId w:val="5"/>
        </w:numPr>
        <w:rPr>
          <w:rFonts w:ascii="Arial" w:hAnsi="Arial" w:cs="Arial"/>
          <w:b/>
        </w:rPr>
      </w:pPr>
      <w:r w:rsidRPr="00A52742">
        <w:rPr>
          <w:rFonts w:ascii="Arial" w:hAnsi="Arial" w:cs="Arial"/>
          <w:b/>
        </w:rPr>
        <w:t>Parents</w:t>
      </w:r>
      <w:r w:rsidR="00850F89" w:rsidRPr="00A52742">
        <w:rPr>
          <w:rFonts w:ascii="Arial" w:hAnsi="Arial" w:cs="Arial"/>
          <w:b/>
        </w:rPr>
        <w:t xml:space="preserve"> have 15 school days </w:t>
      </w:r>
      <w:r w:rsidRPr="00A52742">
        <w:rPr>
          <w:rFonts w:ascii="Arial" w:hAnsi="Arial" w:cs="Arial"/>
          <w:b/>
        </w:rPr>
        <w:t xml:space="preserve">within which </w:t>
      </w:r>
      <w:r w:rsidR="00850F89" w:rsidRPr="00A52742">
        <w:rPr>
          <w:rFonts w:ascii="Arial" w:hAnsi="Arial" w:cs="Arial"/>
          <w:b/>
        </w:rPr>
        <w:t xml:space="preserve">to apply for a place </w:t>
      </w:r>
      <w:r w:rsidR="00850F89" w:rsidRPr="00A52742">
        <w:rPr>
          <w:rFonts w:ascii="Arial" w:hAnsi="Arial" w:cs="Arial"/>
          <w:b/>
          <w:u w:val="single"/>
        </w:rPr>
        <w:t>at the school named within the SAO</w:t>
      </w:r>
      <w:r w:rsidRPr="00A52742">
        <w:rPr>
          <w:rFonts w:ascii="Arial" w:hAnsi="Arial" w:cs="Arial"/>
          <w:b/>
        </w:rPr>
        <w:t xml:space="preserve"> or </w:t>
      </w:r>
      <w:r w:rsidR="00153878">
        <w:rPr>
          <w:rFonts w:ascii="Arial" w:hAnsi="Arial" w:cs="Arial"/>
          <w:b/>
        </w:rPr>
        <w:t xml:space="preserve">to </w:t>
      </w:r>
      <w:r w:rsidR="00850F89" w:rsidRPr="00A52742">
        <w:rPr>
          <w:rFonts w:ascii="Arial" w:hAnsi="Arial" w:cs="Arial"/>
          <w:b/>
        </w:rPr>
        <w:t xml:space="preserve">evidence </w:t>
      </w:r>
      <w:r w:rsidRPr="00A52742">
        <w:rPr>
          <w:rFonts w:ascii="Arial" w:hAnsi="Arial" w:cs="Arial"/>
          <w:b/>
        </w:rPr>
        <w:t xml:space="preserve">that </w:t>
      </w:r>
      <w:r w:rsidR="00850F89" w:rsidRPr="00A52742">
        <w:rPr>
          <w:rFonts w:ascii="Arial" w:hAnsi="Arial" w:cs="Arial"/>
          <w:b/>
        </w:rPr>
        <w:t>a suitable home education</w:t>
      </w:r>
      <w:r w:rsidRPr="00A52742">
        <w:rPr>
          <w:rFonts w:ascii="Arial" w:hAnsi="Arial" w:cs="Arial"/>
          <w:b/>
        </w:rPr>
        <w:t xml:space="preserve"> is in place for their child.</w:t>
      </w:r>
    </w:p>
    <w:p w14:paraId="13C39510" w14:textId="77777777" w:rsidR="00850F89" w:rsidRPr="00A52742" w:rsidRDefault="00850F89" w:rsidP="00BD14A7">
      <w:pPr>
        <w:numPr>
          <w:ilvl w:val="0"/>
          <w:numId w:val="5"/>
        </w:numPr>
        <w:rPr>
          <w:rFonts w:ascii="Arial" w:hAnsi="Arial" w:cs="Arial"/>
        </w:rPr>
      </w:pPr>
      <w:r w:rsidRPr="00A52742">
        <w:rPr>
          <w:rFonts w:ascii="Arial" w:hAnsi="Arial" w:cs="Arial"/>
        </w:rPr>
        <w:t xml:space="preserve">Failure to comply with the SAO </w:t>
      </w:r>
      <w:r w:rsidR="00D60169" w:rsidRPr="00A52742">
        <w:rPr>
          <w:rFonts w:ascii="Arial" w:hAnsi="Arial" w:cs="Arial"/>
        </w:rPr>
        <w:t xml:space="preserve">will </w:t>
      </w:r>
      <w:r w:rsidRPr="00A52742">
        <w:rPr>
          <w:rFonts w:ascii="Arial" w:hAnsi="Arial" w:cs="Arial"/>
        </w:rPr>
        <w:t>lead to court action, under section 443 Education Act 1996, for Breach of the SAO</w:t>
      </w:r>
      <w:r w:rsidR="00D60169" w:rsidRPr="00A52742">
        <w:rPr>
          <w:rFonts w:ascii="Arial" w:hAnsi="Arial" w:cs="Arial"/>
        </w:rPr>
        <w:t>.</w:t>
      </w:r>
    </w:p>
    <w:p w14:paraId="513A362B" w14:textId="77777777" w:rsidR="00850F89" w:rsidRPr="00A52742" w:rsidRDefault="00850F89" w:rsidP="00BD14A7">
      <w:pPr>
        <w:numPr>
          <w:ilvl w:val="0"/>
          <w:numId w:val="5"/>
        </w:numPr>
        <w:rPr>
          <w:rFonts w:ascii="Arial" w:hAnsi="Arial" w:cs="Arial"/>
        </w:rPr>
      </w:pPr>
      <w:r w:rsidRPr="00A52742">
        <w:rPr>
          <w:rFonts w:ascii="Arial" w:hAnsi="Arial" w:cs="Arial"/>
        </w:rPr>
        <w:t>Parent</w:t>
      </w:r>
      <w:r w:rsidR="00D60169" w:rsidRPr="00A52742">
        <w:rPr>
          <w:rFonts w:ascii="Arial" w:hAnsi="Arial" w:cs="Arial"/>
        </w:rPr>
        <w:t>(s)</w:t>
      </w:r>
      <w:r w:rsidRPr="00A52742">
        <w:rPr>
          <w:rFonts w:ascii="Arial" w:hAnsi="Arial" w:cs="Arial"/>
        </w:rPr>
        <w:t xml:space="preserve"> </w:t>
      </w:r>
      <w:r w:rsidR="00A964AD" w:rsidRPr="00A52742">
        <w:rPr>
          <w:rFonts w:ascii="Arial" w:hAnsi="Arial" w:cs="Arial"/>
        </w:rPr>
        <w:t xml:space="preserve">will be </w:t>
      </w:r>
      <w:r w:rsidRPr="00A52742">
        <w:rPr>
          <w:rFonts w:ascii="Arial" w:hAnsi="Arial" w:cs="Arial"/>
        </w:rPr>
        <w:t>liable to a fine of up to £1000</w:t>
      </w:r>
      <w:r w:rsidR="00D60169" w:rsidRPr="00A52742">
        <w:rPr>
          <w:rFonts w:ascii="Arial" w:hAnsi="Arial" w:cs="Arial"/>
        </w:rPr>
        <w:t>.</w:t>
      </w:r>
    </w:p>
    <w:p w14:paraId="651CE37F" w14:textId="7914D287" w:rsidR="005E48D8" w:rsidRDefault="00D60169" w:rsidP="00595E61">
      <w:pPr>
        <w:rPr>
          <w:rFonts w:ascii="Arial" w:hAnsi="Arial" w:cs="Arial"/>
        </w:rPr>
      </w:pPr>
      <w:r w:rsidRPr="00A52742">
        <w:rPr>
          <w:rFonts w:ascii="Arial" w:hAnsi="Arial" w:cs="Arial"/>
        </w:rPr>
        <w:t>Upon completion of any court action following the Breac</w:t>
      </w:r>
      <w:r w:rsidR="00337DFB" w:rsidRPr="00A52742">
        <w:rPr>
          <w:rFonts w:ascii="Arial" w:hAnsi="Arial" w:cs="Arial"/>
        </w:rPr>
        <w:t xml:space="preserve">h of a SAO, the child in question remains out of school and continues to be deemed a child missing from education. The </w:t>
      </w:r>
      <w:r w:rsidR="0033336F">
        <w:rPr>
          <w:rFonts w:ascii="Arial" w:hAnsi="Arial" w:cs="Arial"/>
        </w:rPr>
        <w:t xml:space="preserve">Education Compliance </w:t>
      </w:r>
      <w:r w:rsidR="00337DFB" w:rsidRPr="00A52742">
        <w:rPr>
          <w:rFonts w:ascii="Arial" w:hAnsi="Arial" w:cs="Arial"/>
        </w:rPr>
        <w:t xml:space="preserve">team will therefore be required to begin the SAO process again in the hope that parent will choose to comply/engage </w:t>
      </w:r>
      <w:r w:rsidR="00337DFB" w:rsidRPr="00A52742">
        <w:rPr>
          <w:rFonts w:ascii="Arial" w:hAnsi="Arial" w:cs="Arial"/>
        </w:rPr>
        <w:lastRenderedPageBreak/>
        <w:t xml:space="preserve">with the process and enrol their child at a school or put a suitable home education in place for the child in question. </w:t>
      </w:r>
    </w:p>
    <w:p w14:paraId="495D735B" w14:textId="4207EE49" w:rsidR="005E48D8" w:rsidRDefault="005E48D8" w:rsidP="005E48D8">
      <w:pPr>
        <w:pStyle w:val="Heading2"/>
      </w:pPr>
      <w:bookmarkStart w:id="32" w:name="_Toc131678650"/>
      <w:r>
        <w:t>3.3 Lasting implications of a SAO</w:t>
      </w:r>
      <w:bookmarkEnd w:id="32"/>
      <w:r>
        <w:t xml:space="preserve"> </w:t>
      </w:r>
    </w:p>
    <w:p w14:paraId="454D3EDC" w14:textId="24528E5F" w:rsidR="005E48D8" w:rsidRPr="00226093" w:rsidRDefault="005E48D8" w:rsidP="005E48D8">
      <w:pPr>
        <w:rPr>
          <w:rFonts w:ascii="Arial" w:hAnsi="Arial" w:cs="Arial"/>
        </w:rPr>
      </w:pPr>
      <w:r w:rsidRPr="00226093">
        <w:rPr>
          <w:rFonts w:ascii="Arial" w:hAnsi="Arial" w:cs="Arial"/>
        </w:rPr>
        <w:t xml:space="preserve">It is important for all schools/academies to note that, where a child/young person is admitted to the school roll </w:t>
      </w:r>
      <w:r w:rsidRPr="00226093">
        <w:rPr>
          <w:rFonts w:ascii="Arial" w:hAnsi="Arial" w:cs="Arial"/>
          <w:b/>
          <w:bCs/>
          <w:u w:val="single"/>
        </w:rPr>
        <w:t>after the local authority has issued a formal SAO naming the school within the Order</w:t>
      </w:r>
      <w:r w:rsidRPr="00226093">
        <w:rPr>
          <w:rFonts w:ascii="Arial" w:hAnsi="Arial" w:cs="Arial"/>
        </w:rPr>
        <w:t>, de-registration from the school roll cannot take place unless the local authority has</w:t>
      </w:r>
      <w:r w:rsidR="005F33FD" w:rsidRPr="00226093">
        <w:rPr>
          <w:rFonts w:ascii="Arial" w:hAnsi="Arial" w:cs="Arial"/>
        </w:rPr>
        <w:t xml:space="preserve"> first</w:t>
      </w:r>
      <w:r w:rsidRPr="00226093">
        <w:rPr>
          <w:rFonts w:ascii="Arial" w:hAnsi="Arial" w:cs="Arial"/>
        </w:rPr>
        <w:t xml:space="preserve"> agreed to </w:t>
      </w:r>
      <w:r w:rsidR="005F33FD" w:rsidRPr="00226093">
        <w:rPr>
          <w:rFonts w:ascii="Arial" w:hAnsi="Arial" w:cs="Arial"/>
        </w:rPr>
        <w:t>revoke</w:t>
      </w:r>
      <w:r w:rsidRPr="00226093">
        <w:rPr>
          <w:rFonts w:ascii="Arial" w:hAnsi="Arial" w:cs="Arial"/>
        </w:rPr>
        <w:t xml:space="preserve"> the SAO which is in place</w:t>
      </w:r>
      <w:r w:rsidR="005F33FD" w:rsidRPr="00226093">
        <w:rPr>
          <w:rFonts w:ascii="Arial" w:hAnsi="Arial" w:cs="Arial"/>
        </w:rPr>
        <w:t xml:space="preserve"> for the pupil concerned.</w:t>
      </w:r>
    </w:p>
    <w:p w14:paraId="1456A327" w14:textId="7B3D1773" w:rsidR="005F33FD" w:rsidRPr="00226093" w:rsidRDefault="005F33FD" w:rsidP="005E48D8">
      <w:pPr>
        <w:rPr>
          <w:rFonts w:ascii="Arial" w:hAnsi="Arial" w:cs="Arial"/>
        </w:rPr>
      </w:pPr>
      <w:r w:rsidRPr="00226093">
        <w:rPr>
          <w:rFonts w:ascii="Arial" w:hAnsi="Arial" w:cs="Arial"/>
        </w:rPr>
        <w:t xml:space="preserve">Where the school/parent feels that there are legitimate grounds for de-registration to be considered in a SAO case, a formal written request should be submitted to the Education Compliance team, so that the request may be </w:t>
      </w:r>
      <w:proofErr w:type="gramStart"/>
      <w:r w:rsidRPr="00226093">
        <w:rPr>
          <w:rFonts w:ascii="Arial" w:hAnsi="Arial" w:cs="Arial"/>
        </w:rPr>
        <w:t>considered</w:t>
      </w:r>
      <w:proofErr w:type="gramEnd"/>
      <w:r w:rsidRPr="00226093">
        <w:rPr>
          <w:rFonts w:ascii="Arial" w:hAnsi="Arial" w:cs="Arial"/>
        </w:rPr>
        <w:t xml:space="preserve"> and an informed decision may be taken in the matter. Where the local authority does not agree to revoke the SAO and determines that the pupil should remain on roll, the school/parent may contact the Secretary of State and ask them to review the local authority’s decision and, where considered appropriate, </w:t>
      </w:r>
      <w:r w:rsidR="00F64759" w:rsidRPr="00226093">
        <w:rPr>
          <w:rFonts w:ascii="Arial" w:hAnsi="Arial" w:cs="Arial"/>
        </w:rPr>
        <w:t xml:space="preserve">the Secretary of State may </w:t>
      </w:r>
      <w:r w:rsidRPr="00226093">
        <w:rPr>
          <w:rFonts w:ascii="Arial" w:hAnsi="Arial" w:cs="Arial"/>
        </w:rPr>
        <w:t>instruct the local authority to revoke the SAO to enable the pupil to be de-registered.</w:t>
      </w:r>
    </w:p>
    <w:p w14:paraId="2D65E3A9" w14:textId="2C6F711D" w:rsidR="005B07D7" w:rsidRPr="005B07D7" w:rsidRDefault="005F33FD" w:rsidP="005B07D7">
      <w:pPr>
        <w:pStyle w:val="Heading1"/>
      </w:pPr>
      <w:bookmarkStart w:id="33" w:name="_Toc131678651"/>
      <w:r>
        <w:t>S</w:t>
      </w:r>
      <w:r w:rsidR="005B07D7" w:rsidRPr="005B07D7">
        <w:t xml:space="preserve">ection </w:t>
      </w:r>
      <w:r w:rsidR="000C196D">
        <w:t>4</w:t>
      </w:r>
      <w:r w:rsidR="005B07D7" w:rsidRPr="005B07D7">
        <w:t xml:space="preserve">: Contact details for the </w:t>
      </w:r>
      <w:r w:rsidR="006E2042">
        <w:t>Education Compliance t</w:t>
      </w:r>
      <w:r w:rsidR="005B07D7" w:rsidRPr="005B07D7">
        <w:t>eam</w:t>
      </w:r>
      <w:bookmarkEnd w:id="33"/>
    </w:p>
    <w:p w14:paraId="38DB90FA" w14:textId="59EF9755" w:rsidR="0038311D" w:rsidRPr="00A52742" w:rsidRDefault="005A76D4">
      <w:pPr>
        <w:rPr>
          <w:rFonts w:ascii="Arial" w:hAnsi="Arial" w:cs="Arial"/>
        </w:rPr>
      </w:pPr>
      <w:r w:rsidRPr="00A52742">
        <w:rPr>
          <w:rFonts w:ascii="Arial" w:hAnsi="Arial" w:cs="Arial"/>
        </w:rPr>
        <w:t xml:space="preserve">If you would like to </w:t>
      </w:r>
      <w:proofErr w:type="gramStart"/>
      <w:r w:rsidRPr="00A52742">
        <w:rPr>
          <w:rFonts w:ascii="Arial" w:hAnsi="Arial" w:cs="Arial"/>
        </w:rPr>
        <w:t>make contact with</w:t>
      </w:r>
      <w:proofErr w:type="gramEnd"/>
      <w:r w:rsidRPr="00A52742">
        <w:rPr>
          <w:rFonts w:ascii="Arial" w:hAnsi="Arial" w:cs="Arial"/>
        </w:rPr>
        <w:t xml:space="preserve"> the </w:t>
      </w:r>
      <w:r w:rsidR="006E2042">
        <w:rPr>
          <w:rFonts w:ascii="Arial" w:hAnsi="Arial" w:cs="Arial"/>
        </w:rPr>
        <w:t>Education Compliance team</w:t>
      </w:r>
      <w:r w:rsidR="00AF40A5" w:rsidRPr="00A52742">
        <w:rPr>
          <w:rFonts w:ascii="Arial" w:hAnsi="Arial" w:cs="Arial"/>
        </w:rPr>
        <w:t>, please find relevant</w:t>
      </w:r>
      <w:r w:rsidRPr="00A52742">
        <w:rPr>
          <w:rFonts w:ascii="Arial" w:hAnsi="Arial" w:cs="Arial"/>
        </w:rPr>
        <w:t xml:space="preserve"> </w:t>
      </w:r>
      <w:r w:rsidR="00AF40A5" w:rsidRPr="00A52742">
        <w:rPr>
          <w:rFonts w:ascii="Arial" w:hAnsi="Arial" w:cs="Arial"/>
        </w:rPr>
        <w:t xml:space="preserve">email </w:t>
      </w:r>
      <w:r w:rsidRPr="00A52742">
        <w:rPr>
          <w:rFonts w:ascii="Arial" w:hAnsi="Arial" w:cs="Arial"/>
        </w:rPr>
        <w:t xml:space="preserve">contact details </w:t>
      </w:r>
      <w:r w:rsidR="00AF40A5" w:rsidRPr="00A52742">
        <w:rPr>
          <w:rFonts w:ascii="Arial" w:hAnsi="Arial" w:cs="Arial"/>
        </w:rPr>
        <w:t xml:space="preserve">below (or alternatively you may wish to call our team line on </w:t>
      </w:r>
      <w:r w:rsidR="00AF40A5" w:rsidRPr="00A52742">
        <w:rPr>
          <w:rFonts w:ascii="Arial" w:hAnsi="Arial" w:cs="Arial"/>
          <w:b/>
          <w:bCs/>
        </w:rPr>
        <w:t xml:space="preserve">03330 322 962 </w:t>
      </w:r>
      <w:r w:rsidR="00AF40A5" w:rsidRPr="00A52742">
        <w:rPr>
          <w:rFonts w:ascii="Arial" w:hAnsi="Arial" w:cs="Arial"/>
          <w:bCs/>
        </w:rPr>
        <w:t>or</w:t>
      </w:r>
      <w:r w:rsidR="00AF40A5" w:rsidRPr="00A52742">
        <w:rPr>
          <w:rFonts w:ascii="Arial" w:hAnsi="Arial" w:cs="Arial"/>
          <w:b/>
          <w:bCs/>
        </w:rPr>
        <w:t xml:space="preserve"> </w:t>
      </w:r>
      <w:r w:rsidR="00AF40A5" w:rsidRPr="00A52742">
        <w:rPr>
          <w:rFonts w:ascii="Arial" w:hAnsi="Arial" w:cs="Arial"/>
          <w:bCs/>
        </w:rPr>
        <w:t>email the team at</w:t>
      </w:r>
      <w:r w:rsidR="00AF40A5" w:rsidRPr="00A52742">
        <w:rPr>
          <w:rFonts w:ascii="Arial" w:hAnsi="Arial" w:cs="Arial"/>
          <w:b/>
          <w:bCs/>
        </w:rPr>
        <w:t xml:space="preserve"> </w:t>
      </w:r>
      <w:hyperlink r:id="rId25" w:history="1">
        <w:r w:rsidR="00201FAC" w:rsidRPr="00557B10">
          <w:rPr>
            <w:rStyle w:val="Hyperlink"/>
            <w:rFonts w:ascii="Arial" w:hAnsi="Arial" w:cs="Arial"/>
            <w:b/>
            <w:bCs/>
          </w:rPr>
          <w:t>cme@essex.gov.uk</w:t>
        </w:r>
      </w:hyperlink>
      <w:r w:rsidR="00AF40A5" w:rsidRPr="00A52742">
        <w:rPr>
          <w:rFonts w:ascii="Arial" w:hAnsi="Arial" w:cs="Arial"/>
          <w:b/>
          <w:bCs/>
        </w:rPr>
        <w:t xml:space="preserve"> </w:t>
      </w:r>
      <w:r w:rsidR="00AF40A5" w:rsidRPr="00A52742">
        <w:rPr>
          <w:rFonts w:ascii="Arial" w:hAnsi="Arial" w:cs="Arial"/>
          <w:bCs/>
        </w:rPr>
        <w:t>).</w:t>
      </w:r>
      <w:r w:rsidR="00AF40A5" w:rsidRPr="00A52742">
        <w:rPr>
          <w:rFonts w:ascii="Arial" w:hAnsi="Arial" w:cs="Arial"/>
          <w:b/>
          <w:bCs/>
        </w:rPr>
        <w:t xml:space="preserve">  </w:t>
      </w:r>
      <w:r w:rsidR="00AF40A5" w:rsidRPr="00A52742">
        <w:rPr>
          <w:rFonts w:ascii="Arial" w:hAnsi="Arial" w:cs="Arial"/>
        </w:rPr>
        <w:t xml:space="preserve"> </w:t>
      </w:r>
    </w:p>
    <w:p w14:paraId="5A55A4B4" w14:textId="77777777" w:rsidR="00AF40A5" w:rsidRPr="00A52742" w:rsidRDefault="00AF40A5">
      <w:pPr>
        <w:rPr>
          <w:rFonts w:ascii="Arial" w:hAnsi="Arial" w:cs="Arial"/>
        </w:rPr>
      </w:pPr>
      <w:r w:rsidRPr="00A52742">
        <w:rPr>
          <w:rFonts w:ascii="Arial" w:hAnsi="Arial" w:cs="Arial"/>
        </w:rPr>
        <w:t xml:space="preserve">Anita Patel-Lingam – </w:t>
      </w:r>
      <w:r w:rsidR="00A52742">
        <w:rPr>
          <w:rFonts w:ascii="Arial" w:hAnsi="Arial" w:cs="Arial"/>
        </w:rPr>
        <w:t>Statutory Education Compliance Manager</w:t>
      </w:r>
      <w:r w:rsidRPr="00A52742">
        <w:rPr>
          <w:rFonts w:ascii="Arial" w:hAnsi="Arial" w:cs="Arial"/>
        </w:rPr>
        <w:t xml:space="preserve"> - </w:t>
      </w:r>
      <w:hyperlink r:id="rId26" w:history="1">
        <w:r w:rsidRPr="00A52742">
          <w:rPr>
            <w:rStyle w:val="Hyperlink"/>
            <w:rFonts w:ascii="Arial" w:hAnsi="Arial" w:cs="Arial"/>
          </w:rPr>
          <w:t>anita.patel-lingam@essex.gov.uk</w:t>
        </w:r>
      </w:hyperlink>
    </w:p>
    <w:p w14:paraId="229C7E16" w14:textId="77777777" w:rsidR="00AF40A5" w:rsidRPr="00A52742" w:rsidRDefault="00AF40A5">
      <w:pPr>
        <w:rPr>
          <w:rFonts w:ascii="Arial" w:hAnsi="Arial" w:cs="Arial"/>
        </w:rPr>
      </w:pPr>
      <w:r w:rsidRPr="00A52742">
        <w:rPr>
          <w:rFonts w:ascii="Arial" w:hAnsi="Arial" w:cs="Arial"/>
        </w:rPr>
        <w:t>Debbie Heine – CME/EHE Investigator</w:t>
      </w:r>
      <w:r w:rsidR="0038311D" w:rsidRPr="00A52742">
        <w:rPr>
          <w:rFonts w:ascii="Arial" w:hAnsi="Arial" w:cs="Arial"/>
        </w:rPr>
        <w:t xml:space="preserve"> (</w:t>
      </w:r>
      <w:proofErr w:type="gramStart"/>
      <w:r w:rsidR="0038311D" w:rsidRPr="00A52742">
        <w:rPr>
          <w:rFonts w:ascii="Arial" w:hAnsi="Arial" w:cs="Arial"/>
        </w:rPr>
        <w:t>North East</w:t>
      </w:r>
      <w:proofErr w:type="gramEnd"/>
      <w:r w:rsidR="0038311D" w:rsidRPr="00A52742">
        <w:rPr>
          <w:rFonts w:ascii="Arial" w:hAnsi="Arial" w:cs="Arial"/>
        </w:rPr>
        <w:t>)</w:t>
      </w:r>
      <w:r w:rsidRPr="00A52742">
        <w:rPr>
          <w:rFonts w:ascii="Arial" w:hAnsi="Arial" w:cs="Arial"/>
        </w:rPr>
        <w:t xml:space="preserve"> – </w:t>
      </w:r>
      <w:hyperlink r:id="rId27" w:history="1">
        <w:r w:rsidRPr="00A52742">
          <w:rPr>
            <w:rStyle w:val="Hyperlink"/>
            <w:rFonts w:ascii="Arial" w:hAnsi="Arial" w:cs="Arial"/>
          </w:rPr>
          <w:t>debbie.heine@essex.gov.uk</w:t>
        </w:r>
      </w:hyperlink>
    </w:p>
    <w:p w14:paraId="689DCCA9" w14:textId="77777777" w:rsidR="00AF40A5" w:rsidRPr="00A52742" w:rsidRDefault="00AF40A5">
      <w:pPr>
        <w:rPr>
          <w:rFonts w:ascii="Arial" w:hAnsi="Arial" w:cs="Arial"/>
        </w:rPr>
      </w:pPr>
      <w:r w:rsidRPr="00A52742">
        <w:rPr>
          <w:rFonts w:ascii="Arial" w:hAnsi="Arial" w:cs="Arial"/>
        </w:rPr>
        <w:t xml:space="preserve">Deborah Swann – CME/EHE Investigator </w:t>
      </w:r>
      <w:r w:rsidR="0038311D" w:rsidRPr="00A52742">
        <w:rPr>
          <w:rFonts w:ascii="Arial" w:hAnsi="Arial" w:cs="Arial"/>
        </w:rPr>
        <w:t xml:space="preserve">(West) </w:t>
      </w:r>
      <w:r w:rsidRPr="00A52742">
        <w:rPr>
          <w:rFonts w:ascii="Arial" w:hAnsi="Arial" w:cs="Arial"/>
        </w:rPr>
        <w:t xml:space="preserve">– </w:t>
      </w:r>
      <w:hyperlink r:id="rId28" w:history="1">
        <w:r w:rsidRPr="00A52742">
          <w:rPr>
            <w:rStyle w:val="Hyperlink"/>
            <w:rFonts w:ascii="Arial" w:hAnsi="Arial" w:cs="Arial"/>
          </w:rPr>
          <w:t>deborah.swann@essex.gov.uk</w:t>
        </w:r>
      </w:hyperlink>
    </w:p>
    <w:p w14:paraId="08C151DB" w14:textId="5BCED613" w:rsidR="00AF40A5" w:rsidRPr="00A52742" w:rsidRDefault="00AF40A5">
      <w:pPr>
        <w:rPr>
          <w:rFonts w:ascii="Arial" w:hAnsi="Arial" w:cs="Arial"/>
        </w:rPr>
      </w:pPr>
      <w:r w:rsidRPr="00A52742">
        <w:rPr>
          <w:rFonts w:ascii="Arial" w:hAnsi="Arial" w:cs="Arial"/>
        </w:rPr>
        <w:t>Manda Briggs – CME/EHE Investigator</w:t>
      </w:r>
      <w:r w:rsidR="0038311D" w:rsidRPr="00A52742">
        <w:rPr>
          <w:rFonts w:ascii="Arial" w:hAnsi="Arial" w:cs="Arial"/>
        </w:rPr>
        <w:t xml:space="preserve"> (South) </w:t>
      </w:r>
      <w:r w:rsidRPr="00A52742">
        <w:rPr>
          <w:rFonts w:ascii="Arial" w:hAnsi="Arial" w:cs="Arial"/>
        </w:rPr>
        <w:t xml:space="preserve">– </w:t>
      </w:r>
      <w:hyperlink r:id="rId29" w:history="1">
        <w:r w:rsidRPr="00A52742">
          <w:rPr>
            <w:rStyle w:val="Hyperlink"/>
            <w:rFonts w:ascii="Arial" w:hAnsi="Arial" w:cs="Arial"/>
          </w:rPr>
          <w:t>manda.briggs@essex.gov.uk</w:t>
        </w:r>
      </w:hyperlink>
    </w:p>
    <w:p w14:paraId="7B6DE598" w14:textId="77777777" w:rsidR="00AF40A5" w:rsidRPr="00A52742" w:rsidRDefault="00AF40A5">
      <w:pPr>
        <w:rPr>
          <w:rFonts w:ascii="Arial" w:hAnsi="Arial" w:cs="Arial"/>
        </w:rPr>
      </w:pPr>
      <w:r w:rsidRPr="00A52742">
        <w:rPr>
          <w:rFonts w:ascii="Arial" w:hAnsi="Arial" w:cs="Arial"/>
        </w:rPr>
        <w:t xml:space="preserve">Rajshree Ravalia – CME/EHE Investigator </w:t>
      </w:r>
      <w:r w:rsidR="0038311D" w:rsidRPr="00A52742">
        <w:rPr>
          <w:rFonts w:ascii="Arial" w:hAnsi="Arial" w:cs="Arial"/>
        </w:rPr>
        <w:t xml:space="preserve">(Mid) </w:t>
      </w:r>
      <w:r w:rsidRPr="00A52742">
        <w:rPr>
          <w:rFonts w:ascii="Arial" w:hAnsi="Arial" w:cs="Arial"/>
        </w:rPr>
        <w:t xml:space="preserve">– </w:t>
      </w:r>
      <w:hyperlink r:id="rId30" w:history="1">
        <w:r w:rsidRPr="00A52742">
          <w:rPr>
            <w:rStyle w:val="Hyperlink"/>
            <w:rFonts w:ascii="Arial" w:hAnsi="Arial" w:cs="Arial"/>
          </w:rPr>
          <w:t>rajshree.ravalia@essex.gov.uk</w:t>
        </w:r>
      </w:hyperlink>
    </w:p>
    <w:p w14:paraId="420DEA69" w14:textId="76824598" w:rsidR="00AF40A5" w:rsidRPr="00A52742" w:rsidRDefault="00AF40A5">
      <w:pPr>
        <w:rPr>
          <w:rFonts w:ascii="Arial" w:hAnsi="Arial" w:cs="Arial"/>
        </w:rPr>
      </w:pPr>
      <w:r w:rsidRPr="00A52742">
        <w:rPr>
          <w:rFonts w:ascii="Arial" w:hAnsi="Arial" w:cs="Arial"/>
        </w:rPr>
        <w:t xml:space="preserve">Patsy </w:t>
      </w:r>
      <w:r w:rsidR="000F1533">
        <w:rPr>
          <w:rFonts w:ascii="Arial" w:hAnsi="Arial" w:cs="Arial"/>
        </w:rPr>
        <w:t>Thorndyke</w:t>
      </w:r>
      <w:r w:rsidRPr="00A52742">
        <w:rPr>
          <w:rFonts w:ascii="Arial" w:hAnsi="Arial" w:cs="Arial"/>
        </w:rPr>
        <w:t xml:space="preserve">/Jo Salter – CME/EHE Coordinators – </w:t>
      </w:r>
      <w:hyperlink r:id="rId31" w:history="1">
        <w:r w:rsidR="00EB3B85" w:rsidRPr="00557B10">
          <w:rPr>
            <w:rStyle w:val="Hyperlink"/>
            <w:rFonts w:ascii="Arial" w:hAnsi="Arial" w:cs="Arial"/>
          </w:rPr>
          <w:t>cme@essex.gov.uk</w:t>
        </w:r>
      </w:hyperlink>
      <w:r w:rsidRPr="00A52742">
        <w:rPr>
          <w:rFonts w:ascii="Arial" w:hAnsi="Arial" w:cs="Arial"/>
        </w:rPr>
        <w:t xml:space="preserve"> </w:t>
      </w:r>
    </w:p>
    <w:sectPr w:rsidR="00AF40A5" w:rsidRPr="00A52742" w:rsidSect="00C65455">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4309" w14:textId="77777777" w:rsidR="00ED395C" w:rsidRDefault="00ED395C" w:rsidP="008C15AC">
      <w:pPr>
        <w:spacing w:after="0" w:line="240" w:lineRule="auto"/>
      </w:pPr>
      <w:r>
        <w:separator/>
      </w:r>
    </w:p>
  </w:endnote>
  <w:endnote w:type="continuationSeparator" w:id="0">
    <w:p w14:paraId="011C8A51" w14:textId="77777777" w:rsidR="00ED395C" w:rsidRDefault="00ED395C" w:rsidP="008C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986A" w14:textId="77777777" w:rsidR="007611DF" w:rsidRDefault="0076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6257"/>
      <w:docPartObj>
        <w:docPartGallery w:val="Page Numbers (Bottom of Page)"/>
        <w:docPartUnique/>
      </w:docPartObj>
    </w:sdtPr>
    <w:sdtEndPr>
      <w:rPr>
        <w:noProof/>
      </w:rPr>
    </w:sdtEndPr>
    <w:sdtContent>
      <w:p w14:paraId="6F1D22F7" w14:textId="77777777" w:rsidR="00ED395C" w:rsidRDefault="00ED395C">
        <w:pPr>
          <w:pStyle w:val="Footer"/>
          <w:jc w:val="center"/>
        </w:pPr>
        <w:r>
          <w:fldChar w:fldCharType="begin"/>
        </w:r>
        <w:r>
          <w:instrText xml:space="preserve"> PAGE   \* MERGEFORMAT </w:instrText>
        </w:r>
        <w:r>
          <w:fldChar w:fldCharType="separate"/>
        </w:r>
        <w:r w:rsidR="005F3EF2">
          <w:rPr>
            <w:noProof/>
          </w:rPr>
          <w:t>2</w:t>
        </w:r>
        <w:r>
          <w:rPr>
            <w:noProof/>
          </w:rPr>
          <w:fldChar w:fldCharType="end"/>
        </w:r>
      </w:p>
    </w:sdtContent>
  </w:sdt>
  <w:p w14:paraId="4BD35038" w14:textId="77777777" w:rsidR="00ED395C" w:rsidRDefault="00ED3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334A" w14:textId="77777777" w:rsidR="00ED395C" w:rsidRDefault="00ED395C">
    <w:pPr>
      <w:pStyle w:val="Footer"/>
    </w:pPr>
    <w:r>
      <w:t>*</w:t>
    </w:r>
    <w:r w:rsidRPr="007E379D">
      <w:t>For the purposes of this document, ‘otherwise than at school’ should be interpreted as ‘electively home educated.’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D995" w14:textId="77777777" w:rsidR="00ED395C" w:rsidRDefault="00ED395C" w:rsidP="008C15AC">
      <w:pPr>
        <w:spacing w:after="0" w:line="240" w:lineRule="auto"/>
      </w:pPr>
      <w:r>
        <w:separator/>
      </w:r>
    </w:p>
  </w:footnote>
  <w:footnote w:type="continuationSeparator" w:id="0">
    <w:p w14:paraId="222DB7B9" w14:textId="77777777" w:rsidR="00ED395C" w:rsidRDefault="00ED395C" w:rsidP="008C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74F9" w14:textId="77777777" w:rsidR="007611DF" w:rsidRDefault="0076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7986" w14:textId="77777777" w:rsidR="007611DF" w:rsidRDefault="00761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0E89" w14:textId="77777777" w:rsidR="007611DF" w:rsidRDefault="00761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9E3"/>
    <w:multiLevelType w:val="multilevel"/>
    <w:tmpl w:val="F40C041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abstractNum w:abstractNumId="1" w15:restartNumberingAfterBreak="0">
    <w:nsid w:val="1803706D"/>
    <w:multiLevelType w:val="hybridMultilevel"/>
    <w:tmpl w:val="8E3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432B6"/>
    <w:multiLevelType w:val="hybridMultilevel"/>
    <w:tmpl w:val="60D8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52E"/>
    <w:multiLevelType w:val="hybridMultilevel"/>
    <w:tmpl w:val="7B5C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1640"/>
    <w:multiLevelType w:val="multilevel"/>
    <w:tmpl w:val="B5B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E1F2D"/>
    <w:multiLevelType w:val="multilevel"/>
    <w:tmpl w:val="55E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D09D8"/>
    <w:multiLevelType w:val="multilevel"/>
    <w:tmpl w:val="B262E28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72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144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216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252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32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360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432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4680" w:hanging="1800"/>
      </w:pPr>
      <w:rPr>
        <w:rFonts w:asciiTheme="majorHAnsi" w:eastAsiaTheme="majorEastAsia" w:hAnsiTheme="majorHAnsi" w:cstheme="majorBidi" w:hint="default"/>
        <w:b/>
        <w:color w:val="4F81BD" w:themeColor="accent1"/>
        <w:sz w:val="26"/>
      </w:rPr>
    </w:lvl>
  </w:abstractNum>
  <w:abstractNum w:abstractNumId="7" w15:restartNumberingAfterBreak="0">
    <w:nsid w:val="4E3C07C6"/>
    <w:multiLevelType w:val="hybridMultilevel"/>
    <w:tmpl w:val="B44C5768"/>
    <w:lvl w:ilvl="0" w:tplc="72F6B3BA">
      <w:start w:val="1"/>
      <w:numFmt w:val="bullet"/>
      <w:lvlText w:val="•"/>
      <w:lvlJc w:val="left"/>
      <w:pPr>
        <w:tabs>
          <w:tab w:val="num" w:pos="780"/>
        </w:tabs>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C10E6A"/>
    <w:multiLevelType w:val="hybridMultilevel"/>
    <w:tmpl w:val="6A9AF17E"/>
    <w:lvl w:ilvl="0" w:tplc="049C322E">
      <w:start w:val="1"/>
      <w:numFmt w:val="bullet"/>
      <w:lvlText w:val="•"/>
      <w:lvlJc w:val="left"/>
      <w:pPr>
        <w:tabs>
          <w:tab w:val="num" w:pos="720"/>
        </w:tabs>
        <w:ind w:left="720" w:hanging="360"/>
      </w:pPr>
      <w:rPr>
        <w:rFonts w:ascii="Arial" w:hAnsi="Arial" w:hint="default"/>
      </w:rPr>
    </w:lvl>
    <w:lvl w:ilvl="1" w:tplc="7EB6867E">
      <w:start w:val="3187"/>
      <w:numFmt w:val="bullet"/>
      <w:lvlText w:val="–"/>
      <w:lvlJc w:val="left"/>
      <w:pPr>
        <w:tabs>
          <w:tab w:val="num" w:pos="1440"/>
        </w:tabs>
        <w:ind w:left="1440" w:hanging="360"/>
      </w:pPr>
      <w:rPr>
        <w:rFonts w:ascii="Times New Roman" w:hAnsi="Times New Roman" w:hint="default"/>
      </w:rPr>
    </w:lvl>
    <w:lvl w:ilvl="2" w:tplc="0E089D0C" w:tentative="1">
      <w:start w:val="1"/>
      <w:numFmt w:val="bullet"/>
      <w:lvlText w:val="•"/>
      <w:lvlJc w:val="left"/>
      <w:pPr>
        <w:tabs>
          <w:tab w:val="num" w:pos="2160"/>
        </w:tabs>
        <w:ind w:left="2160" w:hanging="360"/>
      </w:pPr>
      <w:rPr>
        <w:rFonts w:ascii="Arial" w:hAnsi="Arial" w:hint="default"/>
      </w:rPr>
    </w:lvl>
    <w:lvl w:ilvl="3" w:tplc="3CE460A0" w:tentative="1">
      <w:start w:val="1"/>
      <w:numFmt w:val="bullet"/>
      <w:lvlText w:val="•"/>
      <w:lvlJc w:val="left"/>
      <w:pPr>
        <w:tabs>
          <w:tab w:val="num" w:pos="2880"/>
        </w:tabs>
        <w:ind w:left="2880" w:hanging="360"/>
      </w:pPr>
      <w:rPr>
        <w:rFonts w:ascii="Arial" w:hAnsi="Arial" w:hint="default"/>
      </w:rPr>
    </w:lvl>
    <w:lvl w:ilvl="4" w:tplc="4FB660FC" w:tentative="1">
      <w:start w:val="1"/>
      <w:numFmt w:val="bullet"/>
      <w:lvlText w:val="•"/>
      <w:lvlJc w:val="left"/>
      <w:pPr>
        <w:tabs>
          <w:tab w:val="num" w:pos="3600"/>
        </w:tabs>
        <w:ind w:left="3600" w:hanging="360"/>
      </w:pPr>
      <w:rPr>
        <w:rFonts w:ascii="Arial" w:hAnsi="Arial" w:hint="default"/>
      </w:rPr>
    </w:lvl>
    <w:lvl w:ilvl="5" w:tplc="04429C96" w:tentative="1">
      <w:start w:val="1"/>
      <w:numFmt w:val="bullet"/>
      <w:lvlText w:val="•"/>
      <w:lvlJc w:val="left"/>
      <w:pPr>
        <w:tabs>
          <w:tab w:val="num" w:pos="4320"/>
        </w:tabs>
        <w:ind w:left="4320" w:hanging="360"/>
      </w:pPr>
      <w:rPr>
        <w:rFonts w:ascii="Arial" w:hAnsi="Arial" w:hint="default"/>
      </w:rPr>
    </w:lvl>
    <w:lvl w:ilvl="6" w:tplc="A61602D4" w:tentative="1">
      <w:start w:val="1"/>
      <w:numFmt w:val="bullet"/>
      <w:lvlText w:val="•"/>
      <w:lvlJc w:val="left"/>
      <w:pPr>
        <w:tabs>
          <w:tab w:val="num" w:pos="5040"/>
        </w:tabs>
        <w:ind w:left="5040" w:hanging="360"/>
      </w:pPr>
      <w:rPr>
        <w:rFonts w:ascii="Arial" w:hAnsi="Arial" w:hint="default"/>
      </w:rPr>
    </w:lvl>
    <w:lvl w:ilvl="7" w:tplc="BE960616" w:tentative="1">
      <w:start w:val="1"/>
      <w:numFmt w:val="bullet"/>
      <w:lvlText w:val="•"/>
      <w:lvlJc w:val="left"/>
      <w:pPr>
        <w:tabs>
          <w:tab w:val="num" w:pos="5760"/>
        </w:tabs>
        <w:ind w:left="5760" w:hanging="360"/>
      </w:pPr>
      <w:rPr>
        <w:rFonts w:ascii="Arial" w:hAnsi="Arial" w:hint="default"/>
      </w:rPr>
    </w:lvl>
    <w:lvl w:ilvl="8" w:tplc="ECF298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EA357C"/>
    <w:multiLevelType w:val="hybridMultilevel"/>
    <w:tmpl w:val="281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02DFB"/>
    <w:multiLevelType w:val="hybridMultilevel"/>
    <w:tmpl w:val="9FF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11DE6"/>
    <w:multiLevelType w:val="hybridMultilevel"/>
    <w:tmpl w:val="80D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67B6E"/>
    <w:multiLevelType w:val="hybridMultilevel"/>
    <w:tmpl w:val="C62296BE"/>
    <w:lvl w:ilvl="0" w:tplc="72F6B3BA">
      <w:start w:val="1"/>
      <w:numFmt w:val="bullet"/>
      <w:lvlText w:val="•"/>
      <w:lvlJc w:val="left"/>
      <w:pPr>
        <w:tabs>
          <w:tab w:val="num" w:pos="720"/>
        </w:tabs>
        <w:ind w:left="720" w:hanging="360"/>
      </w:pPr>
      <w:rPr>
        <w:rFonts w:ascii="Arial" w:hAnsi="Arial" w:hint="default"/>
      </w:rPr>
    </w:lvl>
    <w:lvl w:ilvl="1" w:tplc="8E48D14C">
      <w:start w:val="2148"/>
      <w:numFmt w:val="bullet"/>
      <w:lvlText w:val="–"/>
      <w:lvlJc w:val="left"/>
      <w:pPr>
        <w:tabs>
          <w:tab w:val="num" w:pos="1440"/>
        </w:tabs>
        <w:ind w:left="1440" w:hanging="360"/>
      </w:pPr>
      <w:rPr>
        <w:rFonts w:ascii="Times New Roman" w:hAnsi="Times New Roman" w:hint="default"/>
      </w:rPr>
    </w:lvl>
    <w:lvl w:ilvl="2" w:tplc="E5825FA8" w:tentative="1">
      <w:start w:val="1"/>
      <w:numFmt w:val="bullet"/>
      <w:lvlText w:val="•"/>
      <w:lvlJc w:val="left"/>
      <w:pPr>
        <w:tabs>
          <w:tab w:val="num" w:pos="2160"/>
        </w:tabs>
        <w:ind w:left="2160" w:hanging="360"/>
      </w:pPr>
      <w:rPr>
        <w:rFonts w:ascii="Arial" w:hAnsi="Arial" w:hint="default"/>
      </w:rPr>
    </w:lvl>
    <w:lvl w:ilvl="3" w:tplc="1B2CB080" w:tentative="1">
      <w:start w:val="1"/>
      <w:numFmt w:val="bullet"/>
      <w:lvlText w:val="•"/>
      <w:lvlJc w:val="left"/>
      <w:pPr>
        <w:tabs>
          <w:tab w:val="num" w:pos="2880"/>
        </w:tabs>
        <w:ind w:left="2880" w:hanging="360"/>
      </w:pPr>
      <w:rPr>
        <w:rFonts w:ascii="Arial" w:hAnsi="Arial" w:hint="default"/>
      </w:rPr>
    </w:lvl>
    <w:lvl w:ilvl="4" w:tplc="AC5A7506" w:tentative="1">
      <w:start w:val="1"/>
      <w:numFmt w:val="bullet"/>
      <w:lvlText w:val="•"/>
      <w:lvlJc w:val="left"/>
      <w:pPr>
        <w:tabs>
          <w:tab w:val="num" w:pos="3600"/>
        </w:tabs>
        <w:ind w:left="3600" w:hanging="360"/>
      </w:pPr>
      <w:rPr>
        <w:rFonts w:ascii="Arial" w:hAnsi="Arial" w:hint="default"/>
      </w:rPr>
    </w:lvl>
    <w:lvl w:ilvl="5" w:tplc="F5C66B38" w:tentative="1">
      <w:start w:val="1"/>
      <w:numFmt w:val="bullet"/>
      <w:lvlText w:val="•"/>
      <w:lvlJc w:val="left"/>
      <w:pPr>
        <w:tabs>
          <w:tab w:val="num" w:pos="4320"/>
        </w:tabs>
        <w:ind w:left="4320" w:hanging="360"/>
      </w:pPr>
      <w:rPr>
        <w:rFonts w:ascii="Arial" w:hAnsi="Arial" w:hint="default"/>
      </w:rPr>
    </w:lvl>
    <w:lvl w:ilvl="6" w:tplc="9BFCA1AC" w:tentative="1">
      <w:start w:val="1"/>
      <w:numFmt w:val="bullet"/>
      <w:lvlText w:val="•"/>
      <w:lvlJc w:val="left"/>
      <w:pPr>
        <w:tabs>
          <w:tab w:val="num" w:pos="5040"/>
        </w:tabs>
        <w:ind w:left="5040" w:hanging="360"/>
      </w:pPr>
      <w:rPr>
        <w:rFonts w:ascii="Arial" w:hAnsi="Arial" w:hint="default"/>
      </w:rPr>
    </w:lvl>
    <w:lvl w:ilvl="7" w:tplc="C5246B34" w:tentative="1">
      <w:start w:val="1"/>
      <w:numFmt w:val="bullet"/>
      <w:lvlText w:val="•"/>
      <w:lvlJc w:val="left"/>
      <w:pPr>
        <w:tabs>
          <w:tab w:val="num" w:pos="5760"/>
        </w:tabs>
        <w:ind w:left="5760" w:hanging="360"/>
      </w:pPr>
      <w:rPr>
        <w:rFonts w:ascii="Arial" w:hAnsi="Arial" w:hint="default"/>
      </w:rPr>
    </w:lvl>
    <w:lvl w:ilvl="8" w:tplc="20C47C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C93198"/>
    <w:multiLevelType w:val="hybridMultilevel"/>
    <w:tmpl w:val="AD9C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7246B"/>
    <w:multiLevelType w:val="multilevel"/>
    <w:tmpl w:val="A24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65DDF"/>
    <w:multiLevelType w:val="multilevel"/>
    <w:tmpl w:val="F28EC962"/>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108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216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324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396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50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576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684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7560" w:hanging="1800"/>
      </w:pPr>
      <w:rPr>
        <w:rFonts w:asciiTheme="majorHAnsi" w:eastAsiaTheme="majorEastAsia" w:hAnsiTheme="majorHAnsi" w:cstheme="majorBidi" w:hint="default"/>
        <w:b/>
        <w:color w:val="4F81BD" w:themeColor="accent1"/>
        <w:sz w:val="26"/>
      </w:rPr>
    </w:lvl>
  </w:abstractNum>
  <w:abstractNum w:abstractNumId="16" w15:restartNumberingAfterBreak="0">
    <w:nsid w:val="7FA8138B"/>
    <w:multiLevelType w:val="multilevel"/>
    <w:tmpl w:val="CEA4FF7C"/>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num w:numId="1" w16cid:durableId="171528223">
    <w:abstractNumId w:val="13"/>
  </w:num>
  <w:num w:numId="2" w16cid:durableId="255292515">
    <w:abstractNumId w:val="9"/>
  </w:num>
  <w:num w:numId="3" w16cid:durableId="1117067720">
    <w:abstractNumId w:val="1"/>
  </w:num>
  <w:num w:numId="4" w16cid:durableId="2064332153">
    <w:abstractNumId w:val="12"/>
  </w:num>
  <w:num w:numId="5" w16cid:durableId="1001468036">
    <w:abstractNumId w:val="8"/>
  </w:num>
  <w:num w:numId="6" w16cid:durableId="569383938">
    <w:abstractNumId w:val="7"/>
  </w:num>
  <w:num w:numId="7" w16cid:durableId="1781753270">
    <w:abstractNumId w:val="4"/>
  </w:num>
  <w:num w:numId="8" w16cid:durableId="1191532259">
    <w:abstractNumId w:val="5"/>
  </w:num>
  <w:num w:numId="9" w16cid:durableId="541212649">
    <w:abstractNumId w:val="14"/>
  </w:num>
  <w:num w:numId="10" w16cid:durableId="1636763665">
    <w:abstractNumId w:val="0"/>
  </w:num>
  <w:num w:numId="11" w16cid:durableId="384446893">
    <w:abstractNumId w:val="16"/>
  </w:num>
  <w:num w:numId="12" w16cid:durableId="377508418">
    <w:abstractNumId w:val="6"/>
  </w:num>
  <w:num w:numId="13" w16cid:durableId="1682924765">
    <w:abstractNumId w:val="15"/>
  </w:num>
  <w:num w:numId="14" w16cid:durableId="873033549">
    <w:abstractNumId w:val="2"/>
  </w:num>
  <w:num w:numId="15" w16cid:durableId="643315125">
    <w:abstractNumId w:val="11"/>
  </w:num>
  <w:num w:numId="16" w16cid:durableId="518399075">
    <w:abstractNumId w:val="10"/>
  </w:num>
  <w:num w:numId="17" w16cid:durableId="1456944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AC"/>
    <w:rsid w:val="00000196"/>
    <w:rsid w:val="00001E8E"/>
    <w:rsid w:val="0000435A"/>
    <w:rsid w:val="00023BAF"/>
    <w:rsid w:val="00030A94"/>
    <w:rsid w:val="0003481A"/>
    <w:rsid w:val="00035D9B"/>
    <w:rsid w:val="00070CA1"/>
    <w:rsid w:val="000917F2"/>
    <w:rsid w:val="00092913"/>
    <w:rsid w:val="00097D90"/>
    <w:rsid w:val="000C196D"/>
    <w:rsid w:val="000E0D83"/>
    <w:rsid w:val="000F1533"/>
    <w:rsid w:val="001071CA"/>
    <w:rsid w:val="00107A77"/>
    <w:rsid w:val="00141A77"/>
    <w:rsid w:val="00151AC3"/>
    <w:rsid w:val="00153878"/>
    <w:rsid w:val="0016157D"/>
    <w:rsid w:val="0018471A"/>
    <w:rsid w:val="00196C87"/>
    <w:rsid w:val="00197C0F"/>
    <w:rsid w:val="001A2374"/>
    <w:rsid w:val="001B5A54"/>
    <w:rsid w:val="001F239A"/>
    <w:rsid w:val="00201FAC"/>
    <w:rsid w:val="00226093"/>
    <w:rsid w:val="0025571E"/>
    <w:rsid w:val="002F6BFB"/>
    <w:rsid w:val="002F6FBA"/>
    <w:rsid w:val="00302A2B"/>
    <w:rsid w:val="0033336F"/>
    <w:rsid w:val="00337DFB"/>
    <w:rsid w:val="0038311D"/>
    <w:rsid w:val="003E7527"/>
    <w:rsid w:val="003E7BA1"/>
    <w:rsid w:val="00410B8E"/>
    <w:rsid w:val="0042371D"/>
    <w:rsid w:val="00453B15"/>
    <w:rsid w:val="004947F8"/>
    <w:rsid w:val="00515ACD"/>
    <w:rsid w:val="0053294A"/>
    <w:rsid w:val="005826FD"/>
    <w:rsid w:val="00587E92"/>
    <w:rsid w:val="00595E61"/>
    <w:rsid w:val="005A1B3D"/>
    <w:rsid w:val="005A7062"/>
    <w:rsid w:val="005A76D4"/>
    <w:rsid w:val="005B07D7"/>
    <w:rsid w:val="005E48D8"/>
    <w:rsid w:val="005F31FF"/>
    <w:rsid w:val="005F33FD"/>
    <w:rsid w:val="005F3EF2"/>
    <w:rsid w:val="00630600"/>
    <w:rsid w:val="006315F9"/>
    <w:rsid w:val="00694002"/>
    <w:rsid w:val="006B4AFC"/>
    <w:rsid w:val="006C068F"/>
    <w:rsid w:val="006C40C1"/>
    <w:rsid w:val="006E2042"/>
    <w:rsid w:val="00721521"/>
    <w:rsid w:val="00741286"/>
    <w:rsid w:val="007611DF"/>
    <w:rsid w:val="00777D8E"/>
    <w:rsid w:val="00783C26"/>
    <w:rsid w:val="0078781B"/>
    <w:rsid w:val="007A4456"/>
    <w:rsid w:val="007B51EF"/>
    <w:rsid w:val="007D4C18"/>
    <w:rsid w:val="007D6CD3"/>
    <w:rsid w:val="007D73F1"/>
    <w:rsid w:val="007E379D"/>
    <w:rsid w:val="007F3506"/>
    <w:rsid w:val="007F5C25"/>
    <w:rsid w:val="0080271D"/>
    <w:rsid w:val="00806FBD"/>
    <w:rsid w:val="00813611"/>
    <w:rsid w:val="00824B4D"/>
    <w:rsid w:val="008353CE"/>
    <w:rsid w:val="00850F89"/>
    <w:rsid w:val="00865445"/>
    <w:rsid w:val="008B6A60"/>
    <w:rsid w:val="008C15AC"/>
    <w:rsid w:val="00904C25"/>
    <w:rsid w:val="009944E9"/>
    <w:rsid w:val="00997D5D"/>
    <w:rsid w:val="009B08BF"/>
    <w:rsid w:val="009B71D3"/>
    <w:rsid w:val="009C673E"/>
    <w:rsid w:val="00A03979"/>
    <w:rsid w:val="00A52742"/>
    <w:rsid w:val="00A572E6"/>
    <w:rsid w:val="00A7055E"/>
    <w:rsid w:val="00A93291"/>
    <w:rsid w:val="00A9603C"/>
    <w:rsid w:val="00A964AD"/>
    <w:rsid w:val="00AB5366"/>
    <w:rsid w:val="00AC1B05"/>
    <w:rsid w:val="00AD10E3"/>
    <w:rsid w:val="00AF40A5"/>
    <w:rsid w:val="00B06A8A"/>
    <w:rsid w:val="00B401E7"/>
    <w:rsid w:val="00B40382"/>
    <w:rsid w:val="00B653CC"/>
    <w:rsid w:val="00BB7BC5"/>
    <w:rsid w:val="00BD14A7"/>
    <w:rsid w:val="00BD254D"/>
    <w:rsid w:val="00BD4A8D"/>
    <w:rsid w:val="00BE68D2"/>
    <w:rsid w:val="00C65455"/>
    <w:rsid w:val="00C65E9D"/>
    <w:rsid w:val="00CA3181"/>
    <w:rsid w:val="00CD7EF0"/>
    <w:rsid w:val="00D13A85"/>
    <w:rsid w:val="00D277FE"/>
    <w:rsid w:val="00D55E9F"/>
    <w:rsid w:val="00D60169"/>
    <w:rsid w:val="00D8584F"/>
    <w:rsid w:val="00D96E85"/>
    <w:rsid w:val="00DA6306"/>
    <w:rsid w:val="00DC6C8B"/>
    <w:rsid w:val="00DD2F24"/>
    <w:rsid w:val="00DE7231"/>
    <w:rsid w:val="00DF0B6C"/>
    <w:rsid w:val="00E00E09"/>
    <w:rsid w:val="00E24AA4"/>
    <w:rsid w:val="00E37BED"/>
    <w:rsid w:val="00EB3B85"/>
    <w:rsid w:val="00ED395C"/>
    <w:rsid w:val="00EF48FA"/>
    <w:rsid w:val="00F042BB"/>
    <w:rsid w:val="00F24414"/>
    <w:rsid w:val="00F57237"/>
    <w:rsid w:val="00F64759"/>
    <w:rsid w:val="00FA3967"/>
    <w:rsid w:val="00FB0602"/>
    <w:rsid w:val="00FF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55C932"/>
  <w15:docId w15:val="{512A20E1-72FD-47DA-9D86-EF34571D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AFC"/>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6B4AF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042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AC"/>
  </w:style>
  <w:style w:type="paragraph" w:styleId="Footer">
    <w:name w:val="footer"/>
    <w:basedOn w:val="Normal"/>
    <w:link w:val="FooterChar"/>
    <w:uiPriority w:val="99"/>
    <w:unhideWhenUsed/>
    <w:rsid w:val="008C1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AC"/>
  </w:style>
  <w:style w:type="paragraph" w:styleId="BalloonText">
    <w:name w:val="Balloon Text"/>
    <w:basedOn w:val="Normal"/>
    <w:link w:val="BalloonTextChar"/>
    <w:uiPriority w:val="99"/>
    <w:semiHidden/>
    <w:unhideWhenUsed/>
    <w:rsid w:val="008C1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AC"/>
    <w:rPr>
      <w:rFonts w:ascii="Tahoma" w:hAnsi="Tahoma" w:cs="Tahoma"/>
      <w:sz w:val="16"/>
      <w:szCs w:val="16"/>
    </w:rPr>
  </w:style>
  <w:style w:type="character" w:styleId="Hyperlink">
    <w:name w:val="Hyperlink"/>
    <w:basedOn w:val="DefaultParagraphFont"/>
    <w:uiPriority w:val="99"/>
    <w:unhideWhenUsed/>
    <w:rsid w:val="00B401E7"/>
    <w:rPr>
      <w:color w:val="0000FF" w:themeColor="hyperlink"/>
      <w:u w:val="single"/>
    </w:rPr>
  </w:style>
  <w:style w:type="paragraph" w:styleId="ListParagraph">
    <w:name w:val="List Paragraph"/>
    <w:basedOn w:val="Normal"/>
    <w:uiPriority w:val="34"/>
    <w:qFormat/>
    <w:rsid w:val="00741286"/>
    <w:pPr>
      <w:ind w:left="720"/>
      <w:contextualSpacing/>
    </w:pPr>
  </w:style>
  <w:style w:type="character" w:customStyle="1" w:styleId="Heading1Char">
    <w:name w:val="Heading 1 Char"/>
    <w:basedOn w:val="DefaultParagraphFont"/>
    <w:link w:val="Heading1"/>
    <w:uiPriority w:val="9"/>
    <w:rsid w:val="007E37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E379D"/>
    <w:pPr>
      <w:outlineLvl w:val="9"/>
    </w:pPr>
    <w:rPr>
      <w:lang w:val="en-US" w:eastAsia="ja-JP"/>
    </w:rPr>
  </w:style>
  <w:style w:type="paragraph" w:styleId="NoSpacing">
    <w:name w:val="No Spacing"/>
    <w:link w:val="NoSpacingChar"/>
    <w:uiPriority w:val="1"/>
    <w:qFormat/>
    <w:rsid w:val="009B71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71D3"/>
    <w:rPr>
      <w:rFonts w:eastAsiaTheme="minorEastAsia"/>
      <w:lang w:val="en-US" w:eastAsia="ja-JP"/>
    </w:rPr>
  </w:style>
  <w:style w:type="character" w:customStyle="1" w:styleId="Heading2Char">
    <w:name w:val="Heading 2 Char"/>
    <w:basedOn w:val="DefaultParagraphFont"/>
    <w:link w:val="Heading2"/>
    <w:uiPriority w:val="9"/>
    <w:rsid w:val="006B4AFC"/>
    <w:rPr>
      <w:rFonts w:asciiTheme="majorHAnsi" w:eastAsiaTheme="majorEastAsia" w:hAnsiTheme="majorHAnsi" w:cstheme="majorBidi"/>
      <w:b/>
      <w:bCs/>
      <w:color w:val="000000" w:themeColor="text1"/>
      <w:sz w:val="26"/>
      <w:szCs w:val="26"/>
    </w:rPr>
  </w:style>
  <w:style w:type="paragraph" w:styleId="TOC1">
    <w:name w:val="toc 1"/>
    <w:basedOn w:val="Normal"/>
    <w:next w:val="Normal"/>
    <w:autoRedefine/>
    <w:uiPriority w:val="39"/>
    <w:unhideWhenUsed/>
    <w:rsid w:val="00A7055E"/>
    <w:pPr>
      <w:spacing w:after="100"/>
    </w:pPr>
  </w:style>
  <w:style w:type="paragraph" w:styleId="TOC2">
    <w:name w:val="toc 2"/>
    <w:basedOn w:val="Normal"/>
    <w:next w:val="Normal"/>
    <w:autoRedefine/>
    <w:uiPriority w:val="39"/>
    <w:unhideWhenUsed/>
    <w:rsid w:val="00A7055E"/>
    <w:pPr>
      <w:spacing w:after="100"/>
      <w:ind w:left="220"/>
    </w:pPr>
  </w:style>
  <w:style w:type="character" w:styleId="FollowedHyperlink">
    <w:name w:val="FollowedHyperlink"/>
    <w:basedOn w:val="DefaultParagraphFont"/>
    <w:uiPriority w:val="99"/>
    <w:semiHidden/>
    <w:unhideWhenUsed/>
    <w:rsid w:val="00D55E9F"/>
    <w:rPr>
      <w:color w:val="800080" w:themeColor="followedHyperlink"/>
      <w:u w:val="single"/>
    </w:rPr>
  </w:style>
  <w:style w:type="character" w:customStyle="1" w:styleId="Heading3Char">
    <w:name w:val="Heading 3 Char"/>
    <w:basedOn w:val="DefaultParagraphFont"/>
    <w:link w:val="Heading3"/>
    <w:uiPriority w:val="9"/>
    <w:rsid w:val="006B4AFC"/>
    <w:rPr>
      <w:rFonts w:asciiTheme="majorHAnsi" w:eastAsiaTheme="majorEastAsia" w:hAnsiTheme="majorHAnsi" w:cstheme="majorBidi"/>
      <w:b/>
      <w:bCs/>
    </w:rPr>
  </w:style>
  <w:style w:type="paragraph" w:styleId="TOC3">
    <w:name w:val="toc 3"/>
    <w:basedOn w:val="Normal"/>
    <w:next w:val="Normal"/>
    <w:autoRedefine/>
    <w:uiPriority w:val="39"/>
    <w:unhideWhenUsed/>
    <w:rsid w:val="00337DFB"/>
    <w:pPr>
      <w:spacing w:after="100"/>
      <w:ind w:left="440"/>
    </w:pPr>
  </w:style>
  <w:style w:type="paragraph" w:styleId="z-TopofForm">
    <w:name w:val="HTML Top of Form"/>
    <w:basedOn w:val="Normal"/>
    <w:next w:val="Normal"/>
    <w:link w:val="z-TopofFormChar"/>
    <w:hidden/>
    <w:uiPriority w:val="99"/>
    <w:semiHidden/>
    <w:unhideWhenUsed/>
    <w:rsid w:val="002557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57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557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571E"/>
    <w:rPr>
      <w:rFonts w:ascii="Arial" w:hAnsi="Arial" w:cs="Arial"/>
      <w:vanish/>
      <w:sz w:val="16"/>
      <w:szCs w:val="16"/>
    </w:rPr>
  </w:style>
  <w:style w:type="character" w:customStyle="1" w:styleId="Heading4Char">
    <w:name w:val="Heading 4 Char"/>
    <w:basedOn w:val="DefaultParagraphFont"/>
    <w:link w:val="Heading4"/>
    <w:uiPriority w:val="9"/>
    <w:rsid w:val="00F042B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694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599">
      <w:bodyDiv w:val="1"/>
      <w:marLeft w:val="0"/>
      <w:marRight w:val="0"/>
      <w:marTop w:val="0"/>
      <w:marBottom w:val="0"/>
      <w:divBdr>
        <w:top w:val="none" w:sz="0" w:space="0" w:color="auto"/>
        <w:left w:val="none" w:sz="0" w:space="0" w:color="auto"/>
        <w:bottom w:val="none" w:sz="0" w:space="0" w:color="auto"/>
        <w:right w:val="none" w:sz="0" w:space="0" w:color="auto"/>
      </w:divBdr>
      <w:divsChild>
        <w:div w:id="1165824935">
          <w:marLeft w:val="446"/>
          <w:marRight w:val="0"/>
          <w:marTop w:val="86"/>
          <w:marBottom w:val="0"/>
          <w:divBdr>
            <w:top w:val="none" w:sz="0" w:space="0" w:color="auto"/>
            <w:left w:val="none" w:sz="0" w:space="0" w:color="auto"/>
            <w:bottom w:val="none" w:sz="0" w:space="0" w:color="auto"/>
            <w:right w:val="none" w:sz="0" w:space="0" w:color="auto"/>
          </w:divBdr>
        </w:div>
        <w:div w:id="689571836">
          <w:marLeft w:val="446"/>
          <w:marRight w:val="0"/>
          <w:marTop w:val="86"/>
          <w:marBottom w:val="0"/>
          <w:divBdr>
            <w:top w:val="none" w:sz="0" w:space="0" w:color="auto"/>
            <w:left w:val="none" w:sz="0" w:space="0" w:color="auto"/>
            <w:bottom w:val="none" w:sz="0" w:space="0" w:color="auto"/>
            <w:right w:val="none" w:sz="0" w:space="0" w:color="auto"/>
          </w:divBdr>
        </w:div>
        <w:div w:id="1242060207">
          <w:marLeft w:val="1166"/>
          <w:marRight w:val="0"/>
          <w:marTop w:val="86"/>
          <w:marBottom w:val="0"/>
          <w:divBdr>
            <w:top w:val="none" w:sz="0" w:space="0" w:color="auto"/>
            <w:left w:val="none" w:sz="0" w:space="0" w:color="auto"/>
            <w:bottom w:val="none" w:sz="0" w:space="0" w:color="auto"/>
            <w:right w:val="none" w:sz="0" w:space="0" w:color="auto"/>
          </w:divBdr>
        </w:div>
        <w:div w:id="2013022693">
          <w:marLeft w:val="446"/>
          <w:marRight w:val="0"/>
          <w:marTop w:val="86"/>
          <w:marBottom w:val="0"/>
          <w:divBdr>
            <w:top w:val="none" w:sz="0" w:space="0" w:color="auto"/>
            <w:left w:val="none" w:sz="0" w:space="0" w:color="auto"/>
            <w:bottom w:val="none" w:sz="0" w:space="0" w:color="auto"/>
            <w:right w:val="none" w:sz="0" w:space="0" w:color="auto"/>
          </w:divBdr>
        </w:div>
        <w:div w:id="1671906692">
          <w:marLeft w:val="446"/>
          <w:marRight w:val="0"/>
          <w:marTop w:val="86"/>
          <w:marBottom w:val="0"/>
          <w:divBdr>
            <w:top w:val="none" w:sz="0" w:space="0" w:color="auto"/>
            <w:left w:val="none" w:sz="0" w:space="0" w:color="auto"/>
            <w:bottom w:val="none" w:sz="0" w:space="0" w:color="auto"/>
            <w:right w:val="none" w:sz="0" w:space="0" w:color="auto"/>
          </w:divBdr>
        </w:div>
        <w:div w:id="543172714">
          <w:marLeft w:val="446"/>
          <w:marRight w:val="0"/>
          <w:marTop w:val="86"/>
          <w:marBottom w:val="0"/>
          <w:divBdr>
            <w:top w:val="none" w:sz="0" w:space="0" w:color="auto"/>
            <w:left w:val="none" w:sz="0" w:space="0" w:color="auto"/>
            <w:bottom w:val="none" w:sz="0" w:space="0" w:color="auto"/>
            <w:right w:val="none" w:sz="0" w:space="0" w:color="auto"/>
          </w:divBdr>
        </w:div>
      </w:divsChild>
    </w:div>
    <w:div w:id="50034580">
      <w:bodyDiv w:val="1"/>
      <w:marLeft w:val="0"/>
      <w:marRight w:val="0"/>
      <w:marTop w:val="0"/>
      <w:marBottom w:val="0"/>
      <w:divBdr>
        <w:top w:val="none" w:sz="0" w:space="0" w:color="auto"/>
        <w:left w:val="none" w:sz="0" w:space="0" w:color="auto"/>
        <w:bottom w:val="none" w:sz="0" w:space="0" w:color="auto"/>
        <w:right w:val="none" w:sz="0" w:space="0" w:color="auto"/>
      </w:divBdr>
      <w:divsChild>
        <w:div w:id="1782148327">
          <w:marLeft w:val="0"/>
          <w:marRight w:val="0"/>
          <w:marTop w:val="0"/>
          <w:marBottom w:val="0"/>
          <w:divBdr>
            <w:top w:val="none" w:sz="0" w:space="0" w:color="auto"/>
            <w:left w:val="none" w:sz="0" w:space="0" w:color="auto"/>
            <w:bottom w:val="none" w:sz="0" w:space="0" w:color="auto"/>
            <w:right w:val="none" w:sz="0" w:space="0" w:color="auto"/>
          </w:divBdr>
          <w:divsChild>
            <w:div w:id="277760031">
              <w:marLeft w:val="0"/>
              <w:marRight w:val="0"/>
              <w:marTop w:val="0"/>
              <w:marBottom w:val="0"/>
              <w:divBdr>
                <w:top w:val="none" w:sz="0" w:space="0" w:color="auto"/>
                <w:left w:val="none" w:sz="0" w:space="0" w:color="auto"/>
                <w:bottom w:val="none" w:sz="0" w:space="0" w:color="auto"/>
                <w:right w:val="none" w:sz="0" w:space="0" w:color="auto"/>
              </w:divBdr>
              <w:divsChild>
                <w:div w:id="1548180934">
                  <w:marLeft w:val="0"/>
                  <w:marRight w:val="0"/>
                  <w:marTop w:val="0"/>
                  <w:marBottom w:val="0"/>
                  <w:divBdr>
                    <w:top w:val="none" w:sz="0" w:space="0" w:color="auto"/>
                    <w:left w:val="none" w:sz="0" w:space="0" w:color="auto"/>
                    <w:bottom w:val="none" w:sz="0" w:space="0" w:color="auto"/>
                    <w:right w:val="none" w:sz="0" w:space="0" w:color="auto"/>
                  </w:divBdr>
                  <w:divsChild>
                    <w:div w:id="1066758338">
                      <w:marLeft w:val="0"/>
                      <w:marRight w:val="0"/>
                      <w:marTop w:val="0"/>
                      <w:marBottom w:val="0"/>
                      <w:divBdr>
                        <w:top w:val="none" w:sz="0" w:space="0" w:color="auto"/>
                        <w:left w:val="none" w:sz="0" w:space="0" w:color="auto"/>
                        <w:bottom w:val="none" w:sz="0" w:space="0" w:color="auto"/>
                        <w:right w:val="none" w:sz="0" w:space="0" w:color="auto"/>
                      </w:divBdr>
                      <w:divsChild>
                        <w:div w:id="184175506">
                          <w:marLeft w:val="330"/>
                          <w:marRight w:val="225"/>
                          <w:marTop w:val="0"/>
                          <w:marBottom w:val="300"/>
                          <w:divBdr>
                            <w:top w:val="none" w:sz="0" w:space="0" w:color="auto"/>
                            <w:left w:val="none" w:sz="0" w:space="0" w:color="auto"/>
                            <w:bottom w:val="none" w:sz="0" w:space="0" w:color="auto"/>
                            <w:right w:val="none" w:sz="0" w:space="0" w:color="auto"/>
                          </w:divBdr>
                          <w:divsChild>
                            <w:div w:id="209998157">
                              <w:marLeft w:val="0"/>
                              <w:marRight w:val="0"/>
                              <w:marTop w:val="0"/>
                              <w:marBottom w:val="0"/>
                              <w:divBdr>
                                <w:top w:val="none" w:sz="0" w:space="0" w:color="auto"/>
                                <w:left w:val="none" w:sz="0" w:space="0" w:color="auto"/>
                                <w:bottom w:val="none" w:sz="0" w:space="0" w:color="auto"/>
                                <w:right w:val="none" w:sz="0" w:space="0" w:color="auto"/>
                              </w:divBdr>
                              <w:divsChild>
                                <w:div w:id="603417561">
                                  <w:marLeft w:val="0"/>
                                  <w:marRight w:val="0"/>
                                  <w:marTop w:val="0"/>
                                  <w:marBottom w:val="0"/>
                                  <w:divBdr>
                                    <w:top w:val="none" w:sz="0" w:space="0" w:color="auto"/>
                                    <w:left w:val="none" w:sz="0" w:space="0" w:color="auto"/>
                                    <w:bottom w:val="none" w:sz="0" w:space="0" w:color="auto"/>
                                    <w:right w:val="none" w:sz="0" w:space="0" w:color="auto"/>
                                  </w:divBdr>
                                  <w:divsChild>
                                    <w:div w:id="1803426575">
                                      <w:marLeft w:val="0"/>
                                      <w:marRight w:val="0"/>
                                      <w:marTop w:val="0"/>
                                      <w:marBottom w:val="0"/>
                                      <w:divBdr>
                                        <w:top w:val="none" w:sz="0" w:space="0" w:color="auto"/>
                                        <w:left w:val="none" w:sz="0" w:space="0" w:color="auto"/>
                                        <w:bottom w:val="none" w:sz="0" w:space="0" w:color="auto"/>
                                        <w:right w:val="none" w:sz="0" w:space="0" w:color="auto"/>
                                      </w:divBdr>
                                      <w:divsChild>
                                        <w:div w:id="328026477">
                                          <w:marLeft w:val="0"/>
                                          <w:marRight w:val="0"/>
                                          <w:marTop w:val="0"/>
                                          <w:marBottom w:val="0"/>
                                          <w:divBdr>
                                            <w:top w:val="none" w:sz="0" w:space="0" w:color="auto"/>
                                            <w:left w:val="none" w:sz="0" w:space="0" w:color="auto"/>
                                            <w:bottom w:val="none" w:sz="0" w:space="0" w:color="auto"/>
                                            <w:right w:val="none" w:sz="0" w:space="0" w:color="auto"/>
                                          </w:divBdr>
                                          <w:divsChild>
                                            <w:div w:id="815806835">
                                              <w:marLeft w:val="0"/>
                                              <w:marRight w:val="0"/>
                                              <w:marTop w:val="0"/>
                                              <w:marBottom w:val="0"/>
                                              <w:divBdr>
                                                <w:top w:val="none" w:sz="0" w:space="0" w:color="auto"/>
                                                <w:left w:val="none" w:sz="0" w:space="0" w:color="auto"/>
                                                <w:bottom w:val="none" w:sz="0" w:space="0" w:color="auto"/>
                                                <w:right w:val="none" w:sz="0" w:space="0" w:color="auto"/>
                                              </w:divBdr>
                                            </w:div>
                                            <w:div w:id="2056463412">
                                              <w:marLeft w:val="0"/>
                                              <w:marRight w:val="0"/>
                                              <w:marTop w:val="0"/>
                                              <w:marBottom w:val="0"/>
                                              <w:divBdr>
                                                <w:top w:val="none" w:sz="0" w:space="0" w:color="auto"/>
                                                <w:left w:val="none" w:sz="0" w:space="0" w:color="auto"/>
                                                <w:bottom w:val="none" w:sz="0" w:space="0" w:color="auto"/>
                                                <w:right w:val="none" w:sz="0" w:space="0" w:color="auto"/>
                                              </w:divBdr>
                                            </w:div>
                                            <w:div w:id="1682774872">
                                              <w:marLeft w:val="0"/>
                                              <w:marRight w:val="0"/>
                                              <w:marTop w:val="0"/>
                                              <w:marBottom w:val="0"/>
                                              <w:divBdr>
                                                <w:top w:val="none" w:sz="0" w:space="0" w:color="auto"/>
                                                <w:left w:val="none" w:sz="0" w:space="0" w:color="auto"/>
                                                <w:bottom w:val="none" w:sz="0" w:space="0" w:color="auto"/>
                                                <w:right w:val="none" w:sz="0" w:space="0" w:color="auto"/>
                                              </w:divBdr>
                                            </w:div>
                                            <w:div w:id="489829734">
                                              <w:marLeft w:val="0"/>
                                              <w:marRight w:val="0"/>
                                              <w:marTop w:val="0"/>
                                              <w:marBottom w:val="0"/>
                                              <w:divBdr>
                                                <w:top w:val="none" w:sz="0" w:space="0" w:color="auto"/>
                                                <w:left w:val="none" w:sz="0" w:space="0" w:color="auto"/>
                                                <w:bottom w:val="none" w:sz="0" w:space="0" w:color="auto"/>
                                                <w:right w:val="none" w:sz="0" w:space="0" w:color="auto"/>
                                              </w:divBdr>
                                            </w:div>
                                            <w:div w:id="793407919">
                                              <w:marLeft w:val="0"/>
                                              <w:marRight w:val="0"/>
                                              <w:marTop w:val="0"/>
                                              <w:marBottom w:val="0"/>
                                              <w:divBdr>
                                                <w:top w:val="none" w:sz="0" w:space="0" w:color="auto"/>
                                                <w:left w:val="none" w:sz="0" w:space="0" w:color="auto"/>
                                                <w:bottom w:val="none" w:sz="0" w:space="0" w:color="auto"/>
                                                <w:right w:val="none" w:sz="0" w:space="0" w:color="auto"/>
                                              </w:divBdr>
                                            </w:div>
                                            <w:div w:id="1914386173">
                                              <w:marLeft w:val="0"/>
                                              <w:marRight w:val="0"/>
                                              <w:marTop w:val="0"/>
                                              <w:marBottom w:val="0"/>
                                              <w:divBdr>
                                                <w:top w:val="none" w:sz="0" w:space="0" w:color="auto"/>
                                                <w:left w:val="none" w:sz="0" w:space="0" w:color="auto"/>
                                                <w:bottom w:val="none" w:sz="0" w:space="0" w:color="auto"/>
                                                <w:right w:val="none" w:sz="0" w:space="0" w:color="auto"/>
                                              </w:divBdr>
                                            </w:div>
                                            <w:div w:id="698162946">
                                              <w:marLeft w:val="0"/>
                                              <w:marRight w:val="0"/>
                                              <w:marTop w:val="0"/>
                                              <w:marBottom w:val="0"/>
                                              <w:divBdr>
                                                <w:top w:val="none" w:sz="0" w:space="0" w:color="auto"/>
                                                <w:left w:val="none" w:sz="0" w:space="0" w:color="auto"/>
                                                <w:bottom w:val="none" w:sz="0" w:space="0" w:color="auto"/>
                                                <w:right w:val="none" w:sz="0" w:space="0" w:color="auto"/>
                                              </w:divBdr>
                                            </w:div>
                                            <w:div w:id="342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49782">
      <w:bodyDiv w:val="1"/>
      <w:marLeft w:val="0"/>
      <w:marRight w:val="0"/>
      <w:marTop w:val="0"/>
      <w:marBottom w:val="0"/>
      <w:divBdr>
        <w:top w:val="none" w:sz="0" w:space="0" w:color="auto"/>
        <w:left w:val="none" w:sz="0" w:space="0" w:color="auto"/>
        <w:bottom w:val="none" w:sz="0" w:space="0" w:color="auto"/>
        <w:right w:val="none" w:sz="0" w:space="0" w:color="auto"/>
      </w:divBdr>
      <w:divsChild>
        <w:div w:id="886526438">
          <w:marLeft w:val="0"/>
          <w:marRight w:val="0"/>
          <w:marTop w:val="0"/>
          <w:marBottom w:val="0"/>
          <w:divBdr>
            <w:top w:val="none" w:sz="0" w:space="0" w:color="auto"/>
            <w:left w:val="none" w:sz="0" w:space="0" w:color="auto"/>
            <w:bottom w:val="none" w:sz="0" w:space="0" w:color="auto"/>
            <w:right w:val="none" w:sz="0" w:space="0" w:color="auto"/>
          </w:divBdr>
          <w:divsChild>
            <w:div w:id="922370614">
              <w:marLeft w:val="0"/>
              <w:marRight w:val="0"/>
              <w:marTop w:val="0"/>
              <w:marBottom w:val="0"/>
              <w:divBdr>
                <w:top w:val="none" w:sz="0" w:space="0" w:color="auto"/>
                <w:left w:val="none" w:sz="0" w:space="0" w:color="auto"/>
                <w:bottom w:val="none" w:sz="0" w:space="0" w:color="auto"/>
                <w:right w:val="none" w:sz="0" w:space="0" w:color="auto"/>
              </w:divBdr>
              <w:divsChild>
                <w:div w:id="742066498">
                  <w:marLeft w:val="1"/>
                  <w:marRight w:val="1"/>
                  <w:marTop w:val="0"/>
                  <w:marBottom w:val="0"/>
                  <w:divBdr>
                    <w:top w:val="none" w:sz="0" w:space="0" w:color="auto"/>
                    <w:left w:val="none" w:sz="0" w:space="0" w:color="auto"/>
                    <w:bottom w:val="none" w:sz="0" w:space="0" w:color="auto"/>
                    <w:right w:val="none" w:sz="0" w:space="0" w:color="auto"/>
                  </w:divBdr>
                  <w:divsChild>
                    <w:div w:id="1318026246">
                      <w:marLeft w:val="0"/>
                      <w:marRight w:val="0"/>
                      <w:marTop w:val="0"/>
                      <w:marBottom w:val="0"/>
                      <w:divBdr>
                        <w:top w:val="none" w:sz="0" w:space="0" w:color="auto"/>
                        <w:left w:val="none" w:sz="0" w:space="0" w:color="auto"/>
                        <w:bottom w:val="none" w:sz="0" w:space="0" w:color="auto"/>
                        <w:right w:val="none" w:sz="0" w:space="0" w:color="auto"/>
                      </w:divBdr>
                      <w:divsChild>
                        <w:div w:id="770709411">
                          <w:marLeft w:val="0"/>
                          <w:marRight w:val="0"/>
                          <w:marTop w:val="0"/>
                          <w:marBottom w:val="0"/>
                          <w:divBdr>
                            <w:top w:val="none" w:sz="0" w:space="0" w:color="auto"/>
                            <w:left w:val="none" w:sz="0" w:space="0" w:color="auto"/>
                            <w:bottom w:val="none" w:sz="0" w:space="0" w:color="auto"/>
                            <w:right w:val="none" w:sz="0" w:space="0" w:color="auto"/>
                          </w:divBdr>
                          <w:divsChild>
                            <w:div w:id="1346588188">
                              <w:marLeft w:val="0"/>
                              <w:marRight w:val="0"/>
                              <w:marTop w:val="0"/>
                              <w:marBottom w:val="0"/>
                              <w:divBdr>
                                <w:top w:val="none" w:sz="0" w:space="0" w:color="auto"/>
                                <w:left w:val="none" w:sz="0" w:space="0" w:color="auto"/>
                                <w:bottom w:val="none" w:sz="0" w:space="0" w:color="auto"/>
                                <w:right w:val="none" w:sz="0" w:space="0" w:color="auto"/>
                              </w:divBdr>
                              <w:divsChild>
                                <w:div w:id="18482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85349">
      <w:bodyDiv w:val="1"/>
      <w:marLeft w:val="0"/>
      <w:marRight w:val="0"/>
      <w:marTop w:val="0"/>
      <w:marBottom w:val="0"/>
      <w:divBdr>
        <w:top w:val="none" w:sz="0" w:space="0" w:color="auto"/>
        <w:left w:val="none" w:sz="0" w:space="0" w:color="auto"/>
        <w:bottom w:val="none" w:sz="0" w:space="0" w:color="auto"/>
        <w:right w:val="none" w:sz="0" w:space="0" w:color="auto"/>
      </w:divBdr>
      <w:divsChild>
        <w:div w:id="1191337180">
          <w:marLeft w:val="446"/>
          <w:marRight w:val="0"/>
          <w:marTop w:val="86"/>
          <w:marBottom w:val="0"/>
          <w:divBdr>
            <w:top w:val="none" w:sz="0" w:space="0" w:color="auto"/>
            <w:left w:val="none" w:sz="0" w:space="0" w:color="auto"/>
            <w:bottom w:val="none" w:sz="0" w:space="0" w:color="auto"/>
            <w:right w:val="none" w:sz="0" w:space="0" w:color="auto"/>
          </w:divBdr>
        </w:div>
        <w:div w:id="1048607214">
          <w:marLeft w:val="1166"/>
          <w:marRight w:val="0"/>
          <w:marTop w:val="86"/>
          <w:marBottom w:val="0"/>
          <w:divBdr>
            <w:top w:val="none" w:sz="0" w:space="0" w:color="auto"/>
            <w:left w:val="none" w:sz="0" w:space="0" w:color="auto"/>
            <w:bottom w:val="none" w:sz="0" w:space="0" w:color="auto"/>
            <w:right w:val="none" w:sz="0" w:space="0" w:color="auto"/>
          </w:divBdr>
        </w:div>
        <w:div w:id="615137334">
          <w:marLeft w:val="446"/>
          <w:marRight w:val="0"/>
          <w:marTop w:val="86"/>
          <w:marBottom w:val="0"/>
          <w:divBdr>
            <w:top w:val="none" w:sz="0" w:space="0" w:color="auto"/>
            <w:left w:val="none" w:sz="0" w:space="0" w:color="auto"/>
            <w:bottom w:val="none" w:sz="0" w:space="0" w:color="auto"/>
            <w:right w:val="none" w:sz="0" w:space="0" w:color="auto"/>
          </w:divBdr>
        </w:div>
        <w:div w:id="1046880934">
          <w:marLeft w:val="1166"/>
          <w:marRight w:val="0"/>
          <w:marTop w:val="86"/>
          <w:marBottom w:val="0"/>
          <w:divBdr>
            <w:top w:val="none" w:sz="0" w:space="0" w:color="auto"/>
            <w:left w:val="none" w:sz="0" w:space="0" w:color="auto"/>
            <w:bottom w:val="none" w:sz="0" w:space="0" w:color="auto"/>
            <w:right w:val="none" w:sz="0" w:space="0" w:color="auto"/>
          </w:divBdr>
        </w:div>
        <w:div w:id="309529120">
          <w:marLeft w:val="446"/>
          <w:marRight w:val="0"/>
          <w:marTop w:val="86"/>
          <w:marBottom w:val="0"/>
          <w:divBdr>
            <w:top w:val="none" w:sz="0" w:space="0" w:color="auto"/>
            <w:left w:val="none" w:sz="0" w:space="0" w:color="auto"/>
            <w:bottom w:val="none" w:sz="0" w:space="0" w:color="auto"/>
            <w:right w:val="none" w:sz="0" w:space="0" w:color="auto"/>
          </w:divBdr>
        </w:div>
        <w:div w:id="1049304969">
          <w:marLeft w:val="446"/>
          <w:marRight w:val="0"/>
          <w:marTop w:val="86"/>
          <w:marBottom w:val="0"/>
          <w:divBdr>
            <w:top w:val="none" w:sz="0" w:space="0" w:color="auto"/>
            <w:left w:val="none" w:sz="0" w:space="0" w:color="auto"/>
            <w:bottom w:val="none" w:sz="0" w:space="0" w:color="auto"/>
            <w:right w:val="none" w:sz="0" w:space="0" w:color="auto"/>
          </w:divBdr>
        </w:div>
        <w:div w:id="2073387252">
          <w:marLeft w:val="1166"/>
          <w:marRight w:val="0"/>
          <w:marTop w:val="86"/>
          <w:marBottom w:val="0"/>
          <w:divBdr>
            <w:top w:val="none" w:sz="0" w:space="0" w:color="auto"/>
            <w:left w:val="none" w:sz="0" w:space="0" w:color="auto"/>
            <w:bottom w:val="none" w:sz="0" w:space="0" w:color="auto"/>
            <w:right w:val="none" w:sz="0" w:space="0" w:color="auto"/>
          </w:divBdr>
        </w:div>
      </w:divsChild>
    </w:div>
    <w:div w:id="690380454">
      <w:bodyDiv w:val="1"/>
      <w:marLeft w:val="0"/>
      <w:marRight w:val="0"/>
      <w:marTop w:val="0"/>
      <w:marBottom w:val="0"/>
      <w:divBdr>
        <w:top w:val="none" w:sz="0" w:space="0" w:color="auto"/>
        <w:left w:val="none" w:sz="0" w:space="0" w:color="auto"/>
        <w:bottom w:val="none" w:sz="0" w:space="0" w:color="auto"/>
        <w:right w:val="none" w:sz="0" w:space="0" w:color="auto"/>
      </w:divBdr>
      <w:divsChild>
        <w:div w:id="283581436">
          <w:marLeft w:val="0"/>
          <w:marRight w:val="0"/>
          <w:marTop w:val="0"/>
          <w:marBottom w:val="0"/>
          <w:divBdr>
            <w:top w:val="none" w:sz="0" w:space="0" w:color="auto"/>
            <w:left w:val="none" w:sz="0" w:space="0" w:color="auto"/>
            <w:bottom w:val="none" w:sz="0" w:space="0" w:color="auto"/>
            <w:right w:val="none" w:sz="0" w:space="0" w:color="auto"/>
          </w:divBdr>
          <w:divsChild>
            <w:div w:id="1104768118">
              <w:marLeft w:val="0"/>
              <w:marRight w:val="0"/>
              <w:marTop w:val="0"/>
              <w:marBottom w:val="0"/>
              <w:divBdr>
                <w:top w:val="none" w:sz="0" w:space="0" w:color="auto"/>
                <w:left w:val="none" w:sz="0" w:space="0" w:color="auto"/>
                <w:bottom w:val="none" w:sz="0" w:space="0" w:color="auto"/>
                <w:right w:val="none" w:sz="0" w:space="0" w:color="auto"/>
              </w:divBdr>
              <w:divsChild>
                <w:div w:id="766737175">
                  <w:marLeft w:val="1"/>
                  <w:marRight w:val="1"/>
                  <w:marTop w:val="0"/>
                  <w:marBottom w:val="0"/>
                  <w:divBdr>
                    <w:top w:val="none" w:sz="0" w:space="0" w:color="auto"/>
                    <w:left w:val="none" w:sz="0" w:space="0" w:color="auto"/>
                    <w:bottom w:val="none" w:sz="0" w:space="0" w:color="auto"/>
                    <w:right w:val="none" w:sz="0" w:space="0" w:color="auto"/>
                  </w:divBdr>
                  <w:divsChild>
                    <w:div w:id="353843986">
                      <w:marLeft w:val="0"/>
                      <w:marRight w:val="0"/>
                      <w:marTop w:val="0"/>
                      <w:marBottom w:val="0"/>
                      <w:divBdr>
                        <w:top w:val="none" w:sz="0" w:space="0" w:color="auto"/>
                        <w:left w:val="none" w:sz="0" w:space="0" w:color="auto"/>
                        <w:bottom w:val="none" w:sz="0" w:space="0" w:color="auto"/>
                        <w:right w:val="none" w:sz="0" w:space="0" w:color="auto"/>
                      </w:divBdr>
                      <w:divsChild>
                        <w:div w:id="635722759">
                          <w:marLeft w:val="0"/>
                          <w:marRight w:val="0"/>
                          <w:marTop w:val="0"/>
                          <w:marBottom w:val="0"/>
                          <w:divBdr>
                            <w:top w:val="none" w:sz="0" w:space="0" w:color="auto"/>
                            <w:left w:val="none" w:sz="0" w:space="0" w:color="auto"/>
                            <w:bottom w:val="none" w:sz="0" w:space="0" w:color="auto"/>
                            <w:right w:val="none" w:sz="0" w:space="0" w:color="auto"/>
                          </w:divBdr>
                          <w:divsChild>
                            <w:div w:id="987516564">
                              <w:marLeft w:val="0"/>
                              <w:marRight w:val="0"/>
                              <w:marTop w:val="0"/>
                              <w:marBottom w:val="0"/>
                              <w:divBdr>
                                <w:top w:val="none" w:sz="0" w:space="0" w:color="auto"/>
                                <w:left w:val="none" w:sz="0" w:space="0" w:color="auto"/>
                                <w:bottom w:val="none" w:sz="0" w:space="0" w:color="auto"/>
                                <w:right w:val="none" w:sz="0" w:space="0" w:color="auto"/>
                              </w:divBdr>
                              <w:divsChild>
                                <w:div w:id="1570725556">
                                  <w:marLeft w:val="0"/>
                                  <w:marRight w:val="0"/>
                                  <w:marTop w:val="0"/>
                                  <w:marBottom w:val="0"/>
                                  <w:divBdr>
                                    <w:top w:val="none" w:sz="0" w:space="0" w:color="auto"/>
                                    <w:left w:val="none" w:sz="0" w:space="0" w:color="auto"/>
                                    <w:bottom w:val="none" w:sz="0" w:space="0" w:color="auto"/>
                                    <w:right w:val="none" w:sz="0" w:space="0" w:color="auto"/>
                                  </w:divBdr>
                                  <w:divsChild>
                                    <w:div w:id="1578512343">
                                      <w:marLeft w:val="0"/>
                                      <w:marRight w:val="0"/>
                                      <w:marTop w:val="0"/>
                                      <w:marBottom w:val="0"/>
                                      <w:divBdr>
                                        <w:top w:val="none" w:sz="0" w:space="0" w:color="auto"/>
                                        <w:left w:val="none" w:sz="0" w:space="0" w:color="auto"/>
                                        <w:bottom w:val="none" w:sz="0" w:space="0" w:color="auto"/>
                                        <w:right w:val="none" w:sz="0" w:space="0" w:color="auto"/>
                                      </w:divBdr>
                                    </w:div>
                                    <w:div w:id="766388376">
                                      <w:marLeft w:val="0"/>
                                      <w:marRight w:val="0"/>
                                      <w:marTop w:val="0"/>
                                      <w:marBottom w:val="0"/>
                                      <w:divBdr>
                                        <w:top w:val="none" w:sz="0" w:space="0" w:color="auto"/>
                                        <w:left w:val="none" w:sz="0" w:space="0" w:color="auto"/>
                                        <w:bottom w:val="none" w:sz="0" w:space="0" w:color="auto"/>
                                        <w:right w:val="none" w:sz="0" w:space="0" w:color="auto"/>
                                      </w:divBdr>
                                      <w:divsChild>
                                        <w:div w:id="1207447626">
                                          <w:marLeft w:val="0"/>
                                          <w:marRight w:val="0"/>
                                          <w:marTop w:val="0"/>
                                          <w:marBottom w:val="0"/>
                                          <w:divBdr>
                                            <w:top w:val="none" w:sz="0" w:space="0" w:color="auto"/>
                                            <w:left w:val="none" w:sz="0" w:space="0" w:color="auto"/>
                                            <w:bottom w:val="none" w:sz="0" w:space="0" w:color="auto"/>
                                            <w:right w:val="none" w:sz="0" w:space="0" w:color="auto"/>
                                          </w:divBdr>
                                          <w:divsChild>
                                            <w:div w:id="2059014068">
                                              <w:marLeft w:val="0"/>
                                              <w:marRight w:val="0"/>
                                              <w:marTop w:val="0"/>
                                              <w:marBottom w:val="0"/>
                                              <w:divBdr>
                                                <w:top w:val="none" w:sz="0" w:space="0" w:color="auto"/>
                                                <w:left w:val="none" w:sz="0" w:space="0" w:color="auto"/>
                                                <w:bottom w:val="none" w:sz="0" w:space="0" w:color="auto"/>
                                                <w:right w:val="none" w:sz="0" w:space="0" w:color="auto"/>
                                              </w:divBdr>
                                              <w:divsChild>
                                                <w:div w:id="1795714869">
                                                  <w:marLeft w:val="0"/>
                                                  <w:marRight w:val="0"/>
                                                  <w:marTop w:val="0"/>
                                                  <w:marBottom w:val="0"/>
                                                  <w:divBdr>
                                                    <w:top w:val="none" w:sz="0" w:space="0" w:color="auto"/>
                                                    <w:left w:val="none" w:sz="0" w:space="0" w:color="auto"/>
                                                    <w:bottom w:val="none" w:sz="0" w:space="0" w:color="auto"/>
                                                    <w:right w:val="none" w:sz="0" w:space="0" w:color="auto"/>
                                                  </w:divBdr>
                                                </w:div>
                                              </w:divsChild>
                                            </w:div>
                                            <w:div w:id="1219591015">
                                              <w:marLeft w:val="0"/>
                                              <w:marRight w:val="0"/>
                                              <w:marTop w:val="0"/>
                                              <w:marBottom w:val="0"/>
                                              <w:divBdr>
                                                <w:top w:val="none" w:sz="0" w:space="0" w:color="auto"/>
                                                <w:left w:val="none" w:sz="0" w:space="0" w:color="auto"/>
                                                <w:bottom w:val="none" w:sz="0" w:space="0" w:color="auto"/>
                                                <w:right w:val="none" w:sz="0" w:space="0" w:color="auto"/>
                                              </w:divBdr>
                                              <w:divsChild>
                                                <w:div w:id="33431292">
                                                  <w:marLeft w:val="0"/>
                                                  <w:marRight w:val="0"/>
                                                  <w:marTop w:val="0"/>
                                                  <w:marBottom w:val="0"/>
                                                  <w:divBdr>
                                                    <w:top w:val="none" w:sz="0" w:space="0" w:color="auto"/>
                                                    <w:left w:val="none" w:sz="0" w:space="0" w:color="auto"/>
                                                    <w:bottom w:val="none" w:sz="0" w:space="0" w:color="auto"/>
                                                    <w:right w:val="none" w:sz="0" w:space="0" w:color="auto"/>
                                                  </w:divBdr>
                                                </w:div>
                                              </w:divsChild>
                                            </w:div>
                                            <w:div w:id="1682470030">
                                              <w:marLeft w:val="0"/>
                                              <w:marRight w:val="0"/>
                                              <w:marTop w:val="0"/>
                                              <w:marBottom w:val="0"/>
                                              <w:divBdr>
                                                <w:top w:val="none" w:sz="0" w:space="0" w:color="auto"/>
                                                <w:left w:val="none" w:sz="0" w:space="0" w:color="auto"/>
                                                <w:bottom w:val="none" w:sz="0" w:space="0" w:color="auto"/>
                                                <w:right w:val="none" w:sz="0" w:space="0" w:color="auto"/>
                                              </w:divBdr>
                                              <w:divsChild>
                                                <w:div w:id="1033535056">
                                                  <w:marLeft w:val="0"/>
                                                  <w:marRight w:val="0"/>
                                                  <w:marTop w:val="0"/>
                                                  <w:marBottom w:val="0"/>
                                                  <w:divBdr>
                                                    <w:top w:val="none" w:sz="0" w:space="0" w:color="auto"/>
                                                    <w:left w:val="none" w:sz="0" w:space="0" w:color="auto"/>
                                                    <w:bottom w:val="none" w:sz="0" w:space="0" w:color="auto"/>
                                                    <w:right w:val="none" w:sz="0" w:space="0" w:color="auto"/>
                                                  </w:divBdr>
                                                </w:div>
                                              </w:divsChild>
                                            </w:div>
                                            <w:div w:id="130055392">
                                              <w:marLeft w:val="0"/>
                                              <w:marRight w:val="0"/>
                                              <w:marTop w:val="0"/>
                                              <w:marBottom w:val="0"/>
                                              <w:divBdr>
                                                <w:top w:val="none" w:sz="0" w:space="0" w:color="auto"/>
                                                <w:left w:val="none" w:sz="0" w:space="0" w:color="auto"/>
                                                <w:bottom w:val="none" w:sz="0" w:space="0" w:color="auto"/>
                                                <w:right w:val="none" w:sz="0" w:space="0" w:color="auto"/>
                                              </w:divBdr>
                                              <w:divsChild>
                                                <w:div w:id="575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692904">
      <w:bodyDiv w:val="1"/>
      <w:marLeft w:val="0"/>
      <w:marRight w:val="0"/>
      <w:marTop w:val="0"/>
      <w:marBottom w:val="0"/>
      <w:divBdr>
        <w:top w:val="none" w:sz="0" w:space="0" w:color="auto"/>
        <w:left w:val="none" w:sz="0" w:space="0" w:color="auto"/>
        <w:bottom w:val="none" w:sz="0" w:space="0" w:color="auto"/>
        <w:right w:val="none" w:sz="0" w:space="0" w:color="auto"/>
      </w:divBdr>
      <w:divsChild>
        <w:div w:id="652485716">
          <w:marLeft w:val="0"/>
          <w:marRight w:val="0"/>
          <w:marTop w:val="0"/>
          <w:marBottom w:val="0"/>
          <w:divBdr>
            <w:top w:val="none" w:sz="0" w:space="0" w:color="auto"/>
            <w:left w:val="none" w:sz="0" w:space="0" w:color="auto"/>
            <w:bottom w:val="none" w:sz="0" w:space="0" w:color="auto"/>
            <w:right w:val="none" w:sz="0" w:space="0" w:color="auto"/>
          </w:divBdr>
          <w:divsChild>
            <w:div w:id="306326769">
              <w:marLeft w:val="0"/>
              <w:marRight w:val="0"/>
              <w:marTop w:val="0"/>
              <w:marBottom w:val="0"/>
              <w:divBdr>
                <w:top w:val="none" w:sz="0" w:space="0" w:color="auto"/>
                <w:left w:val="none" w:sz="0" w:space="0" w:color="auto"/>
                <w:bottom w:val="none" w:sz="0" w:space="0" w:color="auto"/>
                <w:right w:val="none" w:sz="0" w:space="0" w:color="auto"/>
              </w:divBdr>
              <w:divsChild>
                <w:div w:id="1123115903">
                  <w:marLeft w:val="1"/>
                  <w:marRight w:val="1"/>
                  <w:marTop w:val="0"/>
                  <w:marBottom w:val="0"/>
                  <w:divBdr>
                    <w:top w:val="none" w:sz="0" w:space="0" w:color="auto"/>
                    <w:left w:val="none" w:sz="0" w:space="0" w:color="auto"/>
                    <w:bottom w:val="none" w:sz="0" w:space="0" w:color="auto"/>
                    <w:right w:val="none" w:sz="0" w:space="0" w:color="auto"/>
                  </w:divBdr>
                  <w:divsChild>
                    <w:div w:id="1257060191">
                      <w:marLeft w:val="0"/>
                      <w:marRight w:val="0"/>
                      <w:marTop w:val="0"/>
                      <w:marBottom w:val="0"/>
                      <w:divBdr>
                        <w:top w:val="none" w:sz="0" w:space="0" w:color="auto"/>
                        <w:left w:val="none" w:sz="0" w:space="0" w:color="auto"/>
                        <w:bottom w:val="none" w:sz="0" w:space="0" w:color="auto"/>
                        <w:right w:val="none" w:sz="0" w:space="0" w:color="auto"/>
                      </w:divBdr>
                      <w:divsChild>
                        <w:div w:id="223302927">
                          <w:marLeft w:val="0"/>
                          <w:marRight w:val="0"/>
                          <w:marTop w:val="0"/>
                          <w:marBottom w:val="0"/>
                          <w:divBdr>
                            <w:top w:val="none" w:sz="0" w:space="0" w:color="auto"/>
                            <w:left w:val="none" w:sz="0" w:space="0" w:color="auto"/>
                            <w:bottom w:val="none" w:sz="0" w:space="0" w:color="auto"/>
                            <w:right w:val="none" w:sz="0" w:space="0" w:color="auto"/>
                          </w:divBdr>
                          <w:divsChild>
                            <w:div w:id="237713085">
                              <w:marLeft w:val="0"/>
                              <w:marRight w:val="0"/>
                              <w:marTop w:val="0"/>
                              <w:marBottom w:val="0"/>
                              <w:divBdr>
                                <w:top w:val="none" w:sz="0" w:space="0" w:color="auto"/>
                                <w:left w:val="none" w:sz="0" w:space="0" w:color="auto"/>
                                <w:bottom w:val="none" w:sz="0" w:space="0" w:color="auto"/>
                                <w:right w:val="none" w:sz="0" w:space="0" w:color="auto"/>
                              </w:divBdr>
                              <w:divsChild>
                                <w:div w:id="618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7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29914/Working_Together_to_Safeguard_Children-2018.pdf" TargetMode="External"/><Relationship Id="rId18" Type="http://schemas.openxmlformats.org/officeDocument/2006/relationships/hyperlink" Target="https://eur02.safelinks.protection.outlook.com/?url=https%3A%2F%2Fessex-self.achieveservice.com%2Fservice%2FStatutory_notification_of_admission_to_Essex_school_roll&amp;data=02%7C01%7C%7C7e455e26c6044be0008e08d84a8a892b%7Ca8b4324f155c4215a0f17ed8cc9a992f%7C0%7C0%7C637341306145466317&amp;sdata=m7uEE3DkJwiA6pIecFUR1L6dtHrlXXQhTefLIO7bR2A%3D&amp;reserved=0" TargetMode="External"/><Relationship Id="rId26" Type="http://schemas.openxmlformats.org/officeDocument/2006/relationships/hyperlink" Target="mailto:anita.patel-lingam@essex.gov.uk" TargetMode="External"/><Relationship Id="rId39" Type="http://schemas.openxmlformats.org/officeDocument/2006/relationships/theme" Target="theme/theme1.xml"/><Relationship Id="rId21" Type="http://schemas.openxmlformats.org/officeDocument/2006/relationships/hyperlink" Target="https://schools.essex.gov.uk/pupils/Safeguarding/Child_Protection_Referrals/Pages/Safeguarding-Key-Service-Contact-Infomation.asp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550416/Children_Missing_Education_-_statutory_guidance.pdf" TargetMode="External"/><Relationship Id="rId17" Type="http://schemas.openxmlformats.org/officeDocument/2006/relationships/hyperlink" Target="http://www.legislation.gov.uk/uksi/2006/1751/regulation/12/made" TargetMode="External"/><Relationship Id="rId25" Type="http://schemas.openxmlformats.org/officeDocument/2006/relationships/hyperlink" Target="mailto:cme@essex.gov.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16/792/made" TargetMode="External"/><Relationship Id="rId20" Type="http://schemas.openxmlformats.org/officeDocument/2006/relationships/hyperlink" Target="https://assets.publishing.service.gov.uk/government/uploads/system/uploads/attachment_data/file/1101454/Keeping_children_safe_in_education_2022.pdf" TargetMode="External"/><Relationship Id="rId29" Type="http://schemas.openxmlformats.org/officeDocument/2006/relationships/hyperlink" Target="mailto:manda.briggs@essex.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hools.essex.gov.uk/pupils/Attendance_Compliance/Pages/Parents-of-truants.asp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legislation.gov.uk/uksi/2006/1751/regulation/8/made" TargetMode="External"/><Relationship Id="rId23" Type="http://schemas.openxmlformats.org/officeDocument/2006/relationships/hyperlink" Target="https://www.essex.gov.uk/school-attendance-and-absence/children-missing-from-education" TargetMode="External"/><Relationship Id="rId28" Type="http://schemas.openxmlformats.org/officeDocument/2006/relationships/hyperlink" Target="mailto:deborah.swann@essex.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eur02.safelinks.protection.outlook.com/?url=https%3A%2F%2Fessex-self.achieveservice.com%2Fservice%2FStatutory_notification_of_deletion_from_Essex_school_roll&amp;data=02%7C01%7C%7C7e455e26c6044be0008e08d84a8a892b%7Ca8b4324f155c4215a0f17ed8cc9a992f%7C0%7C0%7C637341306145476310&amp;sdata=dAtQPZXfLo5Btf445ZmeHsibe5gZSgbZd9xYu3nqgnY%3D&amp;reserved=0" TargetMode="External"/><Relationship Id="rId31" Type="http://schemas.openxmlformats.org/officeDocument/2006/relationships/hyperlink" Target="mailto:cme@essex.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sex-self.achieveservice.com/service/Missing_Pupil_Checklist" TargetMode="External"/><Relationship Id="rId22" Type="http://schemas.openxmlformats.org/officeDocument/2006/relationships/hyperlink" Target="https://essex-self.achieveservice.com/service/Notification_of_Parental_Decision_to_Electively_Home_Educate" TargetMode="External"/><Relationship Id="rId27" Type="http://schemas.openxmlformats.org/officeDocument/2006/relationships/hyperlink" Target="mailto:debbie.heine@essex.gov.uk" TargetMode="External"/><Relationship Id="rId30" Type="http://schemas.openxmlformats.org/officeDocument/2006/relationships/hyperlink" Target="mailto:rajshree.ravalia@essex.gov.uk"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Essex County Council</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8C6EBF8A032D4B8398604A5C0756C2" ma:contentTypeVersion="3" ma:contentTypeDescription="Create a new document." ma:contentTypeScope="" ma:versionID="53746d9737b9241146a0f4ccd6a0894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021c5679c89c9d03e31c0ac320093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0D3E9-C87C-4888-A50E-1666214DA049}">
  <ds:schemaRefs>
    <ds:schemaRef ds:uri="http://schemas.microsoft.com/sharepoint/v3/contenttype/forms"/>
  </ds:schemaRefs>
</ds:datastoreItem>
</file>

<file path=customXml/itemProps3.xml><?xml version="1.0" encoding="utf-8"?>
<ds:datastoreItem xmlns:ds="http://schemas.openxmlformats.org/officeDocument/2006/customXml" ds:itemID="{7D63D6C6-76D3-42A7-820E-5356632ECA2F}">
  <ds:schemaRefs>
    <ds:schemaRef ds:uri="http://schemas.openxmlformats.org/officeDocument/2006/bibliography"/>
  </ds:schemaRefs>
</ds:datastoreItem>
</file>

<file path=customXml/itemProps4.xml><?xml version="1.0" encoding="utf-8"?>
<ds:datastoreItem xmlns:ds="http://schemas.openxmlformats.org/officeDocument/2006/customXml" ds:itemID="{343C1D06-8D6D-44D1-B7A5-D1D2817E7C2B}"/>
</file>

<file path=customXml/itemProps5.xml><?xml version="1.0" encoding="utf-8"?>
<ds:datastoreItem xmlns:ds="http://schemas.openxmlformats.org/officeDocument/2006/customXml" ds:itemID="{E92963F5-4C62-4F8D-97FA-7A7967ED10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5482</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Education Compliance: Policy and Practice Guidance in respect of Children Missing Education (CME)</vt:lpstr>
    </vt:vector>
  </TitlesOfParts>
  <Company>Essex County Council</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Compliance: Policy and Practice Guidance in respect of Children Missing Education (CME)</dc:title>
  <dc:creator>Anita Patel-Lingam</dc:creator>
  <cp:lastModifiedBy>Anita Patel-Lingam - Statutory Education Compliance Manager</cp:lastModifiedBy>
  <cp:revision>10</cp:revision>
  <cp:lastPrinted>2023-04-06T09:54:00Z</cp:lastPrinted>
  <dcterms:created xsi:type="dcterms:W3CDTF">2023-04-06T09:00:00Z</dcterms:created>
  <dcterms:modified xsi:type="dcterms:W3CDTF">2023-04-06T12:03:00Z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2020-08-24T09:57:10Z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d1544ee4-2d44-4c43-9b52-00004c77bed8</vt:lpwstr>
  </property>
  <property fmtid="{D5CDD505-2E9C-101B-9397-08002B2CF9AE}" pid="8" name="MSIP_Label_39d8be9e-c8d9-4b9c-bd40-2c27cc7ea2e6_ContentBits">
    <vt:lpwstr>0</vt:lpwstr>
  </property>
  <property fmtid="{D5CDD505-2E9C-101B-9397-08002B2CF9AE}" pid="9" name="ContentTypeId">
    <vt:lpwstr>0x0101006B8C6EBF8A032D4B8398604A5C0756C2</vt:lpwstr>
  </property>
  <property fmtid="{D5CDD505-2E9C-101B-9397-08002B2CF9AE}" pid="10" name="Order">
    <vt:r8>200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