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6A67C" w14:textId="1369040B" w:rsidR="00B465A4" w:rsidRDefault="00E50D3A" w:rsidP="007A31A9">
      <w:pPr>
        <w:pStyle w:val="NoSpacing"/>
        <w:jc w:val="center"/>
        <w:rPr>
          <w:b/>
          <w:sz w:val="28"/>
        </w:rPr>
      </w:pPr>
      <w:r w:rsidRPr="007A31A9">
        <w:rPr>
          <w:b/>
          <w:sz w:val="28"/>
        </w:rPr>
        <w:t>F</w:t>
      </w:r>
      <w:r w:rsidR="00F46C61" w:rsidRPr="007A31A9">
        <w:rPr>
          <w:b/>
          <w:sz w:val="28"/>
        </w:rPr>
        <w:t xml:space="preserve">unctional Behavioural Analysis </w:t>
      </w:r>
      <w:r w:rsidR="00515936">
        <w:rPr>
          <w:b/>
          <w:sz w:val="28"/>
        </w:rPr>
        <w:t xml:space="preserve">(FBA) </w:t>
      </w:r>
      <w:r w:rsidRPr="007A31A9">
        <w:rPr>
          <w:b/>
          <w:sz w:val="28"/>
        </w:rPr>
        <w:t>Framework</w:t>
      </w:r>
      <w:r w:rsidR="00B465A4">
        <w:rPr>
          <w:b/>
          <w:sz w:val="28"/>
        </w:rPr>
        <w:t xml:space="preserve"> </w:t>
      </w:r>
    </w:p>
    <w:p w14:paraId="6176F97F" w14:textId="1A1E8E05" w:rsidR="00E50D3A" w:rsidRPr="007A31A9" w:rsidRDefault="00B465A4" w:rsidP="007A31A9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for Autism Spectrum Disorder and Social Communication differences</w:t>
      </w:r>
      <w:r w:rsidR="00944350">
        <w:rPr>
          <w:b/>
          <w:sz w:val="28"/>
        </w:rPr>
        <w:t xml:space="preserve">. Analysis- </w:t>
      </w:r>
      <w:r w:rsidR="00515936">
        <w:rPr>
          <w:b/>
          <w:sz w:val="28"/>
        </w:rPr>
        <w:t>Part 2</w:t>
      </w:r>
      <w:r w:rsidR="00286E13">
        <w:rPr>
          <w:b/>
          <w:sz w:val="28"/>
        </w:rPr>
        <w:t xml:space="preserve"> of FBA</w:t>
      </w:r>
    </w:p>
    <w:p w14:paraId="2C4E7087" w14:textId="127C65A2" w:rsidR="007A31A9" w:rsidRPr="007A31A9" w:rsidRDefault="007A31A9" w:rsidP="007A31A9">
      <w:pPr>
        <w:pStyle w:val="NoSpacing"/>
        <w:rPr>
          <w:b/>
          <w:i/>
          <w:sz w:val="28"/>
          <w:szCs w:val="28"/>
        </w:rPr>
      </w:pPr>
      <w:r w:rsidRPr="007A31A9">
        <w:rPr>
          <w:i/>
        </w:rPr>
        <w:t xml:space="preserve">This framework offers one way of beginning to make sense of the observable information.  </w:t>
      </w:r>
      <w:r w:rsidR="00B465A4">
        <w:rPr>
          <w:i/>
        </w:rPr>
        <w:t>B</w:t>
      </w:r>
      <w:r w:rsidRPr="007A31A9">
        <w:rPr>
          <w:i/>
        </w:rPr>
        <w:t>ehaviour can also be analysed using other models</w:t>
      </w:r>
      <w:r>
        <w:rPr>
          <w:i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71"/>
        <w:gridCol w:w="3339"/>
        <w:gridCol w:w="2782"/>
        <w:gridCol w:w="4038"/>
        <w:gridCol w:w="2558"/>
      </w:tblGrid>
      <w:tr w:rsidR="00F46C61" w14:paraId="5CD9C4BB" w14:textId="77777777" w:rsidTr="00515936">
        <w:trPr>
          <w:trHeight w:val="847"/>
        </w:trPr>
        <w:tc>
          <w:tcPr>
            <w:tcW w:w="852" w:type="pct"/>
            <w:shd w:val="clear" w:color="auto" w:fill="6699FF"/>
          </w:tcPr>
          <w:p w14:paraId="583FBA64" w14:textId="381E00B6" w:rsidR="00F46C61" w:rsidRPr="00167CF5" w:rsidRDefault="00504411" w:rsidP="00504411">
            <w:pPr>
              <w:rPr>
                <w:b/>
              </w:rPr>
            </w:pPr>
            <w:r w:rsidRPr="00167CF5">
              <w:rPr>
                <w:b/>
              </w:rPr>
              <w:t xml:space="preserve">Look critically at the </w:t>
            </w:r>
            <w:r w:rsidR="0037749E" w:rsidRPr="00167CF5">
              <w:rPr>
                <w:b/>
              </w:rPr>
              <w:t>STAR</w:t>
            </w:r>
            <w:r w:rsidRPr="00167CF5">
              <w:rPr>
                <w:b/>
              </w:rPr>
              <w:t>s for</w:t>
            </w:r>
          </w:p>
          <w:p w14:paraId="1FDE75E2" w14:textId="2C9827E4" w:rsidR="0037749E" w:rsidRPr="00167CF5" w:rsidRDefault="00504411" w:rsidP="00504411">
            <w:pPr>
              <w:rPr>
                <w:b/>
              </w:rPr>
            </w:pPr>
            <w:r w:rsidRPr="00167CF5">
              <w:rPr>
                <w:b/>
              </w:rPr>
              <w:t>common features:</w:t>
            </w:r>
          </w:p>
        </w:tc>
        <w:tc>
          <w:tcPr>
            <w:tcW w:w="1089" w:type="pct"/>
            <w:shd w:val="clear" w:color="auto" w:fill="6699FF"/>
          </w:tcPr>
          <w:p w14:paraId="345D13A1" w14:textId="6709054F" w:rsidR="0037749E" w:rsidRPr="00167CF5" w:rsidRDefault="0037749E">
            <w:pPr>
              <w:rPr>
                <w:b/>
              </w:rPr>
            </w:pPr>
            <w:r w:rsidRPr="00167CF5">
              <w:rPr>
                <w:b/>
              </w:rPr>
              <w:t>Function</w:t>
            </w:r>
            <w:r w:rsidR="00F46C61" w:rsidRPr="00167CF5">
              <w:rPr>
                <w:b/>
              </w:rPr>
              <w:t>:</w:t>
            </w:r>
          </w:p>
          <w:p w14:paraId="71C6C7A0" w14:textId="288DCE93" w:rsidR="00F46C61" w:rsidRDefault="00F46C61">
            <w:pPr>
              <w:rPr>
                <w:b/>
              </w:rPr>
            </w:pPr>
            <w:r w:rsidRPr="00167CF5">
              <w:rPr>
                <w:b/>
              </w:rPr>
              <w:t xml:space="preserve">Which of the following </w:t>
            </w:r>
            <w:r w:rsidR="001B3BA6">
              <w:rPr>
                <w:b/>
              </w:rPr>
              <w:t>needs is being met</w:t>
            </w:r>
            <w:r w:rsidR="00FD39F5" w:rsidRPr="00167CF5">
              <w:rPr>
                <w:b/>
              </w:rPr>
              <w:t>?</w:t>
            </w:r>
          </w:p>
          <w:p w14:paraId="71E5318B" w14:textId="77777777" w:rsidR="007F49EF" w:rsidRPr="00167CF5" w:rsidRDefault="007F49EF" w:rsidP="00B465A4">
            <w:pPr>
              <w:rPr>
                <w:b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6699FF"/>
          </w:tcPr>
          <w:p w14:paraId="00AA9B69" w14:textId="77777777" w:rsidR="0037749E" w:rsidRPr="00167CF5" w:rsidRDefault="0037749E">
            <w:pPr>
              <w:rPr>
                <w:b/>
              </w:rPr>
            </w:pPr>
            <w:r w:rsidRPr="00167CF5">
              <w:rPr>
                <w:b/>
              </w:rPr>
              <w:t>Environment</w:t>
            </w:r>
            <w:r w:rsidR="009B460B" w:rsidRPr="00167CF5">
              <w:rPr>
                <w:b/>
              </w:rPr>
              <w:t>:</w:t>
            </w:r>
          </w:p>
          <w:p w14:paraId="2C18ACA4" w14:textId="278CA664" w:rsidR="009B460B" w:rsidRPr="00167CF5" w:rsidRDefault="00C161F2" w:rsidP="007F49EF">
            <w:r w:rsidRPr="00167CF5">
              <w:t xml:space="preserve">Refer to </w:t>
            </w:r>
            <w:r>
              <w:t xml:space="preserve">the </w:t>
            </w:r>
            <w:r w:rsidRPr="00167CF5">
              <w:t>checklist</w:t>
            </w:r>
            <w:r>
              <w:t>*</w:t>
            </w:r>
            <w:r w:rsidRPr="00167CF5">
              <w:t xml:space="preserve"> to consider contextual factors.</w:t>
            </w:r>
          </w:p>
        </w:tc>
        <w:tc>
          <w:tcPr>
            <w:tcW w:w="1316" w:type="pct"/>
            <w:shd w:val="clear" w:color="auto" w:fill="6699FF"/>
          </w:tcPr>
          <w:p w14:paraId="63850AAF" w14:textId="28650B76" w:rsidR="001B3BA6" w:rsidRDefault="0007412B">
            <w:pPr>
              <w:rPr>
                <w:b/>
              </w:rPr>
            </w:pPr>
            <w:r>
              <w:rPr>
                <w:b/>
              </w:rPr>
              <w:t>Using the Autism Lens consider</w:t>
            </w:r>
            <w:r w:rsidR="00075D92">
              <w:rPr>
                <w:b/>
              </w:rPr>
              <w:t>:</w:t>
            </w:r>
            <w:r w:rsidR="001B3BA6">
              <w:rPr>
                <w:b/>
              </w:rPr>
              <w:t xml:space="preserve"> </w:t>
            </w:r>
            <w:r w:rsidR="00C161F2">
              <w:rPr>
                <w:b/>
              </w:rPr>
              <w:t>W</w:t>
            </w:r>
            <w:r>
              <w:rPr>
                <w:b/>
              </w:rPr>
              <w:t xml:space="preserve">hat is the pupil </w:t>
            </w:r>
            <w:r w:rsidR="00C161F2">
              <w:rPr>
                <w:b/>
              </w:rPr>
              <w:t>communicating</w:t>
            </w:r>
            <w:r>
              <w:rPr>
                <w:b/>
              </w:rPr>
              <w:t>?</w:t>
            </w:r>
          </w:p>
          <w:p w14:paraId="02D0383B" w14:textId="234E5CBF" w:rsidR="00F46C61" w:rsidRPr="00167CF5" w:rsidRDefault="0037749E" w:rsidP="00F46C61">
            <w:pPr>
              <w:rPr>
                <w:b/>
              </w:rPr>
            </w:pPr>
            <w:r w:rsidRPr="00167CF5">
              <w:rPr>
                <w:b/>
              </w:rPr>
              <w:t>What</w:t>
            </w:r>
            <w:r w:rsidR="00075D92">
              <w:rPr>
                <w:b/>
              </w:rPr>
              <w:t xml:space="preserve"> aspects of the environment are contributing and maintaining the behaviour? </w:t>
            </w:r>
            <w:r w:rsidR="00C70A28">
              <w:rPr>
                <w:b/>
              </w:rPr>
              <w:t>What needs to change?</w:t>
            </w:r>
          </w:p>
        </w:tc>
        <w:tc>
          <w:tcPr>
            <w:tcW w:w="835" w:type="pct"/>
            <w:shd w:val="clear" w:color="auto" w:fill="6699FF"/>
          </w:tcPr>
          <w:p w14:paraId="0909ED1A" w14:textId="77777777" w:rsidR="0037749E" w:rsidRPr="00167CF5" w:rsidRDefault="0037749E">
            <w:pPr>
              <w:rPr>
                <w:b/>
              </w:rPr>
            </w:pPr>
            <w:r w:rsidRPr="00167CF5">
              <w:rPr>
                <w:b/>
              </w:rPr>
              <w:t>Possible actions</w:t>
            </w:r>
            <w:r w:rsidR="00F46C61" w:rsidRPr="00167CF5">
              <w:rPr>
                <w:b/>
              </w:rPr>
              <w:t>:</w:t>
            </w:r>
          </w:p>
        </w:tc>
      </w:tr>
      <w:tr w:rsidR="001B3BA6" w:rsidRPr="00BB5646" w14:paraId="78A7EB74" w14:textId="77777777" w:rsidTr="006502B7">
        <w:trPr>
          <w:trHeight w:val="1461"/>
        </w:trPr>
        <w:tc>
          <w:tcPr>
            <w:tcW w:w="852" w:type="pct"/>
            <w:vMerge w:val="restart"/>
          </w:tcPr>
          <w:p w14:paraId="295D12F1" w14:textId="77777777" w:rsidR="001B3BA6" w:rsidRPr="007A31A9" w:rsidRDefault="001B3BA6">
            <w:pPr>
              <w:rPr>
                <w:sz w:val="22"/>
                <w:szCs w:val="20"/>
              </w:rPr>
            </w:pPr>
          </w:p>
          <w:p w14:paraId="72AC6A02" w14:textId="77777777" w:rsidR="001B3BA6" w:rsidRPr="007A31A9" w:rsidRDefault="001B3BA6" w:rsidP="00C33B95">
            <w:r w:rsidRPr="0076233C">
              <w:rPr>
                <w:b/>
                <w:bCs/>
              </w:rPr>
              <w:t>Settings</w:t>
            </w:r>
            <w:r w:rsidRPr="007A31A9">
              <w:t>:</w:t>
            </w:r>
          </w:p>
          <w:p w14:paraId="5B6BD359" w14:textId="256E5714" w:rsidR="001B3BA6" w:rsidRPr="007A31A9" w:rsidRDefault="0076233C" w:rsidP="00C33B95">
            <w:r>
              <w:t>(</w:t>
            </w:r>
            <w:r w:rsidRPr="0076233C">
              <w:t>general contexts in which behaviour occurs</w:t>
            </w:r>
            <w:r>
              <w:t>)</w:t>
            </w:r>
          </w:p>
          <w:p w14:paraId="5297EAA7" w14:textId="77777777" w:rsidR="001B3BA6" w:rsidRPr="007A31A9" w:rsidRDefault="001B3BA6" w:rsidP="00C33B95"/>
          <w:p w14:paraId="2E3F85FF" w14:textId="77777777" w:rsidR="001B3BA6" w:rsidRPr="007A31A9" w:rsidRDefault="001B3BA6" w:rsidP="00C33B95"/>
          <w:p w14:paraId="5604442E" w14:textId="77777777" w:rsidR="001B3BA6" w:rsidRPr="007A31A9" w:rsidRDefault="001B3BA6" w:rsidP="00C33B95">
            <w:r w:rsidRPr="00862C84">
              <w:rPr>
                <w:b/>
                <w:bCs/>
              </w:rPr>
              <w:t>Triggers</w:t>
            </w:r>
            <w:r w:rsidRPr="007A31A9">
              <w:t>:</w:t>
            </w:r>
          </w:p>
          <w:p w14:paraId="7CB8698E" w14:textId="26DC17F6" w:rsidR="001B3BA6" w:rsidRPr="007A31A9" w:rsidRDefault="00862C84" w:rsidP="00C33B95">
            <w:r>
              <w:t>(</w:t>
            </w:r>
            <w:r w:rsidRPr="00862C84">
              <w:t>events which precede </w:t>
            </w:r>
            <w:r w:rsidRPr="00862C84">
              <w:rPr>
                <w:i/>
                <w:iCs/>
              </w:rPr>
              <w:t>s</w:t>
            </w:r>
            <w:r w:rsidRPr="00862C84">
              <w:t>pecific actions</w:t>
            </w:r>
            <w:r>
              <w:t>)</w:t>
            </w:r>
          </w:p>
          <w:p w14:paraId="7669F3D9" w14:textId="56018F8C" w:rsidR="001B3BA6" w:rsidRDefault="001B3BA6" w:rsidP="00C33B95"/>
          <w:p w14:paraId="14ECE4A0" w14:textId="77777777" w:rsidR="006502B7" w:rsidRPr="007A31A9" w:rsidRDefault="006502B7" w:rsidP="00C33B95"/>
          <w:p w14:paraId="59BCC7C3" w14:textId="77777777" w:rsidR="001B3BA6" w:rsidRPr="007A31A9" w:rsidRDefault="001B3BA6" w:rsidP="00C33B95"/>
          <w:p w14:paraId="3A486E77" w14:textId="77777777" w:rsidR="001B3BA6" w:rsidRPr="007A31A9" w:rsidRDefault="001B3BA6" w:rsidP="00C33B95">
            <w:r w:rsidRPr="00862C84">
              <w:rPr>
                <w:b/>
                <w:bCs/>
              </w:rPr>
              <w:t>Actions</w:t>
            </w:r>
            <w:r w:rsidRPr="007A31A9">
              <w:t>:</w:t>
            </w:r>
          </w:p>
          <w:p w14:paraId="07C290EB" w14:textId="0E846A75" w:rsidR="001B3BA6" w:rsidRPr="007A31A9" w:rsidRDefault="00862C84" w:rsidP="00C33B95">
            <w:r>
              <w:t>(</w:t>
            </w:r>
            <w:r w:rsidRPr="00862C84">
              <w:t>observable behaviour</w:t>
            </w:r>
            <w:r>
              <w:t>)</w:t>
            </w:r>
          </w:p>
          <w:p w14:paraId="2AE50223" w14:textId="256B0670" w:rsidR="001B3BA6" w:rsidRDefault="001B3BA6" w:rsidP="00C33B95"/>
          <w:p w14:paraId="11AC3C6C" w14:textId="1796C62A" w:rsidR="006502B7" w:rsidRDefault="006502B7" w:rsidP="00C33B95"/>
          <w:p w14:paraId="0E3D0550" w14:textId="77777777" w:rsidR="006502B7" w:rsidRPr="007A31A9" w:rsidRDefault="006502B7" w:rsidP="00C33B95"/>
          <w:p w14:paraId="2E8FB0FD" w14:textId="77777777" w:rsidR="001B3BA6" w:rsidRPr="007A31A9" w:rsidRDefault="001B3BA6">
            <w:r w:rsidRPr="00C53CE2">
              <w:rPr>
                <w:b/>
                <w:bCs/>
              </w:rPr>
              <w:t>Results</w:t>
            </w:r>
            <w:r w:rsidRPr="007A31A9">
              <w:t>:</w:t>
            </w:r>
          </w:p>
          <w:p w14:paraId="75EC6559" w14:textId="3ED4ECB6" w:rsidR="001B3BA6" w:rsidRPr="007A31A9" w:rsidRDefault="00C53CE2" w:rsidP="00932E8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</w:t>
            </w:r>
            <w:r w:rsidRPr="00C53CE2">
              <w:rPr>
                <w:sz w:val="22"/>
                <w:szCs w:val="20"/>
              </w:rPr>
              <w:t>consequences of the actions</w:t>
            </w:r>
            <w:r>
              <w:rPr>
                <w:sz w:val="22"/>
                <w:szCs w:val="20"/>
              </w:rPr>
              <w:t>)</w:t>
            </w:r>
          </w:p>
        </w:tc>
        <w:tc>
          <w:tcPr>
            <w:tcW w:w="1089" w:type="pct"/>
          </w:tcPr>
          <w:p w14:paraId="2F059A76" w14:textId="77777777" w:rsidR="001B3BA6" w:rsidRDefault="001B3BA6" w:rsidP="001B3BA6">
            <w:pPr>
              <w:pStyle w:val="NoSpacing"/>
              <w:rPr>
                <w:b/>
              </w:rPr>
            </w:pPr>
            <w:r w:rsidRPr="007A31A9">
              <w:rPr>
                <w:b/>
              </w:rPr>
              <w:t xml:space="preserve">1. </w:t>
            </w:r>
            <w:r w:rsidR="00B465A4">
              <w:rPr>
                <w:b/>
              </w:rPr>
              <w:t>Sensory (i.e. avoidance or seeking)</w:t>
            </w:r>
          </w:p>
          <w:p w14:paraId="2925655A" w14:textId="77777777" w:rsidR="00D41892" w:rsidRDefault="00D41892" w:rsidP="001B3BA6">
            <w:pPr>
              <w:pStyle w:val="NoSpacing"/>
              <w:rPr>
                <w:b/>
              </w:rPr>
            </w:pPr>
          </w:p>
          <w:p w14:paraId="5EF75026" w14:textId="77777777" w:rsidR="00AD6F9C" w:rsidRDefault="00AD6F9C" w:rsidP="001B3BA6">
            <w:pPr>
              <w:pStyle w:val="NoSpacing"/>
              <w:rPr>
                <w:b/>
              </w:rPr>
            </w:pPr>
          </w:p>
          <w:p w14:paraId="08F8ED8A" w14:textId="2DDEFF5D" w:rsidR="00AD6F9C" w:rsidRPr="007A31A9" w:rsidRDefault="00AD6F9C" w:rsidP="001B3BA6">
            <w:pPr>
              <w:pStyle w:val="NoSpacing"/>
              <w:rPr>
                <w:b/>
              </w:rPr>
            </w:pPr>
          </w:p>
        </w:tc>
        <w:tc>
          <w:tcPr>
            <w:tcW w:w="908" w:type="pct"/>
            <w:vMerge w:val="restart"/>
          </w:tcPr>
          <w:p w14:paraId="50BD7151" w14:textId="77777777" w:rsidR="001B3BA6" w:rsidRPr="007A31A9" w:rsidRDefault="001B3BA6" w:rsidP="006502B7">
            <w:pPr>
              <w:pStyle w:val="NoSpacing"/>
              <w:rPr>
                <w:b/>
              </w:rPr>
            </w:pPr>
          </w:p>
          <w:p w14:paraId="07B3A278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0EB11462" w14:textId="7FAF6B48" w:rsidR="001B3BA6" w:rsidRPr="007A31A9" w:rsidRDefault="001B3BA6" w:rsidP="006502B7">
            <w:pPr>
              <w:pStyle w:val="NoSpacing"/>
              <w:rPr>
                <w:b/>
              </w:rPr>
            </w:pPr>
            <w:r w:rsidRPr="007A31A9">
              <w:rPr>
                <w:b/>
              </w:rPr>
              <w:t>SAFETY</w:t>
            </w:r>
          </w:p>
          <w:p w14:paraId="68B33651" w14:textId="77777777" w:rsidR="001B3BA6" w:rsidRPr="007A31A9" w:rsidRDefault="001B3BA6" w:rsidP="006502B7">
            <w:pPr>
              <w:pStyle w:val="NoSpacing"/>
              <w:rPr>
                <w:b/>
              </w:rPr>
            </w:pPr>
          </w:p>
          <w:p w14:paraId="0C46440B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4E248110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3FB686ED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3E379F9C" w14:textId="69781B27" w:rsidR="001B3BA6" w:rsidRPr="007A31A9" w:rsidRDefault="001B3BA6" w:rsidP="006502B7">
            <w:pPr>
              <w:pStyle w:val="NoSpacing"/>
              <w:rPr>
                <w:b/>
              </w:rPr>
            </w:pPr>
            <w:r w:rsidRPr="007A31A9">
              <w:rPr>
                <w:b/>
              </w:rPr>
              <w:t>SEND</w:t>
            </w:r>
          </w:p>
          <w:p w14:paraId="6B96FECE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6F1DE58E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352EF7AF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7C362BDC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4EEB7F5A" w14:textId="77777777" w:rsidR="006502B7" w:rsidRDefault="001B3BA6" w:rsidP="006502B7">
            <w:pPr>
              <w:pStyle w:val="NoSpacing"/>
              <w:rPr>
                <w:b/>
              </w:rPr>
            </w:pPr>
            <w:r>
              <w:rPr>
                <w:b/>
              </w:rPr>
              <w:t>L</w:t>
            </w:r>
            <w:r w:rsidRPr="007A31A9">
              <w:rPr>
                <w:b/>
              </w:rPr>
              <w:t xml:space="preserve">EARNING </w:t>
            </w:r>
          </w:p>
          <w:p w14:paraId="74480A19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5D56AC67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42645954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5706EAC6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76F309DF" w14:textId="3F698E96" w:rsidR="001B3BA6" w:rsidRPr="007A31A9" w:rsidRDefault="001B3BA6" w:rsidP="006502B7">
            <w:pPr>
              <w:pStyle w:val="NoSpacing"/>
              <w:rPr>
                <w:b/>
              </w:rPr>
            </w:pPr>
            <w:r w:rsidRPr="007A31A9">
              <w:rPr>
                <w:b/>
              </w:rPr>
              <w:t>ENVIRONMENT</w:t>
            </w:r>
          </w:p>
          <w:p w14:paraId="54CE4CE6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1B031ADF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3C909392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129B4722" w14:textId="77777777" w:rsidR="006502B7" w:rsidRDefault="006502B7" w:rsidP="006502B7">
            <w:pPr>
              <w:pStyle w:val="NoSpacing"/>
              <w:rPr>
                <w:b/>
              </w:rPr>
            </w:pPr>
          </w:p>
          <w:p w14:paraId="3A67B2EB" w14:textId="6A049D32" w:rsidR="001B3BA6" w:rsidRPr="007A31A9" w:rsidRDefault="001B3BA6" w:rsidP="006502B7">
            <w:pPr>
              <w:pStyle w:val="NoSpacing"/>
              <w:rPr>
                <w:b/>
              </w:rPr>
            </w:pPr>
            <w:r w:rsidRPr="007A31A9">
              <w:rPr>
                <w:b/>
              </w:rPr>
              <w:t>SOCIAL INTERACTION</w:t>
            </w:r>
          </w:p>
        </w:tc>
        <w:tc>
          <w:tcPr>
            <w:tcW w:w="1316" w:type="pct"/>
            <w:vMerge w:val="restart"/>
          </w:tcPr>
          <w:p w14:paraId="3747A781" w14:textId="77777777" w:rsidR="001B3BA6" w:rsidRPr="007A31A9" w:rsidRDefault="001B3BA6">
            <w:pPr>
              <w:rPr>
                <w:sz w:val="22"/>
                <w:szCs w:val="20"/>
              </w:rPr>
            </w:pPr>
          </w:p>
        </w:tc>
        <w:tc>
          <w:tcPr>
            <w:tcW w:w="835" w:type="pct"/>
            <w:vMerge w:val="restart"/>
          </w:tcPr>
          <w:p w14:paraId="52F1DA4D" w14:textId="77777777" w:rsidR="001B3BA6" w:rsidRPr="007A31A9" w:rsidRDefault="001B3BA6">
            <w:pPr>
              <w:rPr>
                <w:szCs w:val="20"/>
              </w:rPr>
            </w:pPr>
            <w:r w:rsidRPr="007A31A9">
              <w:rPr>
                <w:szCs w:val="20"/>
              </w:rPr>
              <w:t>For example:</w:t>
            </w:r>
          </w:p>
          <w:p w14:paraId="28851183" w14:textId="77777777" w:rsidR="001C3DE5" w:rsidRDefault="001C3DE5" w:rsidP="00504411">
            <w:pPr>
              <w:rPr>
                <w:szCs w:val="20"/>
              </w:rPr>
            </w:pPr>
          </w:p>
          <w:p w14:paraId="20A111FB" w14:textId="5DB6DFB3" w:rsidR="00C838CF" w:rsidRDefault="001C3DE5" w:rsidP="00504411">
            <w:pPr>
              <w:rPr>
                <w:szCs w:val="20"/>
              </w:rPr>
            </w:pPr>
            <w:r>
              <w:rPr>
                <w:szCs w:val="20"/>
              </w:rPr>
              <w:t xml:space="preserve">Make changes to the environment </w:t>
            </w:r>
            <w:r w:rsidR="00CC0C2B">
              <w:rPr>
                <w:szCs w:val="20"/>
              </w:rPr>
              <w:t>(</w:t>
            </w:r>
            <w:r w:rsidR="005E1F4F">
              <w:rPr>
                <w:szCs w:val="20"/>
              </w:rPr>
              <w:t xml:space="preserve">e.g. </w:t>
            </w:r>
            <w:r w:rsidR="00CC0C2B">
              <w:rPr>
                <w:szCs w:val="20"/>
              </w:rPr>
              <w:t>avoid</w:t>
            </w:r>
            <w:r w:rsidR="005E1F4F">
              <w:rPr>
                <w:szCs w:val="20"/>
              </w:rPr>
              <w:t xml:space="preserve"> </w:t>
            </w:r>
            <w:r w:rsidR="00CC0C2B">
              <w:rPr>
                <w:szCs w:val="20"/>
              </w:rPr>
              <w:t>triggers, pre</w:t>
            </w:r>
            <w:r w:rsidR="005E1F4F">
              <w:rPr>
                <w:szCs w:val="20"/>
              </w:rPr>
              <w:t>-</w:t>
            </w:r>
            <w:r w:rsidR="00CC0C2B">
              <w:rPr>
                <w:szCs w:val="20"/>
              </w:rPr>
              <w:t>warning</w:t>
            </w:r>
            <w:r w:rsidR="00C838CF">
              <w:rPr>
                <w:szCs w:val="20"/>
              </w:rPr>
              <w:t>, visual resources</w:t>
            </w:r>
            <w:r w:rsidR="00CC0C2B">
              <w:rPr>
                <w:szCs w:val="20"/>
              </w:rPr>
              <w:t>) support the pupil to develop their skills (</w:t>
            </w:r>
            <w:r w:rsidR="00C838CF">
              <w:rPr>
                <w:szCs w:val="20"/>
              </w:rPr>
              <w:t xml:space="preserve">e.g. </w:t>
            </w:r>
            <w:r w:rsidR="005E1F4F">
              <w:rPr>
                <w:szCs w:val="20"/>
              </w:rPr>
              <w:t>manage feelings of anxiety</w:t>
            </w:r>
            <w:r w:rsidR="00C838CF">
              <w:rPr>
                <w:szCs w:val="20"/>
              </w:rPr>
              <w:t>, social skills</w:t>
            </w:r>
            <w:r w:rsidR="00D41892">
              <w:rPr>
                <w:szCs w:val="20"/>
              </w:rPr>
              <w:t xml:space="preserve"> session</w:t>
            </w:r>
            <w:r w:rsidR="001617B6">
              <w:rPr>
                <w:szCs w:val="20"/>
              </w:rPr>
              <w:t>s</w:t>
            </w:r>
            <w:r w:rsidR="00D41892">
              <w:rPr>
                <w:szCs w:val="20"/>
              </w:rPr>
              <w:t>, buddying</w:t>
            </w:r>
            <w:r w:rsidR="005E1F4F">
              <w:rPr>
                <w:szCs w:val="20"/>
              </w:rPr>
              <w:t xml:space="preserve">) </w:t>
            </w:r>
          </w:p>
          <w:p w14:paraId="2DA3934C" w14:textId="77777777" w:rsidR="00C838CF" w:rsidRDefault="00C838CF" w:rsidP="00504411">
            <w:pPr>
              <w:rPr>
                <w:szCs w:val="20"/>
              </w:rPr>
            </w:pPr>
          </w:p>
          <w:p w14:paraId="5072FC8E" w14:textId="7ED4A627" w:rsidR="001B3BA6" w:rsidRPr="007A31A9" w:rsidRDefault="001B3BA6" w:rsidP="00C838CF">
            <w:pPr>
              <w:rPr>
                <w:szCs w:val="20"/>
              </w:rPr>
            </w:pPr>
            <w:r w:rsidRPr="007A31A9">
              <w:rPr>
                <w:szCs w:val="20"/>
              </w:rPr>
              <w:t xml:space="preserve">One Planning  </w:t>
            </w:r>
          </w:p>
          <w:p w14:paraId="664FBD02" w14:textId="77777777" w:rsidR="001B3BA6" w:rsidRPr="007A31A9" w:rsidRDefault="001B3BA6">
            <w:pPr>
              <w:rPr>
                <w:szCs w:val="20"/>
              </w:rPr>
            </w:pPr>
          </w:p>
          <w:p w14:paraId="1C12E55F" w14:textId="077E442B" w:rsidR="001B3BA6" w:rsidRPr="007A31A9" w:rsidRDefault="001B3BA6" w:rsidP="00FD39F5">
            <w:pPr>
              <w:rPr>
                <w:szCs w:val="20"/>
              </w:rPr>
            </w:pPr>
            <w:r w:rsidRPr="007A31A9">
              <w:rPr>
                <w:szCs w:val="20"/>
              </w:rPr>
              <w:t>Risk Assessment</w:t>
            </w:r>
            <w:r w:rsidR="00C838CF">
              <w:rPr>
                <w:szCs w:val="20"/>
              </w:rPr>
              <w:t>s</w:t>
            </w:r>
            <w:r w:rsidRPr="007A31A9">
              <w:rPr>
                <w:szCs w:val="20"/>
              </w:rPr>
              <w:t xml:space="preserve"> </w:t>
            </w:r>
          </w:p>
          <w:p w14:paraId="5010F0E7" w14:textId="77777777" w:rsidR="001B3BA6" w:rsidRPr="007A31A9" w:rsidRDefault="001B3BA6" w:rsidP="00FD39F5">
            <w:pPr>
              <w:rPr>
                <w:szCs w:val="20"/>
              </w:rPr>
            </w:pPr>
          </w:p>
          <w:p w14:paraId="34F6BC70" w14:textId="53B6447A" w:rsidR="001B3BA6" w:rsidRPr="007A31A9" w:rsidRDefault="006502B7" w:rsidP="00504411">
            <w:pPr>
              <w:rPr>
                <w:szCs w:val="20"/>
              </w:rPr>
            </w:pPr>
            <w:r>
              <w:rPr>
                <w:szCs w:val="20"/>
              </w:rPr>
              <w:t xml:space="preserve">Request support </w:t>
            </w:r>
            <w:r w:rsidR="001B3BA6" w:rsidRPr="007A31A9">
              <w:rPr>
                <w:szCs w:val="20"/>
              </w:rPr>
              <w:t xml:space="preserve">(telephone consultation with </w:t>
            </w:r>
            <w:r>
              <w:rPr>
                <w:szCs w:val="20"/>
              </w:rPr>
              <w:t>SEND Quadrant Teams</w:t>
            </w:r>
            <w:r w:rsidR="00BF02FE">
              <w:rPr>
                <w:szCs w:val="20"/>
              </w:rPr>
              <w:t>)</w:t>
            </w:r>
            <w:bookmarkStart w:id="0" w:name="_GoBack"/>
            <w:bookmarkEnd w:id="0"/>
          </w:p>
        </w:tc>
      </w:tr>
      <w:tr w:rsidR="001B3BA6" w:rsidRPr="00BB5646" w14:paraId="3339E9C1" w14:textId="77777777" w:rsidTr="00075D92">
        <w:trPr>
          <w:trHeight w:val="1653"/>
        </w:trPr>
        <w:tc>
          <w:tcPr>
            <w:tcW w:w="852" w:type="pct"/>
            <w:vMerge/>
          </w:tcPr>
          <w:p w14:paraId="5D00A804" w14:textId="77777777" w:rsidR="001B3BA6" w:rsidRPr="00BB5646" w:rsidRDefault="001B3BA6" w:rsidP="00932E82">
            <w:pPr>
              <w:rPr>
                <w:sz w:val="20"/>
                <w:szCs w:val="20"/>
              </w:rPr>
            </w:pPr>
          </w:p>
        </w:tc>
        <w:tc>
          <w:tcPr>
            <w:tcW w:w="1089" w:type="pct"/>
          </w:tcPr>
          <w:p w14:paraId="0C25C80D" w14:textId="77777777" w:rsidR="00AD6F9C" w:rsidRDefault="001B3BA6" w:rsidP="001B3BA6">
            <w:pPr>
              <w:pStyle w:val="NoSpacing"/>
              <w:rPr>
                <w:b/>
              </w:rPr>
            </w:pPr>
            <w:r w:rsidRPr="007A31A9">
              <w:rPr>
                <w:b/>
              </w:rPr>
              <w:t xml:space="preserve">2. </w:t>
            </w:r>
            <w:r w:rsidR="00B465A4">
              <w:rPr>
                <w:b/>
              </w:rPr>
              <w:t xml:space="preserve">Escape (e.g. from a social situation or an </w:t>
            </w:r>
          </w:p>
          <w:p w14:paraId="4248AD1B" w14:textId="77777777" w:rsidR="001B3BA6" w:rsidRDefault="00B465A4" w:rsidP="001B3BA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unfamiliar environment) </w:t>
            </w:r>
          </w:p>
          <w:p w14:paraId="3691692E" w14:textId="77777777" w:rsidR="00AD6F9C" w:rsidRDefault="00AD6F9C" w:rsidP="001B3BA6">
            <w:pPr>
              <w:pStyle w:val="NoSpacing"/>
            </w:pPr>
          </w:p>
          <w:p w14:paraId="64442BA0" w14:textId="77777777" w:rsidR="00AD6F9C" w:rsidRDefault="00AD6F9C" w:rsidP="001B3BA6">
            <w:pPr>
              <w:pStyle w:val="NoSpacing"/>
            </w:pPr>
          </w:p>
          <w:p w14:paraId="7D3A8A6D" w14:textId="037CC7D5" w:rsidR="00AD6F9C" w:rsidRPr="007A31A9" w:rsidRDefault="00AD6F9C" w:rsidP="001B3BA6">
            <w:pPr>
              <w:pStyle w:val="NoSpacing"/>
            </w:pPr>
          </w:p>
        </w:tc>
        <w:tc>
          <w:tcPr>
            <w:tcW w:w="908" w:type="pct"/>
            <w:vMerge/>
            <w:vAlign w:val="center"/>
          </w:tcPr>
          <w:p w14:paraId="37B5F88A" w14:textId="33A1FEA8" w:rsidR="001B3BA6" w:rsidRPr="007A31A9" w:rsidRDefault="001B3BA6" w:rsidP="007A31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316" w:type="pct"/>
            <w:vMerge/>
          </w:tcPr>
          <w:p w14:paraId="5B0CA1C5" w14:textId="77777777" w:rsidR="001B3BA6" w:rsidRPr="00BB5646" w:rsidRDefault="001B3BA6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vMerge/>
          </w:tcPr>
          <w:p w14:paraId="0EA6E207" w14:textId="77777777" w:rsidR="001B3BA6" w:rsidRPr="00BB5646" w:rsidRDefault="001B3BA6">
            <w:pPr>
              <w:rPr>
                <w:sz w:val="20"/>
                <w:szCs w:val="20"/>
              </w:rPr>
            </w:pPr>
          </w:p>
        </w:tc>
      </w:tr>
      <w:tr w:rsidR="001B3BA6" w:rsidRPr="00BB5646" w14:paraId="6DBFF38B" w14:textId="77777777" w:rsidTr="00075D92">
        <w:trPr>
          <w:trHeight w:val="1677"/>
        </w:trPr>
        <w:tc>
          <w:tcPr>
            <w:tcW w:w="852" w:type="pct"/>
            <w:vMerge/>
          </w:tcPr>
          <w:p w14:paraId="4FC96854" w14:textId="77777777" w:rsidR="001B3BA6" w:rsidRPr="00BB5646" w:rsidRDefault="001B3BA6" w:rsidP="00932E82">
            <w:pPr>
              <w:rPr>
                <w:sz w:val="20"/>
                <w:szCs w:val="20"/>
              </w:rPr>
            </w:pPr>
          </w:p>
        </w:tc>
        <w:tc>
          <w:tcPr>
            <w:tcW w:w="1089" w:type="pct"/>
          </w:tcPr>
          <w:p w14:paraId="5E4EEA54" w14:textId="77777777" w:rsidR="001B3BA6" w:rsidRDefault="001B3BA6" w:rsidP="001B3BA6">
            <w:pPr>
              <w:pStyle w:val="NoSpacing"/>
              <w:rPr>
                <w:b/>
              </w:rPr>
            </w:pPr>
            <w:r w:rsidRPr="007A31A9">
              <w:rPr>
                <w:b/>
              </w:rPr>
              <w:t xml:space="preserve">3. </w:t>
            </w:r>
            <w:r w:rsidR="00B465A4">
              <w:rPr>
                <w:b/>
              </w:rPr>
              <w:t>Attention/Assistance (e.g. access to a familiar person)</w:t>
            </w:r>
          </w:p>
          <w:p w14:paraId="222536E6" w14:textId="77777777" w:rsidR="00AD6F9C" w:rsidRDefault="00AD6F9C" w:rsidP="001B3BA6">
            <w:pPr>
              <w:pStyle w:val="NoSpacing"/>
              <w:rPr>
                <w:b/>
              </w:rPr>
            </w:pPr>
          </w:p>
          <w:p w14:paraId="12D80DD5" w14:textId="77777777" w:rsidR="00AD6F9C" w:rsidRDefault="00AD6F9C" w:rsidP="001B3BA6">
            <w:pPr>
              <w:pStyle w:val="NoSpacing"/>
              <w:rPr>
                <w:b/>
              </w:rPr>
            </w:pPr>
          </w:p>
          <w:p w14:paraId="388C4332" w14:textId="77777777" w:rsidR="00AD6F9C" w:rsidRDefault="00AD6F9C" w:rsidP="001B3BA6">
            <w:pPr>
              <w:pStyle w:val="NoSpacing"/>
            </w:pPr>
          </w:p>
          <w:p w14:paraId="7CB448D6" w14:textId="2E70CD99" w:rsidR="00AD6F9C" w:rsidRPr="007A31A9" w:rsidRDefault="00AD6F9C" w:rsidP="001B3BA6">
            <w:pPr>
              <w:pStyle w:val="NoSpacing"/>
            </w:pPr>
          </w:p>
        </w:tc>
        <w:tc>
          <w:tcPr>
            <w:tcW w:w="908" w:type="pct"/>
            <w:vMerge/>
            <w:vAlign w:val="center"/>
          </w:tcPr>
          <w:p w14:paraId="659449D9" w14:textId="64B8DF0B" w:rsidR="001B3BA6" w:rsidRPr="007A31A9" w:rsidRDefault="001B3BA6" w:rsidP="007A31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316" w:type="pct"/>
            <w:vMerge/>
          </w:tcPr>
          <w:p w14:paraId="04E202C5" w14:textId="77777777" w:rsidR="001B3BA6" w:rsidRPr="00BB5646" w:rsidRDefault="001B3BA6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vMerge/>
          </w:tcPr>
          <w:p w14:paraId="6D90F97C" w14:textId="77777777" w:rsidR="001B3BA6" w:rsidRPr="00BB5646" w:rsidRDefault="001B3BA6">
            <w:pPr>
              <w:rPr>
                <w:sz w:val="20"/>
                <w:szCs w:val="20"/>
              </w:rPr>
            </w:pPr>
          </w:p>
        </w:tc>
      </w:tr>
      <w:tr w:rsidR="001B3BA6" w:rsidRPr="00BB5646" w14:paraId="1B85C158" w14:textId="77777777" w:rsidTr="00075D92">
        <w:trPr>
          <w:trHeight w:val="2126"/>
        </w:trPr>
        <w:tc>
          <w:tcPr>
            <w:tcW w:w="852" w:type="pct"/>
            <w:vMerge/>
          </w:tcPr>
          <w:p w14:paraId="77EF121B" w14:textId="77777777" w:rsidR="001B3BA6" w:rsidRPr="00BB5646" w:rsidRDefault="001B3BA6">
            <w:pPr>
              <w:rPr>
                <w:sz w:val="20"/>
                <w:szCs w:val="20"/>
              </w:rPr>
            </w:pPr>
          </w:p>
        </w:tc>
        <w:tc>
          <w:tcPr>
            <w:tcW w:w="1089" w:type="pct"/>
          </w:tcPr>
          <w:p w14:paraId="3868D4BE" w14:textId="059765A5" w:rsidR="001B3BA6" w:rsidRDefault="001B3BA6" w:rsidP="001B3BA6">
            <w:pPr>
              <w:pStyle w:val="NoSpacing"/>
              <w:rPr>
                <w:b/>
              </w:rPr>
            </w:pPr>
            <w:r w:rsidRPr="007A31A9">
              <w:rPr>
                <w:b/>
              </w:rPr>
              <w:t xml:space="preserve">4. </w:t>
            </w:r>
            <w:r w:rsidR="00B465A4">
              <w:rPr>
                <w:b/>
              </w:rPr>
              <w:t>Tangible (e.g. preferred item or activity)</w:t>
            </w:r>
          </w:p>
          <w:p w14:paraId="1C232670" w14:textId="77777777" w:rsidR="00AD6F9C" w:rsidRDefault="00AD6F9C" w:rsidP="001B3BA6">
            <w:pPr>
              <w:pStyle w:val="NoSpacing"/>
              <w:rPr>
                <w:b/>
              </w:rPr>
            </w:pPr>
          </w:p>
          <w:p w14:paraId="752999B9" w14:textId="77777777" w:rsidR="00075D92" w:rsidRDefault="00075D92" w:rsidP="001B3BA6">
            <w:pPr>
              <w:pStyle w:val="NoSpacing"/>
            </w:pPr>
          </w:p>
          <w:p w14:paraId="5DA0139D" w14:textId="77777777" w:rsidR="00075D92" w:rsidRDefault="00075D92" w:rsidP="001B3BA6">
            <w:pPr>
              <w:pStyle w:val="NoSpacing"/>
            </w:pPr>
          </w:p>
          <w:p w14:paraId="3D5DB6E6" w14:textId="77777777" w:rsidR="00075D92" w:rsidRDefault="00075D92" w:rsidP="001B3BA6">
            <w:pPr>
              <w:pStyle w:val="NoSpacing"/>
            </w:pPr>
          </w:p>
          <w:p w14:paraId="29968454" w14:textId="58F768C4" w:rsidR="00075D92" w:rsidRPr="007A31A9" w:rsidRDefault="00075D92" w:rsidP="001B3BA6">
            <w:pPr>
              <w:pStyle w:val="NoSpacing"/>
            </w:pPr>
          </w:p>
        </w:tc>
        <w:tc>
          <w:tcPr>
            <w:tcW w:w="908" w:type="pct"/>
            <w:vMerge/>
            <w:vAlign w:val="center"/>
          </w:tcPr>
          <w:p w14:paraId="0E5F615C" w14:textId="2FE8E35B" w:rsidR="001B3BA6" w:rsidRPr="007A31A9" w:rsidRDefault="001B3BA6" w:rsidP="007A31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316" w:type="pct"/>
            <w:vMerge/>
          </w:tcPr>
          <w:p w14:paraId="7C26CDE6" w14:textId="77777777" w:rsidR="001B3BA6" w:rsidRPr="00BB5646" w:rsidRDefault="001B3BA6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vMerge/>
          </w:tcPr>
          <w:p w14:paraId="77B5FBB2" w14:textId="77777777" w:rsidR="001B3BA6" w:rsidRPr="00BB5646" w:rsidRDefault="001B3BA6">
            <w:pPr>
              <w:rPr>
                <w:sz w:val="20"/>
                <w:szCs w:val="20"/>
              </w:rPr>
            </w:pPr>
          </w:p>
        </w:tc>
      </w:tr>
    </w:tbl>
    <w:p w14:paraId="31A19995" w14:textId="77777777" w:rsidR="007F49EF" w:rsidRPr="007A31A9" w:rsidRDefault="007F49EF" w:rsidP="007F49EF">
      <w:pPr>
        <w:rPr>
          <w:i/>
          <w:sz w:val="22"/>
          <w:szCs w:val="22"/>
        </w:rPr>
      </w:pPr>
      <w:r w:rsidRPr="007A31A9">
        <w:rPr>
          <w:i/>
          <w:sz w:val="22"/>
          <w:szCs w:val="22"/>
        </w:rPr>
        <w:t>*Environment Checklist for Pupils with SEMH Additional Needs</w:t>
      </w:r>
    </w:p>
    <w:sectPr w:rsidR="007F49EF" w:rsidRPr="007A31A9" w:rsidSect="00C235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BF1D1" w14:textId="77777777" w:rsidR="001704CE" w:rsidRDefault="001704CE" w:rsidP="006502B7">
      <w:pPr>
        <w:spacing w:after="0" w:line="240" w:lineRule="auto"/>
      </w:pPr>
      <w:r>
        <w:separator/>
      </w:r>
    </w:p>
  </w:endnote>
  <w:endnote w:type="continuationSeparator" w:id="0">
    <w:p w14:paraId="16EB40BF" w14:textId="77777777" w:rsidR="001704CE" w:rsidRDefault="001704CE" w:rsidP="006502B7">
      <w:pPr>
        <w:spacing w:after="0" w:line="240" w:lineRule="auto"/>
      </w:pPr>
      <w:r>
        <w:continuationSeparator/>
      </w:r>
    </w:p>
  </w:endnote>
  <w:endnote w:type="continuationNotice" w:id="1">
    <w:p w14:paraId="0A969FD6" w14:textId="77777777" w:rsidR="001704CE" w:rsidRDefault="00170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DC25" w14:textId="77777777" w:rsidR="0007412B" w:rsidRDefault="00074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E44D7" w14:textId="77777777" w:rsidR="0007412B" w:rsidRDefault="00074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7D013" w14:textId="77777777" w:rsidR="0007412B" w:rsidRDefault="00074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1A1C2" w14:textId="77777777" w:rsidR="001704CE" w:rsidRDefault="001704CE" w:rsidP="006502B7">
      <w:pPr>
        <w:spacing w:after="0" w:line="240" w:lineRule="auto"/>
      </w:pPr>
      <w:r>
        <w:separator/>
      </w:r>
    </w:p>
  </w:footnote>
  <w:footnote w:type="continuationSeparator" w:id="0">
    <w:p w14:paraId="6E1A4BB3" w14:textId="77777777" w:rsidR="001704CE" w:rsidRDefault="001704CE" w:rsidP="006502B7">
      <w:pPr>
        <w:spacing w:after="0" w:line="240" w:lineRule="auto"/>
      </w:pPr>
      <w:r>
        <w:continuationSeparator/>
      </w:r>
    </w:p>
  </w:footnote>
  <w:footnote w:type="continuationNotice" w:id="1">
    <w:p w14:paraId="3192E263" w14:textId="77777777" w:rsidR="001704CE" w:rsidRDefault="001704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453E7" w14:textId="77777777" w:rsidR="0007412B" w:rsidRDefault="00074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931C2" w14:textId="3880E386" w:rsidR="00C235DA" w:rsidRDefault="00C235D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219209" wp14:editId="79B2B6B6">
          <wp:simplePos x="0" y="0"/>
          <wp:positionH relativeFrom="column">
            <wp:posOffset>9195759</wp:posOffset>
          </wp:positionH>
          <wp:positionV relativeFrom="paragraph">
            <wp:posOffset>-407346</wp:posOffset>
          </wp:positionV>
          <wp:extent cx="993775" cy="5911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6B3ED" w14:textId="77777777" w:rsidR="0007412B" w:rsidRDefault="00074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E3249"/>
    <w:multiLevelType w:val="hybridMultilevel"/>
    <w:tmpl w:val="CDC6B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145C40"/>
    <w:multiLevelType w:val="hybridMultilevel"/>
    <w:tmpl w:val="7914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00E3B"/>
    <w:multiLevelType w:val="hybridMultilevel"/>
    <w:tmpl w:val="3FF4F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83"/>
    <w:rsid w:val="0007412B"/>
    <w:rsid w:val="00075D92"/>
    <w:rsid w:val="00131DA6"/>
    <w:rsid w:val="001617B6"/>
    <w:rsid w:val="00167CF5"/>
    <w:rsid w:val="001704CE"/>
    <w:rsid w:val="00181E62"/>
    <w:rsid w:val="001B3BA6"/>
    <w:rsid w:val="001C3DE5"/>
    <w:rsid w:val="00286E13"/>
    <w:rsid w:val="002A51ED"/>
    <w:rsid w:val="00300883"/>
    <w:rsid w:val="00326357"/>
    <w:rsid w:val="0037749E"/>
    <w:rsid w:val="00391A65"/>
    <w:rsid w:val="003A3B2E"/>
    <w:rsid w:val="003C3E24"/>
    <w:rsid w:val="00504411"/>
    <w:rsid w:val="00515936"/>
    <w:rsid w:val="005334B3"/>
    <w:rsid w:val="005E1F4F"/>
    <w:rsid w:val="005F75D9"/>
    <w:rsid w:val="006502B7"/>
    <w:rsid w:val="0076233C"/>
    <w:rsid w:val="007A31A9"/>
    <w:rsid w:val="007F49EF"/>
    <w:rsid w:val="00831284"/>
    <w:rsid w:val="00862C84"/>
    <w:rsid w:val="00944350"/>
    <w:rsid w:val="009755F7"/>
    <w:rsid w:val="009B460B"/>
    <w:rsid w:val="009C21B6"/>
    <w:rsid w:val="00AD6F9C"/>
    <w:rsid w:val="00B465A4"/>
    <w:rsid w:val="00B46D4C"/>
    <w:rsid w:val="00BB5646"/>
    <w:rsid w:val="00BF02FE"/>
    <w:rsid w:val="00BF6126"/>
    <w:rsid w:val="00C161F2"/>
    <w:rsid w:val="00C235DA"/>
    <w:rsid w:val="00C27C72"/>
    <w:rsid w:val="00C33B95"/>
    <w:rsid w:val="00C53CE2"/>
    <w:rsid w:val="00C63696"/>
    <w:rsid w:val="00C70A28"/>
    <w:rsid w:val="00C838CF"/>
    <w:rsid w:val="00CA30B6"/>
    <w:rsid w:val="00CC0C2B"/>
    <w:rsid w:val="00CE0E48"/>
    <w:rsid w:val="00CE4628"/>
    <w:rsid w:val="00D04ED5"/>
    <w:rsid w:val="00D237A6"/>
    <w:rsid w:val="00D41892"/>
    <w:rsid w:val="00E50D3A"/>
    <w:rsid w:val="00EE7AC2"/>
    <w:rsid w:val="00F46C61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96934C"/>
  <w15:docId w15:val="{201703EE-79EE-406A-8808-B283F0FB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883"/>
    <w:pPr>
      <w:spacing w:line="276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8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00883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300883"/>
    <w:rPr>
      <w:rFonts w:ascii="Arial" w:eastAsia="Times New Roman" w:hAnsi="Arial"/>
      <w:b/>
      <w:sz w:val="28"/>
      <w:lang w:eastAsia="en-GB"/>
    </w:rPr>
  </w:style>
  <w:style w:type="table" w:styleId="TableGrid">
    <w:name w:val="Table Grid"/>
    <w:basedOn w:val="TableNormal"/>
    <w:uiPriority w:val="59"/>
    <w:rsid w:val="00D237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3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A6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A31A9"/>
    <w:pPr>
      <w:spacing w:after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D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D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DB109E4676D4E8B233EB803967FB6" ma:contentTypeVersion="3" ma:contentTypeDescription="Create a new document." ma:contentTypeScope="" ma:versionID="0b3317001c26f8f18d8534698b5d4f8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f4eee67b335f7d4c4cfa8ac81182c830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6FEFB-E0E5-499B-A38F-9A638624F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1CE426-9259-4294-AFC1-33F311300C43}"/>
</file>

<file path=customXml/itemProps3.xml><?xml version="1.0" encoding="utf-8"?>
<ds:datastoreItem xmlns:ds="http://schemas.openxmlformats.org/officeDocument/2006/customXml" ds:itemID="{67CBFEED-9237-4568-9A36-825744CC2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catherine.stephenson</dc:creator>
  <cp:lastModifiedBy>Annabel Clarke - Senior Educational Psychologist</cp:lastModifiedBy>
  <cp:revision>3</cp:revision>
  <dcterms:created xsi:type="dcterms:W3CDTF">2020-09-23T10:09:00Z</dcterms:created>
  <dcterms:modified xsi:type="dcterms:W3CDTF">2020-09-23T10:11:00Z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0x0101003EADB109E4676D4E8B233EB803967FB6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2020-08-13T10:44:03Z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8d01f289-4209-4671-9d0c-0000bbcddb74</vt:lpwstr>
  </property>
  <property fmtid="{D5CDD505-2E9C-101B-9397-08002B2CF9AE}" pid="9" name="MSIP_Label_39d8be9e-c8d9-4b9c-bd40-2c27cc7ea2e6_ContentBits">
    <vt:lpwstr>0</vt:lpwstr>
  </property>
</Properties>
</file>