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AF56" w14:textId="53DABB58" w:rsidR="00D019AF" w:rsidRPr="008060BC" w:rsidRDefault="005A2564" w:rsidP="001E7DD5">
      <w:pPr>
        <w:spacing w:after="0" w:line="240" w:lineRule="auto"/>
        <w:ind w:left="-142" w:right="-143"/>
        <w:jc w:val="center"/>
        <w:rPr>
          <w:rFonts w:ascii="Arial" w:eastAsia="Times New Roman" w:hAnsi="Arial" w:cs="Times New Roman"/>
          <w:b/>
          <w:bCs/>
          <w:sz w:val="28"/>
          <w:szCs w:val="28"/>
          <w:u w:val="single"/>
          <w:lang w:eastAsia="en-GB"/>
        </w:rPr>
      </w:pPr>
      <w:r w:rsidRPr="008060BC">
        <w:rPr>
          <w:rFonts w:ascii="Arial" w:eastAsia="Times New Roman" w:hAnsi="Arial" w:cs="Times New Roman"/>
          <w:b/>
          <w:bCs/>
          <w:sz w:val="28"/>
          <w:szCs w:val="28"/>
          <w:u w:val="single"/>
          <w:lang w:eastAsia="en-GB"/>
        </w:rPr>
        <w:t>Equipment</w:t>
      </w:r>
      <w:r>
        <w:rPr>
          <w:rFonts w:ascii="Arial" w:eastAsia="Times New Roman" w:hAnsi="Arial" w:cs="Times New Roman"/>
          <w:b/>
          <w:bCs/>
          <w:sz w:val="28"/>
          <w:szCs w:val="28"/>
          <w:u w:val="single"/>
          <w:lang w:eastAsia="en-GB"/>
        </w:rPr>
        <w:t xml:space="preserve"> </w:t>
      </w:r>
      <w:r w:rsidR="00D019AF" w:rsidRPr="008060BC">
        <w:rPr>
          <w:rFonts w:ascii="Arial" w:eastAsia="Times New Roman" w:hAnsi="Arial" w:cs="Times New Roman"/>
          <w:b/>
          <w:bCs/>
          <w:sz w:val="28"/>
          <w:szCs w:val="28"/>
          <w:u w:val="single"/>
          <w:lang w:eastAsia="en-GB"/>
        </w:rPr>
        <w:t>Servicing</w:t>
      </w:r>
      <w:r w:rsidR="006C6D92" w:rsidRPr="008060BC">
        <w:rPr>
          <w:rFonts w:ascii="Arial" w:eastAsia="Times New Roman" w:hAnsi="Arial" w:cs="Times New Roman"/>
          <w:b/>
          <w:bCs/>
          <w:sz w:val="28"/>
          <w:szCs w:val="28"/>
          <w:u w:val="single"/>
          <w:lang w:eastAsia="en-GB"/>
        </w:rPr>
        <w:t xml:space="preserve"> and Repairs</w:t>
      </w:r>
    </w:p>
    <w:p w14:paraId="780572EB" w14:textId="77777777" w:rsidR="00D019AF" w:rsidRPr="008060BC" w:rsidRDefault="00D019AF" w:rsidP="001E7DD5">
      <w:pPr>
        <w:spacing w:after="0" w:line="240" w:lineRule="auto"/>
        <w:ind w:left="-142" w:right="-143"/>
        <w:rPr>
          <w:rFonts w:ascii="Arial" w:eastAsia="Times New Roman" w:hAnsi="Arial" w:cs="Times New Roman"/>
          <w:b/>
          <w:bCs/>
          <w:sz w:val="28"/>
          <w:szCs w:val="28"/>
          <w:lang w:eastAsia="en-GB"/>
        </w:rPr>
      </w:pPr>
    </w:p>
    <w:p w14:paraId="5C4598B2" w14:textId="62D1DE07" w:rsidR="008060BC" w:rsidRDefault="008060BC" w:rsidP="001E7DD5">
      <w:pPr>
        <w:spacing w:after="0" w:line="240" w:lineRule="auto"/>
        <w:ind w:left="-142" w:right="-143"/>
        <w:rPr>
          <w:rFonts w:ascii="Arial" w:eastAsia="Times New Roman" w:hAnsi="Arial" w:cs="Times New Roman"/>
          <w:b/>
          <w:bCs/>
          <w:sz w:val="28"/>
          <w:szCs w:val="28"/>
          <w:u w:val="single"/>
          <w:lang w:eastAsia="en-GB"/>
        </w:rPr>
      </w:pPr>
      <w:r w:rsidRPr="008060BC">
        <w:rPr>
          <w:rFonts w:ascii="Arial" w:eastAsia="Times New Roman" w:hAnsi="Arial" w:cs="Times New Roman"/>
          <w:b/>
          <w:bCs/>
          <w:sz w:val="28"/>
          <w:szCs w:val="28"/>
          <w:u w:val="single"/>
          <w:lang w:eastAsia="en-GB"/>
        </w:rPr>
        <w:t>Servicing</w:t>
      </w:r>
    </w:p>
    <w:p w14:paraId="2C71C474" w14:textId="77777777" w:rsidR="005A2564" w:rsidRPr="008060BC" w:rsidRDefault="005A2564" w:rsidP="001E7DD5">
      <w:pPr>
        <w:spacing w:after="0" w:line="240" w:lineRule="auto"/>
        <w:ind w:left="-142" w:right="-143"/>
        <w:rPr>
          <w:rFonts w:ascii="Arial" w:eastAsia="Times New Roman" w:hAnsi="Arial" w:cs="Times New Roman"/>
          <w:b/>
          <w:bCs/>
          <w:sz w:val="28"/>
          <w:szCs w:val="28"/>
          <w:u w:val="single"/>
          <w:lang w:eastAsia="en-GB"/>
        </w:rPr>
      </w:pPr>
    </w:p>
    <w:p w14:paraId="6D18650D" w14:textId="6B456DA6" w:rsidR="00B36465" w:rsidRDefault="00B36465" w:rsidP="001E7DD5">
      <w:pPr>
        <w:spacing w:after="0" w:line="240" w:lineRule="auto"/>
        <w:ind w:left="-142" w:right="-143"/>
        <w:rPr>
          <w:rFonts w:ascii="Arial" w:eastAsia="Times New Roman" w:hAnsi="Arial" w:cs="Times New Roman"/>
          <w:lang w:eastAsia="en-GB"/>
        </w:rPr>
      </w:pPr>
      <w:r w:rsidRPr="00B36465">
        <w:rPr>
          <w:rFonts w:ascii="Arial" w:eastAsia="Times New Roman" w:hAnsi="Arial" w:cs="Times New Roman"/>
          <w:lang w:eastAsia="en-GB"/>
        </w:rPr>
        <w:t xml:space="preserve">All </w:t>
      </w:r>
      <w:r w:rsidRPr="008060BC">
        <w:rPr>
          <w:rFonts w:ascii="Arial" w:eastAsia="Times New Roman" w:hAnsi="Arial" w:cs="Times New Roman"/>
          <w:lang w:eastAsia="en-GB"/>
        </w:rPr>
        <w:t>electric, portable</w:t>
      </w:r>
      <w:r w:rsidR="00FD67E7" w:rsidRPr="008060BC">
        <w:rPr>
          <w:rFonts w:ascii="Arial" w:eastAsia="Times New Roman" w:hAnsi="Arial" w:cs="Times New Roman"/>
          <w:lang w:eastAsia="en-GB"/>
        </w:rPr>
        <w:t xml:space="preserve"> and</w:t>
      </w:r>
      <w:r w:rsidRPr="008060BC">
        <w:rPr>
          <w:rFonts w:ascii="Arial" w:eastAsia="Times New Roman" w:hAnsi="Arial" w:cs="Times New Roman"/>
          <w:lang w:eastAsia="en-GB"/>
        </w:rPr>
        <w:t xml:space="preserve"> lifting</w:t>
      </w:r>
      <w:r w:rsidRPr="00B36465">
        <w:rPr>
          <w:rFonts w:ascii="Arial" w:eastAsia="Times New Roman" w:hAnsi="Arial" w:cs="Times New Roman"/>
          <w:lang w:eastAsia="en-GB"/>
        </w:rPr>
        <w:t xml:space="preserve"> equipment must have an annual service to ensure that the equipment is in good working orde</w:t>
      </w:r>
      <w:r w:rsidR="005A2564">
        <w:rPr>
          <w:rFonts w:ascii="Arial" w:eastAsia="Times New Roman" w:hAnsi="Arial" w:cs="Times New Roman"/>
          <w:lang w:eastAsia="en-GB"/>
        </w:rPr>
        <w:t>r</w:t>
      </w:r>
      <w:r w:rsidRPr="00B36465">
        <w:rPr>
          <w:rFonts w:ascii="Arial" w:eastAsia="Times New Roman" w:hAnsi="Arial" w:cs="Times New Roman"/>
          <w:lang w:eastAsia="en-GB"/>
        </w:rPr>
        <w:t>. This include</w:t>
      </w:r>
      <w:r w:rsidR="005A2564">
        <w:rPr>
          <w:rFonts w:ascii="Arial" w:eastAsia="Times New Roman" w:hAnsi="Arial" w:cs="Times New Roman"/>
          <w:lang w:eastAsia="en-GB"/>
        </w:rPr>
        <w:t>s</w:t>
      </w:r>
      <w:r w:rsidRPr="00B36465">
        <w:rPr>
          <w:rFonts w:ascii="Arial" w:eastAsia="Times New Roman" w:hAnsi="Arial" w:cs="Times New Roman"/>
          <w:lang w:eastAsia="en-GB"/>
        </w:rPr>
        <w:t xml:space="preserve"> hoists, changing benches, stair climbers, plinths, portable platform lifts and portable swimming pool hoists. </w:t>
      </w:r>
      <w:r w:rsidR="000D78E4">
        <w:rPr>
          <w:rFonts w:ascii="Arial" w:eastAsia="Times New Roman" w:hAnsi="Arial" w:cs="Times New Roman"/>
          <w:lang w:eastAsia="en-GB"/>
        </w:rPr>
        <w:t xml:space="preserve">This </w:t>
      </w:r>
      <w:r w:rsidRPr="00B36465">
        <w:rPr>
          <w:rFonts w:ascii="Arial" w:eastAsia="Times New Roman" w:hAnsi="Arial" w:cs="Times New Roman"/>
          <w:lang w:eastAsia="en-GB"/>
        </w:rPr>
        <w:t>does not include class chairs that have a high/low function, wheelchairs, standing frames or walkers as physiotherapist and occupational therapists monitor these.</w:t>
      </w:r>
    </w:p>
    <w:p w14:paraId="04797E86" w14:textId="77777777" w:rsidR="00B36465" w:rsidRDefault="00B36465" w:rsidP="001E7DD5">
      <w:pPr>
        <w:spacing w:after="0" w:line="240" w:lineRule="auto"/>
        <w:ind w:left="-142" w:right="-143"/>
        <w:rPr>
          <w:rFonts w:ascii="Arial" w:eastAsia="Times New Roman" w:hAnsi="Arial" w:cs="Times New Roman"/>
          <w:lang w:eastAsia="en-GB"/>
        </w:rPr>
      </w:pPr>
    </w:p>
    <w:p w14:paraId="0DDDAD6C" w14:textId="388FC636" w:rsidR="008060BC" w:rsidRDefault="008060BC" w:rsidP="001E7DD5">
      <w:pPr>
        <w:spacing w:after="0" w:line="240" w:lineRule="auto"/>
        <w:ind w:left="-142" w:right="-143"/>
        <w:rPr>
          <w:rFonts w:ascii="Arial" w:eastAsia="Times New Roman" w:hAnsi="Arial" w:cs="Times New Roman"/>
          <w:b/>
          <w:bCs/>
          <w:u w:val="single"/>
          <w:lang w:eastAsia="en-GB"/>
        </w:rPr>
      </w:pPr>
      <w:r>
        <w:rPr>
          <w:rFonts w:ascii="Arial" w:eastAsia="Times New Roman" w:hAnsi="Arial" w:cs="Times New Roman"/>
          <w:b/>
          <w:bCs/>
          <w:u w:val="single"/>
          <w:lang w:eastAsia="en-GB"/>
        </w:rPr>
        <w:t>F</w:t>
      </w:r>
      <w:r w:rsidR="00D019AF" w:rsidRPr="000D78E4">
        <w:rPr>
          <w:rFonts w:ascii="Arial" w:eastAsia="Times New Roman" w:hAnsi="Arial" w:cs="Times New Roman"/>
          <w:b/>
          <w:bCs/>
          <w:u w:val="single"/>
          <w:lang w:eastAsia="en-GB"/>
        </w:rPr>
        <w:t>ixed equipment</w:t>
      </w:r>
      <w:r>
        <w:rPr>
          <w:rFonts w:ascii="Arial" w:eastAsia="Times New Roman" w:hAnsi="Arial" w:cs="Times New Roman"/>
          <w:b/>
          <w:bCs/>
          <w:u w:val="single"/>
          <w:lang w:eastAsia="en-GB"/>
        </w:rPr>
        <w:t>:</w:t>
      </w:r>
    </w:p>
    <w:p w14:paraId="64F0440A" w14:textId="77777777" w:rsidR="005A2564" w:rsidRDefault="005A2564" w:rsidP="001E7DD5">
      <w:pPr>
        <w:spacing w:after="0" w:line="240" w:lineRule="auto"/>
        <w:ind w:left="-142" w:right="-143"/>
        <w:rPr>
          <w:rFonts w:ascii="Arial" w:eastAsia="Times New Roman" w:hAnsi="Arial" w:cs="Times New Roman"/>
          <w:b/>
          <w:bCs/>
          <w:u w:val="single"/>
          <w:lang w:eastAsia="en-GB"/>
        </w:rPr>
      </w:pPr>
    </w:p>
    <w:p w14:paraId="6EC44D4C" w14:textId="16FCE59D" w:rsidR="008060BC" w:rsidRDefault="008060BC" w:rsidP="001E7DD5">
      <w:pPr>
        <w:spacing w:after="0" w:line="240" w:lineRule="auto"/>
        <w:ind w:left="-142" w:right="-143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 xml:space="preserve">For fixed equipment such as </w:t>
      </w:r>
      <w:r w:rsidR="0024151D">
        <w:rPr>
          <w:rFonts w:ascii="Arial" w:eastAsia="Times New Roman" w:hAnsi="Arial" w:cs="Times New Roman"/>
          <w:lang w:eastAsia="en-GB"/>
        </w:rPr>
        <w:t>wall-mounted changing benches</w:t>
      </w:r>
      <w:r w:rsidR="00D14BC4">
        <w:rPr>
          <w:rFonts w:ascii="Arial" w:eastAsia="Times New Roman" w:hAnsi="Arial" w:cs="Times New Roman"/>
          <w:lang w:eastAsia="en-GB"/>
        </w:rPr>
        <w:t xml:space="preserve"> and ceiling track hoists</w:t>
      </w:r>
      <w:r>
        <w:rPr>
          <w:rFonts w:ascii="Arial" w:eastAsia="Times New Roman" w:hAnsi="Arial" w:cs="Times New Roman"/>
          <w:lang w:eastAsia="en-GB"/>
        </w:rPr>
        <w:t>,</w:t>
      </w:r>
      <w:r w:rsidR="0024151D">
        <w:rPr>
          <w:rFonts w:ascii="Arial" w:eastAsia="Times New Roman" w:hAnsi="Arial" w:cs="Times New Roman"/>
          <w:lang w:eastAsia="en-GB"/>
        </w:rPr>
        <w:t xml:space="preserve"> </w:t>
      </w:r>
      <w:r w:rsidR="00D019AF" w:rsidRPr="00D019AF">
        <w:rPr>
          <w:rFonts w:ascii="Arial" w:eastAsia="Times New Roman" w:hAnsi="Arial" w:cs="Times New Roman"/>
          <w:lang w:eastAsia="en-GB"/>
        </w:rPr>
        <w:t xml:space="preserve">the school </w:t>
      </w:r>
      <w:r w:rsidR="005A2564">
        <w:rPr>
          <w:rFonts w:ascii="Arial" w:eastAsia="Times New Roman" w:hAnsi="Arial" w:cs="Times New Roman"/>
          <w:lang w:eastAsia="en-GB"/>
        </w:rPr>
        <w:t xml:space="preserve">is expected </w:t>
      </w:r>
      <w:r w:rsidR="00D14BC4">
        <w:rPr>
          <w:rFonts w:ascii="Arial" w:eastAsia="Times New Roman" w:hAnsi="Arial" w:cs="Times New Roman"/>
          <w:lang w:eastAsia="en-GB"/>
        </w:rPr>
        <w:t>to</w:t>
      </w:r>
      <w:r w:rsidR="005A2564">
        <w:rPr>
          <w:rFonts w:ascii="Arial" w:eastAsia="Times New Roman" w:hAnsi="Arial" w:cs="Times New Roman"/>
          <w:lang w:eastAsia="en-GB"/>
        </w:rPr>
        <w:t xml:space="preserve"> have</w:t>
      </w:r>
      <w:r w:rsidR="00D019AF" w:rsidRPr="00D019AF">
        <w:rPr>
          <w:rFonts w:ascii="Arial" w:eastAsia="Times New Roman" w:hAnsi="Arial" w:cs="Times New Roman"/>
          <w:lang w:eastAsia="en-GB"/>
        </w:rPr>
        <w:t xml:space="preserve"> a servicing contract with </w:t>
      </w:r>
      <w:r>
        <w:rPr>
          <w:rFonts w:ascii="Arial" w:eastAsia="Times New Roman" w:hAnsi="Arial" w:cs="Times New Roman"/>
          <w:lang w:eastAsia="en-GB"/>
        </w:rPr>
        <w:t xml:space="preserve">either </w:t>
      </w:r>
      <w:r w:rsidR="00D019AF" w:rsidRPr="00D019AF">
        <w:rPr>
          <w:rFonts w:ascii="Arial" w:eastAsia="Times New Roman" w:hAnsi="Arial" w:cs="Times New Roman"/>
          <w:lang w:eastAsia="en-GB"/>
        </w:rPr>
        <w:t>the</w:t>
      </w:r>
      <w:r w:rsidR="006C6D92">
        <w:rPr>
          <w:rFonts w:ascii="Arial" w:eastAsia="Times New Roman" w:hAnsi="Arial" w:cs="Times New Roman"/>
          <w:lang w:eastAsia="en-GB"/>
        </w:rPr>
        <w:t xml:space="preserve"> supplier</w:t>
      </w:r>
      <w:r>
        <w:rPr>
          <w:rFonts w:ascii="Arial" w:eastAsia="Times New Roman" w:hAnsi="Arial" w:cs="Times New Roman"/>
          <w:lang w:eastAsia="en-GB"/>
        </w:rPr>
        <w:t xml:space="preserve"> (e.g. S</w:t>
      </w:r>
      <w:r w:rsidRPr="008060BC">
        <w:rPr>
          <w:rFonts w:ascii="Arial" w:eastAsia="Times New Roman" w:hAnsi="Arial" w:cs="Times New Roman"/>
          <w:lang w:eastAsia="en-GB"/>
        </w:rPr>
        <w:t>mirthwaite</w:t>
      </w:r>
      <w:r>
        <w:rPr>
          <w:rFonts w:ascii="Arial" w:eastAsia="Times New Roman" w:hAnsi="Arial" w:cs="Times New Roman"/>
          <w:lang w:eastAsia="en-GB"/>
        </w:rPr>
        <w:t>)</w:t>
      </w:r>
      <w:r w:rsidR="006C6D92">
        <w:rPr>
          <w:rFonts w:ascii="Arial" w:eastAsia="Times New Roman" w:hAnsi="Arial" w:cs="Times New Roman"/>
          <w:lang w:eastAsia="en-GB"/>
        </w:rPr>
        <w:t xml:space="preserve"> or a servicing</w:t>
      </w:r>
      <w:r w:rsidR="00D019AF" w:rsidRPr="00D019AF">
        <w:rPr>
          <w:rFonts w:ascii="Arial" w:eastAsia="Times New Roman" w:hAnsi="Arial" w:cs="Times New Roman"/>
          <w:lang w:eastAsia="en-GB"/>
        </w:rPr>
        <w:t xml:space="preserve"> company</w:t>
      </w:r>
      <w:r>
        <w:rPr>
          <w:rFonts w:ascii="Arial" w:eastAsia="Times New Roman" w:hAnsi="Arial" w:cs="Times New Roman"/>
          <w:lang w:eastAsia="en-GB"/>
        </w:rPr>
        <w:t xml:space="preserve"> such as Caretech </w:t>
      </w:r>
      <w:r w:rsidR="005A2564">
        <w:rPr>
          <w:rFonts w:ascii="Arial" w:eastAsia="Times New Roman" w:hAnsi="Arial" w:cs="Times New Roman"/>
          <w:lang w:eastAsia="en-GB"/>
        </w:rPr>
        <w:t xml:space="preserve">(contact: </w:t>
      </w:r>
      <w:hyperlink r:id="rId6" w:history="1">
        <w:r w:rsidR="005A2564" w:rsidRPr="00A94596">
          <w:rPr>
            <w:rStyle w:val="Hyperlink"/>
            <w:rFonts w:ascii="Arial" w:eastAsia="Times New Roman" w:hAnsi="Arial" w:cs="Times New Roman"/>
            <w:lang w:eastAsia="en-GB"/>
          </w:rPr>
          <w:t>service@caretech.co.uk</w:t>
        </w:r>
      </w:hyperlink>
      <w:r w:rsidR="005A2564">
        <w:rPr>
          <w:rFonts w:ascii="Arial" w:eastAsia="Times New Roman" w:hAnsi="Arial" w:cs="Times New Roman"/>
          <w:lang w:eastAsia="en-GB"/>
        </w:rPr>
        <w:t>)</w:t>
      </w:r>
      <w:r w:rsidR="00D019AF" w:rsidRPr="00D019AF">
        <w:rPr>
          <w:rFonts w:ascii="Arial" w:eastAsia="Times New Roman" w:hAnsi="Arial" w:cs="Times New Roman"/>
          <w:lang w:eastAsia="en-GB"/>
        </w:rPr>
        <w:t xml:space="preserve"> </w:t>
      </w:r>
    </w:p>
    <w:p w14:paraId="64E240DD" w14:textId="0CE9CD8A" w:rsidR="008060BC" w:rsidRDefault="001E7DD5" w:rsidP="001E7DD5">
      <w:pPr>
        <w:tabs>
          <w:tab w:val="left" w:pos="3280"/>
        </w:tabs>
        <w:spacing w:after="0" w:line="240" w:lineRule="auto"/>
        <w:ind w:left="-142" w:right="-143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ab/>
      </w:r>
    </w:p>
    <w:p w14:paraId="4FC7C22B" w14:textId="7BD63CAA" w:rsidR="00D019AF" w:rsidRDefault="00D019AF" w:rsidP="001E7DD5">
      <w:pPr>
        <w:spacing w:after="0" w:line="240" w:lineRule="auto"/>
        <w:ind w:left="-142" w:right="-143"/>
        <w:rPr>
          <w:rFonts w:ascii="Arial" w:eastAsia="Times New Roman" w:hAnsi="Arial" w:cs="Times New Roman"/>
          <w:lang w:eastAsia="en-GB"/>
        </w:rPr>
      </w:pPr>
      <w:r w:rsidRPr="00D019AF">
        <w:rPr>
          <w:rFonts w:ascii="Arial" w:eastAsia="Times New Roman" w:hAnsi="Arial" w:cs="Times New Roman"/>
          <w:lang w:eastAsia="en-GB"/>
        </w:rPr>
        <w:t>The school is expected to pay for the service, then send the receipted invoice to the</w:t>
      </w:r>
      <w:r w:rsidR="000D78E4">
        <w:rPr>
          <w:rFonts w:ascii="Arial" w:eastAsia="Times New Roman" w:hAnsi="Arial" w:cs="Times New Roman"/>
          <w:lang w:eastAsia="en-GB"/>
        </w:rPr>
        <w:t>ir</w:t>
      </w:r>
      <w:r w:rsidRPr="00D019AF">
        <w:rPr>
          <w:rFonts w:ascii="Arial" w:eastAsia="Times New Roman" w:hAnsi="Arial" w:cs="Times New Roman"/>
          <w:lang w:eastAsia="en-GB"/>
        </w:rPr>
        <w:t xml:space="preserve"> </w:t>
      </w:r>
      <w:r w:rsidR="000D78E4">
        <w:rPr>
          <w:rFonts w:ascii="Arial" w:eastAsia="Times New Roman" w:hAnsi="Arial" w:cs="Times New Roman"/>
          <w:lang w:eastAsia="en-GB"/>
        </w:rPr>
        <w:t>PNI specialist teacher</w:t>
      </w:r>
      <w:r w:rsidR="00B36465" w:rsidRPr="00B36465">
        <w:rPr>
          <w:rFonts w:ascii="Arial" w:eastAsia="Times New Roman" w:hAnsi="Arial" w:cs="Times New Roman"/>
          <w:lang w:eastAsia="en-GB"/>
        </w:rPr>
        <w:t xml:space="preserve">, who will ensure the school </w:t>
      </w:r>
      <w:r w:rsidR="00B36465">
        <w:rPr>
          <w:rFonts w:ascii="Arial" w:eastAsia="Times New Roman" w:hAnsi="Arial" w:cs="Times New Roman"/>
          <w:lang w:eastAsia="en-GB"/>
        </w:rPr>
        <w:t>is</w:t>
      </w:r>
      <w:r w:rsidR="00B36465" w:rsidRPr="00B36465">
        <w:rPr>
          <w:rFonts w:ascii="Arial" w:eastAsia="Times New Roman" w:hAnsi="Arial" w:cs="Times New Roman"/>
          <w:lang w:eastAsia="en-GB"/>
        </w:rPr>
        <w:t xml:space="preserve"> reimbursed.</w:t>
      </w:r>
    </w:p>
    <w:p w14:paraId="4E1968A8" w14:textId="3FD0CF9F" w:rsidR="00B36465" w:rsidRPr="008060BC" w:rsidRDefault="00B36465" w:rsidP="001E7DD5">
      <w:pPr>
        <w:spacing w:after="0" w:line="240" w:lineRule="auto"/>
        <w:ind w:left="-142" w:right="-143"/>
        <w:rPr>
          <w:rFonts w:ascii="Arial" w:eastAsia="Times New Roman" w:hAnsi="Arial" w:cs="Arial"/>
          <w:lang w:eastAsia="en-GB"/>
        </w:rPr>
      </w:pPr>
    </w:p>
    <w:p w14:paraId="63D4D464" w14:textId="60B637D3" w:rsidR="00F4464D" w:rsidRDefault="008060BC" w:rsidP="001E7DD5">
      <w:pPr>
        <w:spacing w:after="0" w:line="240" w:lineRule="auto"/>
        <w:ind w:left="-142" w:right="-143"/>
        <w:rPr>
          <w:rFonts w:ascii="Arial" w:hAnsi="Arial" w:cs="Arial"/>
          <w:b/>
          <w:bCs/>
          <w:u w:val="single"/>
        </w:rPr>
      </w:pPr>
      <w:r w:rsidRPr="008060BC">
        <w:rPr>
          <w:rFonts w:ascii="Arial" w:hAnsi="Arial" w:cs="Arial"/>
          <w:b/>
          <w:bCs/>
          <w:u w:val="single"/>
        </w:rPr>
        <w:t>Mobile Equipment:</w:t>
      </w:r>
    </w:p>
    <w:p w14:paraId="155ED726" w14:textId="77777777" w:rsidR="005A2564" w:rsidRDefault="005A2564" w:rsidP="001E7DD5">
      <w:pPr>
        <w:spacing w:after="0" w:line="240" w:lineRule="auto"/>
        <w:ind w:left="-142" w:right="-143"/>
        <w:rPr>
          <w:rFonts w:ascii="Arial" w:hAnsi="Arial" w:cs="Arial"/>
          <w:b/>
          <w:bCs/>
          <w:u w:val="single"/>
        </w:rPr>
      </w:pPr>
    </w:p>
    <w:p w14:paraId="736C9EEF" w14:textId="29150A4F" w:rsidR="00D14BC4" w:rsidRPr="00D14BC4" w:rsidRDefault="00D14BC4" w:rsidP="001E7DD5">
      <w:pPr>
        <w:spacing w:after="0" w:line="240" w:lineRule="auto"/>
        <w:ind w:left="-142" w:right="-143"/>
        <w:rPr>
          <w:rFonts w:ascii="Arial" w:hAnsi="Arial" w:cs="Arial"/>
        </w:rPr>
      </w:pPr>
      <w:r w:rsidRPr="00D14BC4">
        <w:rPr>
          <w:rFonts w:ascii="Arial" w:hAnsi="Arial" w:cs="Arial"/>
          <w:u w:val="single"/>
        </w:rPr>
        <w:t>Mobile hoists</w:t>
      </w:r>
      <w:r w:rsidRPr="00D14BC4">
        <w:rPr>
          <w:rFonts w:ascii="Arial" w:hAnsi="Arial" w:cs="Arial"/>
        </w:rPr>
        <w:t xml:space="preserve"> - </w:t>
      </w:r>
    </w:p>
    <w:p w14:paraId="22F39446" w14:textId="132609A3" w:rsidR="000D78E4" w:rsidRDefault="000D78E4" w:rsidP="001E7DD5">
      <w:pPr>
        <w:spacing w:after="0" w:line="240" w:lineRule="auto"/>
        <w:ind w:left="-142" w:right="-143"/>
        <w:rPr>
          <w:rFonts w:ascii="Arial" w:eastAsia="Times New Roman" w:hAnsi="Arial" w:cs="Times New Roman"/>
          <w:lang w:eastAsia="en-GB"/>
        </w:rPr>
      </w:pPr>
      <w:r w:rsidRPr="008060BC">
        <w:rPr>
          <w:rFonts w:ascii="Arial" w:eastAsia="Times New Roman" w:hAnsi="Arial" w:cs="Arial"/>
          <w:lang w:eastAsia="en-GB"/>
        </w:rPr>
        <w:t xml:space="preserve">All </w:t>
      </w:r>
      <w:r w:rsidRPr="005A2564">
        <w:rPr>
          <w:rFonts w:ascii="Arial" w:eastAsia="Times New Roman" w:hAnsi="Arial" w:cs="Arial"/>
          <w:lang w:eastAsia="en-GB"/>
        </w:rPr>
        <w:t>mobile hoists</w:t>
      </w:r>
      <w:r w:rsidRPr="008060BC">
        <w:rPr>
          <w:rFonts w:ascii="Arial" w:eastAsia="Times New Roman" w:hAnsi="Arial" w:cs="Arial"/>
          <w:lang w:eastAsia="en-GB"/>
        </w:rPr>
        <w:t xml:space="preserve"> </w:t>
      </w:r>
      <w:r w:rsidR="005A2564">
        <w:rPr>
          <w:rFonts w:ascii="Arial" w:eastAsia="Times New Roman" w:hAnsi="Arial" w:cs="Arial"/>
          <w:lang w:eastAsia="en-GB"/>
        </w:rPr>
        <w:t>provided by</w:t>
      </w:r>
      <w:r w:rsidRPr="008060BC">
        <w:rPr>
          <w:rFonts w:ascii="Arial" w:eastAsia="Times New Roman" w:hAnsi="Arial" w:cs="Arial"/>
          <w:lang w:eastAsia="en-GB"/>
        </w:rPr>
        <w:t xml:space="preserve"> Medequip should be serviced by a Medequip engineer. Medequip will contact the school when a service is due. If the school is not contacted and </w:t>
      </w:r>
      <w:r w:rsidR="006C6D92" w:rsidRPr="008060BC">
        <w:rPr>
          <w:rFonts w:ascii="Arial" w:eastAsia="Times New Roman" w:hAnsi="Arial" w:cs="Arial"/>
          <w:lang w:eastAsia="en-GB"/>
        </w:rPr>
        <w:t xml:space="preserve">they </w:t>
      </w:r>
      <w:r w:rsidRPr="008060BC">
        <w:rPr>
          <w:rFonts w:ascii="Arial" w:eastAsia="Times New Roman" w:hAnsi="Arial" w:cs="Arial"/>
          <w:lang w:eastAsia="en-GB"/>
        </w:rPr>
        <w:t>are</w:t>
      </w:r>
      <w:r w:rsidRPr="000D78E4">
        <w:rPr>
          <w:rFonts w:ascii="Arial" w:eastAsia="Times New Roman" w:hAnsi="Arial" w:cs="Times New Roman"/>
          <w:lang w:eastAsia="en-GB"/>
        </w:rPr>
        <w:t xml:space="preserve"> concerned </w:t>
      </w:r>
      <w:r w:rsidR="006C6D92">
        <w:rPr>
          <w:rFonts w:ascii="Arial" w:eastAsia="Times New Roman" w:hAnsi="Arial" w:cs="Times New Roman"/>
          <w:lang w:eastAsia="en-GB"/>
        </w:rPr>
        <w:t xml:space="preserve">that </w:t>
      </w:r>
      <w:r w:rsidRPr="000D78E4">
        <w:rPr>
          <w:rFonts w:ascii="Arial" w:eastAsia="Times New Roman" w:hAnsi="Arial" w:cs="Times New Roman"/>
          <w:lang w:eastAsia="en-GB"/>
        </w:rPr>
        <w:t xml:space="preserve">a piece of equipment is due a service, it is recommended that they contact </w:t>
      </w:r>
      <w:r>
        <w:rPr>
          <w:rFonts w:ascii="Arial" w:eastAsia="Times New Roman" w:hAnsi="Arial" w:cs="Times New Roman"/>
          <w:lang w:eastAsia="en-GB"/>
        </w:rPr>
        <w:t>the</w:t>
      </w:r>
      <w:r w:rsidRPr="000D78E4">
        <w:rPr>
          <w:rFonts w:ascii="Arial" w:eastAsia="Times New Roman" w:hAnsi="Arial" w:cs="Times New Roman"/>
          <w:lang w:eastAsia="en-GB"/>
        </w:rPr>
        <w:t xml:space="preserve"> servicing department at</w:t>
      </w:r>
      <w:r w:rsidR="005A2564">
        <w:rPr>
          <w:rFonts w:ascii="Arial" w:eastAsia="Times New Roman" w:hAnsi="Arial" w:cs="Times New Roman"/>
          <w:lang w:eastAsia="en-GB"/>
        </w:rPr>
        <w:t xml:space="preserve"> Medequip on</w:t>
      </w:r>
      <w:r w:rsidRPr="000D78E4">
        <w:rPr>
          <w:rFonts w:ascii="Arial" w:eastAsia="Times New Roman" w:hAnsi="Arial" w:cs="Times New Roman"/>
          <w:lang w:eastAsia="en-GB"/>
        </w:rPr>
        <w:t xml:space="preserve"> </w:t>
      </w:r>
      <w:hyperlink r:id="rId7" w:history="1">
        <w:r w:rsidRPr="00A94596">
          <w:rPr>
            <w:rStyle w:val="Hyperlink"/>
            <w:rFonts w:ascii="Arial" w:eastAsia="Times New Roman" w:hAnsi="Arial" w:cs="Times New Roman"/>
            <w:lang w:eastAsia="en-GB"/>
          </w:rPr>
          <w:t>Essex@medequip-uk.com</w:t>
        </w:r>
      </w:hyperlink>
      <w:r>
        <w:rPr>
          <w:rFonts w:ascii="Arial" w:eastAsia="Times New Roman" w:hAnsi="Arial" w:cs="Times New Roman"/>
          <w:lang w:eastAsia="en-GB"/>
        </w:rPr>
        <w:t xml:space="preserve"> and inform their PNI specialist teacher. </w:t>
      </w:r>
    </w:p>
    <w:p w14:paraId="5B403F67" w14:textId="77777777" w:rsidR="00D14BC4" w:rsidRDefault="00D14BC4" w:rsidP="001E7DD5">
      <w:pPr>
        <w:spacing w:after="0" w:line="240" w:lineRule="auto"/>
        <w:ind w:left="-142" w:right="-143"/>
        <w:rPr>
          <w:rFonts w:ascii="Arial" w:eastAsia="Times New Roman" w:hAnsi="Arial" w:cs="Times New Roman"/>
          <w:lang w:eastAsia="en-GB"/>
        </w:rPr>
      </w:pPr>
    </w:p>
    <w:p w14:paraId="3BBD566F" w14:textId="052F0D3F" w:rsidR="00D14BC4" w:rsidRDefault="00D14BC4" w:rsidP="001E7DD5">
      <w:pPr>
        <w:spacing w:after="0" w:line="240" w:lineRule="auto"/>
        <w:ind w:left="-142" w:right="-143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u w:val="single"/>
          <w:lang w:eastAsia="en-GB"/>
        </w:rPr>
        <w:t>Mobile changing benches</w:t>
      </w:r>
      <w:r>
        <w:rPr>
          <w:rFonts w:ascii="Arial" w:eastAsia="Times New Roman" w:hAnsi="Arial" w:cs="Times New Roman"/>
          <w:lang w:eastAsia="en-GB"/>
        </w:rPr>
        <w:t xml:space="preserve"> – </w:t>
      </w:r>
    </w:p>
    <w:p w14:paraId="325854AD" w14:textId="3981751A" w:rsidR="008F6976" w:rsidRDefault="008F6976" w:rsidP="001E7DD5">
      <w:pPr>
        <w:spacing w:after="0" w:line="240" w:lineRule="auto"/>
        <w:ind w:left="-142" w:right="-143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 xml:space="preserve">Please contact your PNI specialist teacher if your mobile bench is due to be serviced. They will </w:t>
      </w:r>
      <w:r w:rsidRPr="008F6976">
        <w:rPr>
          <w:rFonts w:ascii="Arial" w:eastAsia="Times New Roman" w:hAnsi="Arial" w:cs="Times New Roman"/>
          <w:lang w:eastAsia="en-GB"/>
        </w:rPr>
        <w:t xml:space="preserve">arrange </w:t>
      </w:r>
      <w:r>
        <w:rPr>
          <w:rFonts w:ascii="Arial" w:eastAsia="Times New Roman" w:hAnsi="Arial" w:cs="Times New Roman"/>
          <w:lang w:eastAsia="en-GB"/>
        </w:rPr>
        <w:t>the service for you.</w:t>
      </w:r>
    </w:p>
    <w:p w14:paraId="162F3084" w14:textId="2B650787" w:rsidR="00F4464D" w:rsidRDefault="00F4464D" w:rsidP="001E7DD5">
      <w:pPr>
        <w:spacing w:after="0" w:line="240" w:lineRule="auto"/>
        <w:ind w:left="-142" w:right="-143"/>
      </w:pPr>
    </w:p>
    <w:p w14:paraId="4018B93D" w14:textId="77777777" w:rsidR="00F4464D" w:rsidRDefault="00F4464D" w:rsidP="001E7DD5">
      <w:pPr>
        <w:spacing w:after="0" w:line="240" w:lineRule="auto"/>
        <w:ind w:left="-142" w:right="-143"/>
        <w:rPr>
          <w:rFonts w:ascii="Arial" w:eastAsia="Times New Roman" w:hAnsi="Arial" w:cs="Times New Roman"/>
          <w:b/>
          <w:bCs/>
          <w:u w:val="single"/>
          <w:lang w:eastAsia="en-GB"/>
        </w:rPr>
      </w:pPr>
      <w:r w:rsidRPr="0012067B">
        <w:rPr>
          <w:rFonts w:ascii="Arial" w:eastAsia="Times New Roman" w:hAnsi="Arial" w:cs="Times New Roman"/>
          <w:b/>
          <w:bCs/>
          <w:u w:val="single"/>
          <w:lang w:eastAsia="en-GB"/>
        </w:rPr>
        <w:t>Slings</w:t>
      </w:r>
    </w:p>
    <w:p w14:paraId="0F8740CA" w14:textId="77777777" w:rsidR="00F4464D" w:rsidRPr="0012067B" w:rsidRDefault="00F4464D" w:rsidP="001E7DD5">
      <w:pPr>
        <w:spacing w:after="0" w:line="240" w:lineRule="auto"/>
        <w:ind w:left="-142" w:right="-143"/>
        <w:rPr>
          <w:rFonts w:ascii="Arial" w:eastAsia="Times New Roman" w:hAnsi="Arial" w:cs="Times New Roman"/>
          <w:b/>
          <w:bCs/>
          <w:u w:val="single"/>
          <w:lang w:eastAsia="en-GB"/>
        </w:rPr>
      </w:pPr>
    </w:p>
    <w:p w14:paraId="52CD40E0" w14:textId="1EAD6FE3" w:rsidR="00F4464D" w:rsidRDefault="00F4464D" w:rsidP="001E7DD5">
      <w:pPr>
        <w:spacing w:after="0" w:line="240" w:lineRule="auto"/>
        <w:ind w:left="-142" w:right="-143"/>
        <w:rPr>
          <w:rFonts w:ascii="Arial" w:eastAsia="Times New Roman" w:hAnsi="Arial" w:cs="Times New Roman"/>
          <w:lang w:eastAsia="en-GB"/>
        </w:rPr>
      </w:pPr>
      <w:r w:rsidRPr="0012067B">
        <w:rPr>
          <w:rFonts w:ascii="Arial" w:eastAsia="Times New Roman" w:hAnsi="Arial" w:cs="Times New Roman"/>
          <w:lang w:eastAsia="en-GB"/>
        </w:rPr>
        <w:t xml:space="preserve">Slings are not serviced but </w:t>
      </w:r>
      <w:r w:rsidR="006C6D92">
        <w:rPr>
          <w:rFonts w:ascii="Arial" w:eastAsia="Times New Roman" w:hAnsi="Arial" w:cs="Times New Roman"/>
          <w:lang w:eastAsia="en-GB"/>
        </w:rPr>
        <w:t>require regular</w:t>
      </w:r>
      <w:r w:rsidRPr="0012067B">
        <w:rPr>
          <w:rFonts w:ascii="Arial" w:eastAsia="Times New Roman" w:hAnsi="Arial" w:cs="Times New Roman"/>
          <w:lang w:eastAsia="en-GB"/>
        </w:rPr>
        <w:t xml:space="preserve"> inspect</w:t>
      </w:r>
      <w:r w:rsidR="006C6D92">
        <w:rPr>
          <w:rFonts w:ascii="Arial" w:eastAsia="Times New Roman" w:hAnsi="Arial" w:cs="Times New Roman"/>
          <w:lang w:eastAsia="en-GB"/>
        </w:rPr>
        <w:t>ion</w:t>
      </w:r>
      <w:r w:rsidRPr="0012067B">
        <w:rPr>
          <w:rFonts w:ascii="Arial" w:eastAsia="Times New Roman" w:hAnsi="Arial" w:cs="Times New Roman"/>
          <w:lang w:eastAsia="en-GB"/>
        </w:rPr>
        <w:t>.</w:t>
      </w:r>
      <w:r w:rsidR="001E7DD5">
        <w:rPr>
          <w:rFonts w:ascii="Arial" w:eastAsia="Times New Roman" w:hAnsi="Arial" w:cs="Times New Roman"/>
          <w:lang w:eastAsia="en-GB"/>
        </w:rPr>
        <w:t xml:space="preserve"> Please keep a record of this.</w:t>
      </w:r>
    </w:p>
    <w:p w14:paraId="3A7A42CA" w14:textId="77777777" w:rsidR="00F4464D" w:rsidRPr="0012067B" w:rsidRDefault="00F4464D" w:rsidP="001E7DD5">
      <w:pPr>
        <w:spacing w:after="0" w:line="240" w:lineRule="auto"/>
        <w:ind w:left="-142" w:right="-143"/>
        <w:rPr>
          <w:rFonts w:ascii="Arial" w:eastAsia="Times New Roman" w:hAnsi="Arial" w:cs="Times New Roman"/>
          <w:lang w:eastAsia="en-GB"/>
        </w:rPr>
      </w:pPr>
    </w:p>
    <w:p w14:paraId="273EB3C2" w14:textId="65727DAE" w:rsidR="00F4464D" w:rsidRPr="0012067B" w:rsidRDefault="006C6D92" w:rsidP="001E7DD5">
      <w:pPr>
        <w:spacing w:after="0" w:line="240" w:lineRule="auto"/>
        <w:ind w:left="-142" w:right="-143"/>
        <w:rPr>
          <w:rFonts w:ascii="Arial" w:eastAsia="Times New Roman" w:hAnsi="Arial" w:cs="Times New Roman"/>
          <w:lang w:eastAsia="en-GB"/>
        </w:rPr>
      </w:pPr>
      <w:r>
        <w:rPr>
          <w:rFonts w:ascii="Arial" w:eastAsia="Times New Roman" w:hAnsi="Arial" w:cs="Times New Roman"/>
          <w:lang w:eastAsia="en-GB"/>
        </w:rPr>
        <w:t>Schools are</w:t>
      </w:r>
      <w:r w:rsidR="00F4464D" w:rsidRPr="0012067B">
        <w:rPr>
          <w:rFonts w:ascii="Arial" w:eastAsia="Times New Roman" w:hAnsi="Arial" w:cs="Times New Roman"/>
          <w:lang w:eastAsia="en-GB"/>
        </w:rPr>
        <w:t xml:space="preserve"> </w:t>
      </w:r>
      <w:r>
        <w:rPr>
          <w:rFonts w:ascii="Arial" w:eastAsia="Times New Roman" w:hAnsi="Arial" w:cs="Times New Roman"/>
          <w:lang w:eastAsia="en-GB"/>
        </w:rPr>
        <w:t>required</w:t>
      </w:r>
      <w:r w:rsidR="00F4464D" w:rsidRPr="0012067B">
        <w:rPr>
          <w:rFonts w:ascii="Arial" w:eastAsia="Times New Roman" w:hAnsi="Arial" w:cs="Times New Roman"/>
          <w:lang w:eastAsia="en-GB"/>
        </w:rPr>
        <w:t xml:space="preserve"> to undertake a visual inspection of slings </w:t>
      </w:r>
      <w:r>
        <w:rPr>
          <w:rFonts w:ascii="Arial" w:eastAsia="Times New Roman" w:hAnsi="Arial" w:cs="Times New Roman"/>
          <w:lang w:eastAsia="en-GB"/>
        </w:rPr>
        <w:t>termly</w:t>
      </w:r>
      <w:r w:rsidR="00F4464D" w:rsidRPr="0012067B">
        <w:rPr>
          <w:rFonts w:ascii="Arial" w:eastAsia="Times New Roman" w:hAnsi="Arial" w:cs="Times New Roman"/>
          <w:lang w:eastAsia="en-GB"/>
        </w:rPr>
        <w:t xml:space="preserve">. Should there be any query regarding wear and tear of a sling, </w:t>
      </w:r>
      <w:r>
        <w:rPr>
          <w:rFonts w:ascii="Arial" w:eastAsia="Times New Roman" w:hAnsi="Arial" w:cs="Times New Roman"/>
          <w:lang w:eastAsia="en-GB"/>
        </w:rPr>
        <w:t>the school should contact their occupational therapist.</w:t>
      </w:r>
      <w:r w:rsidR="00F4464D" w:rsidRPr="0012067B">
        <w:rPr>
          <w:rFonts w:ascii="Arial" w:eastAsia="Times New Roman" w:hAnsi="Arial" w:cs="Times New Roman"/>
          <w:lang w:eastAsia="en-GB"/>
        </w:rPr>
        <w:t xml:space="preserve"> </w:t>
      </w:r>
    </w:p>
    <w:p w14:paraId="793D4BB4" w14:textId="77777777" w:rsidR="009E6F2C" w:rsidRPr="009E6F2C" w:rsidRDefault="009E6F2C" w:rsidP="001E7DD5">
      <w:pPr>
        <w:spacing w:after="0" w:line="240" w:lineRule="auto"/>
        <w:ind w:left="-142" w:right="-143"/>
        <w:rPr>
          <w:rFonts w:ascii="Arial" w:eastAsia="Times New Roman" w:hAnsi="Arial" w:cs="Times New Roman"/>
          <w:lang w:eastAsia="en-GB"/>
        </w:rPr>
      </w:pPr>
    </w:p>
    <w:p w14:paraId="63052437" w14:textId="0C9BCE78" w:rsidR="00F4464D" w:rsidRPr="00D019AF" w:rsidRDefault="005A2564" w:rsidP="001E7DD5">
      <w:pPr>
        <w:spacing w:after="0" w:line="240" w:lineRule="auto"/>
        <w:ind w:left="-142" w:right="-143"/>
        <w:rPr>
          <w:rFonts w:ascii="Arial" w:eastAsia="Times New Roman" w:hAnsi="Arial" w:cs="Times New Roman"/>
          <w:b/>
          <w:bCs/>
          <w:u w:val="single"/>
          <w:lang w:eastAsia="en-GB"/>
        </w:rPr>
      </w:pPr>
      <w:r w:rsidRPr="005A2564">
        <w:rPr>
          <w:rFonts w:ascii="Arial" w:eastAsia="Times New Roman" w:hAnsi="Arial" w:cs="Times New Roman"/>
          <w:b/>
          <w:bCs/>
          <w:sz w:val="28"/>
          <w:szCs w:val="28"/>
          <w:u w:val="single"/>
          <w:lang w:eastAsia="en-GB"/>
        </w:rPr>
        <w:t>Repairs</w:t>
      </w:r>
      <w:r w:rsidR="008060BC">
        <w:rPr>
          <w:rFonts w:ascii="Arial" w:eastAsia="Times New Roman" w:hAnsi="Arial" w:cs="Times New Roman"/>
          <w:b/>
          <w:bCs/>
          <w:u w:val="single"/>
          <w:lang w:eastAsia="en-GB"/>
        </w:rPr>
        <w:t>:</w:t>
      </w:r>
    </w:p>
    <w:p w14:paraId="574B3BEE" w14:textId="77777777" w:rsidR="00F4464D" w:rsidRPr="00D019AF" w:rsidRDefault="00F4464D" w:rsidP="001E7DD5">
      <w:pPr>
        <w:spacing w:after="0" w:line="240" w:lineRule="auto"/>
        <w:ind w:left="-142" w:right="-143"/>
        <w:rPr>
          <w:rFonts w:ascii="Arial" w:eastAsia="Times New Roman" w:hAnsi="Arial" w:cs="Times New Roman"/>
          <w:lang w:eastAsia="en-GB"/>
        </w:rPr>
      </w:pPr>
    </w:p>
    <w:p w14:paraId="1657F682" w14:textId="5B3307D4" w:rsidR="006C6D92" w:rsidRPr="005A2564" w:rsidRDefault="006C6D92" w:rsidP="001E7DD5">
      <w:pPr>
        <w:spacing w:after="0" w:line="240" w:lineRule="auto"/>
        <w:ind w:left="-142" w:right="-143"/>
        <w:rPr>
          <w:rFonts w:ascii="Arial" w:eastAsia="Times New Roman" w:hAnsi="Arial" w:cs="Times New Roman"/>
          <w:b/>
          <w:bCs/>
          <w:u w:val="single"/>
          <w:lang w:eastAsia="en-GB"/>
        </w:rPr>
      </w:pPr>
      <w:r w:rsidRPr="005A2564">
        <w:rPr>
          <w:rFonts w:ascii="Arial" w:eastAsia="Times New Roman" w:hAnsi="Arial" w:cs="Times New Roman"/>
          <w:b/>
          <w:bCs/>
          <w:u w:val="single"/>
          <w:lang w:eastAsia="en-GB"/>
        </w:rPr>
        <w:t>Fixed equipment:</w:t>
      </w:r>
    </w:p>
    <w:p w14:paraId="55B9B311" w14:textId="77777777" w:rsidR="005A2564" w:rsidRDefault="006C6D92" w:rsidP="001E7DD5">
      <w:pPr>
        <w:spacing w:after="0" w:line="240" w:lineRule="auto"/>
        <w:ind w:left="-142" w:right="-143"/>
        <w:rPr>
          <w:rFonts w:ascii="Arial" w:eastAsia="Times New Roman" w:hAnsi="Arial" w:cs="Times New Roman"/>
          <w:u w:val="single"/>
          <w:lang w:eastAsia="en-GB"/>
        </w:rPr>
      </w:pPr>
      <w:r>
        <w:rPr>
          <w:rFonts w:ascii="Arial" w:eastAsia="Times New Roman" w:hAnsi="Arial" w:cs="Times New Roman"/>
          <w:lang w:eastAsia="en-GB"/>
        </w:rPr>
        <w:t>As with servicing of fixed equipment – the school will need to contact the supplier or servicing company to arrange an assessment and repair. Schools must also inform their PNI specialist teacher.</w:t>
      </w:r>
      <w:r w:rsidRPr="006C6D92">
        <w:rPr>
          <w:rFonts w:ascii="Arial" w:eastAsia="Times New Roman" w:hAnsi="Arial" w:cs="Times New Roman"/>
          <w:lang w:eastAsia="en-GB"/>
        </w:rPr>
        <w:t xml:space="preserve"> The school is expected to pay for the service, then send the receipted invoice to their PNI specialist teacher, who will ensure the school is reimbursed.</w:t>
      </w:r>
      <w:r w:rsidR="005A2564" w:rsidRPr="005A2564">
        <w:rPr>
          <w:rFonts w:ascii="Arial" w:eastAsia="Times New Roman" w:hAnsi="Arial" w:cs="Times New Roman"/>
          <w:u w:val="single"/>
          <w:lang w:eastAsia="en-GB"/>
        </w:rPr>
        <w:t xml:space="preserve"> </w:t>
      </w:r>
    </w:p>
    <w:p w14:paraId="314A5B42" w14:textId="77777777" w:rsidR="005A2564" w:rsidRPr="005A2564" w:rsidRDefault="005A2564" w:rsidP="001E7DD5">
      <w:pPr>
        <w:spacing w:after="0" w:line="240" w:lineRule="auto"/>
        <w:ind w:left="-142" w:right="-143"/>
        <w:rPr>
          <w:rFonts w:ascii="Arial" w:eastAsia="Times New Roman" w:hAnsi="Arial" w:cs="Times New Roman"/>
          <w:b/>
          <w:bCs/>
          <w:u w:val="single"/>
          <w:lang w:eastAsia="en-GB"/>
        </w:rPr>
      </w:pPr>
    </w:p>
    <w:p w14:paraId="4EFBDFB3" w14:textId="501784B1" w:rsidR="005A2564" w:rsidRPr="005A2564" w:rsidRDefault="005A2564" w:rsidP="001E7DD5">
      <w:pPr>
        <w:spacing w:after="0" w:line="240" w:lineRule="auto"/>
        <w:ind w:left="-142" w:right="-143"/>
        <w:rPr>
          <w:rFonts w:ascii="Arial" w:eastAsia="Times New Roman" w:hAnsi="Arial" w:cs="Times New Roman"/>
          <w:b/>
          <w:bCs/>
          <w:u w:val="single"/>
          <w:lang w:eastAsia="en-GB"/>
        </w:rPr>
      </w:pPr>
      <w:r w:rsidRPr="005A2564">
        <w:rPr>
          <w:rFonts w:ascii="Arial" w:eastAsia="Times New Roman" w:hAnsi="Arial" w:cs="Times New Roman"/>
          <w:b/>
          <w:bCs/>
          <w:u w:val="single"/>
          <w:lang w:eastAsia="en-GB"/>
        </w:rPr>
        <w:t>Mobile Equipment:</w:t>
      </w:r>
    </w:p>
    <w:p w14:paraId="2FC1B2F1" w14:textId="77777777" w:rsidR="005A2564" w:rsidRDefault="005A2564" w:rsidP="001E7DD5">
      <w:pPr>
        <w:spacing w:after="0" w:line="240" w:lineRule="auto"/>
        <w:ind w:left="-142" w:right="-143"/>
        <w:rPr>
          <w:rFonts w:ascii="Arial" w:eastAsia="Times New Roman" w:hAnsi="Arial" w:cs="Times New Roman"/>
          <w:lang w:eastAsia="en-GB"/>
        </w:rPr>
      </w:pPr>
      <w:r w:rsidRPr="00D019AF">
        <w:rPr>
          <w:rFonts w:ascii="Arial" w:eastAsia="Times New Roman" w:hAnsi="Arial" w:cs="Times New Roman"/>
          <w:lang w:eastAsia="en-GB"/>
        </w:rPr>
        <w:t>If a piece of mobile equipment (i.e., a mobile hoist, or mobile bench) needs repairing</w:t>
      </w:r>
      <w:r>
        <w:rPr>
          <w:rFonts w:ascii="Arial" w:eastAsia="Times New Roman" w:hAnsi="Arial" w:cs="Times New Roman"/>
          <w:lang w:eastAsia="en-GB"/>
        </w:rPr>
        <w:t>,</w:t>
      </w:r>
      <w:r w:rsidRPr="00D019AF">
        <w:rPr>
          <w:rFonts w:ascii="Arial" w:eastAsia="Times New Roman" w:hAnsi="Arial" w:cs="Times New Roman"/>
          <w:lang w:eastAsia="en-GB"/>
        </w:rPr>
        <w:t xml:space="preserve"> the school is expected to contact the specialist teacher </w:t>
      </w:r>
      <w:r>
        <w:rPr>
          <w:rFonts w:ascii="Arial" w:eastAsia="Times New Roman" w:hAnsi="Arial" w:cs="Times New Roman"/>
          <w:lang w:eastAsia="en-GB"/>
        </w:rPr>
        <w:t>and</w:t>
      </w:r>
      <w:r w:rsidRPr="00D019AF">
        <w:rPr>
          <w:rFonts w:ascii="Arial" w:eastAsia="Times New Roman" w:hAnsi="Arial" w:cs="Times New Roman"/>
          <w:lang w:eastAsia="en-GB"/>
        </w:rPr>
        <w:t xml:space="preserve"> </w:t>
      </w:r>
      <w:r>
        <w:rPr>
          <w:rFonts w:ascii="Arial" w:eastAsia="Times New Roman" w:hAnsi="Arial" w:cs="Times New Roman"/>
          <w:lang w:eastAsia="en-GB"/>
        </w:rPr>
        <w:t>Medequip (</w:t>
      </w:r>
      <w:hyperlink r:id="rId8" w:history="1">
        <w:r w:rsidRPr="00A94596">
          <w:rPr>
            <w:rStyle w:val="Hyperlink"/>
            <w:rFonts w:ascii="Arial" w:eastAsia="Times New Roman" w:hAnsi="Arial" w:cs="Times New Roman"/>
            <w:lang w:eastAsia="en-GB"/>
          </w:rPr>
          <w:t>Essex@medequip-uk.com</w:t>
        </w:r>
      </w:hyperlink>
      <w:r>
        <w:rPr>
          <w:rFonts w:ascii="Arial" w:eastAsia="Times New Roman" w:hAnsi="Arial" w:cs="Times New Roman"/>
          <w:lang w:eastAsia="en-GB"/>
        </w:rPr>
        <w:t>)</w:t>
      </w:r>
      <w:r w:rsidRPr="00D019AF">
        <w:rPr>
          <w:rFonts w:ascii="Arial" w:eastAsia="Times New Roman" w:hAnsi="Arial" w:cs="Times New Roman"/>
          <w:lang w:eastAsia="en-GB"/>
        </w:rPr>
        <w:t xml:space="preserve">. </w:t>
      </w:r>
    </w:p>
    <w:p w14:paraId="44860AAD" w14:textId="34FA8405" w:rsidR="006C6D92" w:rsidRDefault="006C6D92" w:rsidP="001E7DD5">
      <w:pPr>
        <w:spacing w:after="0" w:line="240" w:lineRule="auto"/>
        <w:ind w:left="-142" w:right="-143"/>
      </w:pPr>
    </w:p>
    <w:sectPr w:rsidR="006C6D92" w:rsidSect="001E7DD5">
      <w:footerReference w:type="even" r:id="rId9"/>
      <w:footerReference w:type="default" r:id="rId10"/>
      <w:pgSz w:w="12240" w:h="15840"/>
      <w:pgMar w:top="851" w:right="1608" w:bottom="851" w:left="1560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1A3F7" w14:textId="77777777" w:rsidR="001C12F1" w:rsidRDefault="001C12F1" w:rsidP="001C12F1">
      <w:pPr>
        <w:spacing w:after="0" w:line="240" w:lineRule="auto"/>
      </w:pPr>
      <w:r>
        <w:separator/>
      </w:r>
    </w:p>
  </w:endnote>
  <w:endnote w:type="continuationSeparator" w:id="0">
    <w:p w14:paraId="2143C043" w14:textId="77777777" w:rsidR="001C12F1" w:rsidRDefault="001C12F1" w:rsidP="001C1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A70A" w14:textId="41EFF39F" w:rsidR="00D14BC4" w:rsidRDefault="00FD67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7352AD7" w14:textId="77777777" w:rsidR="00D14BC4" w:rsidRDefault="00D14B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00CC4" w14:textId="77777777" w:rsidR="00D14BC4" w:rsidRDefault="00FD67E7" w:rsidP="003B1B98">
    <w:pPr>
      <w:pStyle w:val="Footer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1856ABD3" w14:textId="3DE221C8" w:rsidR="00D14BC4" w:rsidRPr="003B1B98" w:rsidRDefault="001C12F1" w:rsidP="003B1B98">
    <w:pPr>
      <w:pStyle w:val="Footer"/>
      <w:jc w:val="right"/>
      <w:rPr>
        <w:noProof/>
        <w:sz w:val="18"/>
        <w:szCs w:val="18"/>
      </w:rPr>
    </w:pPr>
    <w:r>
      <w:rPr>
        <w:noProof/>
        <w:sz w:val="18"/>
        <w:szCs w:val="18"/>
      </w:rPr>
      <w:t>February</w:t>
    </w:r>
    <w:r w:rsidR="00FD67E7" w:rsidRPr="003B1B98">
      <w:rPr>
        <w:noProof/>
        <w:sz w:val="18"/>
        <w:szCs w:val="18"/>
      </w:rPr>
      <w:t xml:space="preserve">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430EF" w14:textId="77777777" w:rsidR="001C12F1" w:rsidRDefault="001C12F1" w:rsidP="001C12F1">
      <w:pPr>
        <w:spacing w:after="0" w:line="240" w:lineRule="auto"/>
      </w:pPr>
      <w:r>
        <w:separator/>
      </w:r>
    </w:p>
  </w:footnote>
  <w:footnote w:type="continuationSeparator" w:id="0">
    <w:p w14:paraId="548BFCA9" w14:textId="77777777" w:rsidR="001C12F1" w:rsidRDefault="001C12F1" w:rsidP="001C12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CFF0525-3587-464E-AB22-BAC91AC806E8}"/>
    <w:docVar w:name="dgnword-eventsink" w:val="370202120"/>
  </w:docVars>
  <w:rsids>
    <w:rsidRoot w:val="00D019AF"/>
    <w:rsid w:val="00074922"/>
    <w:rsid w:val="000B13EA"/>
    <w:rsid w:val="000D78E4"/>
    <w:rsid w:val="00114D0B"/>
    <w:rsid w:val="0012067B"/>
    <w:rsid w:val="001C12F1"/>
    <w:rsid w:val="001E7DD5"/>
    <w:rsid w:val="0024151D"/>
    <w:rsid w:val="002B19DE"/>
    <w:rsid w:val="003F35B2"/>
    <w:rsid w:val="00512C2A"/>
    <w:rsid w:val="005A2564"/>
    <w:rsid w:val="006C6D92"/>
    <w:rsid w:val="00750F16"/>
    <w:rsid w:val="008060BC"/>
    <w:rsid w:val="008C05CA"/>
    <w:rsid w:val="008E190D"/>
    <w:rsid w:val="008F6976"/>
    <w:rsid w:val="009E6F2C"/>
    <w:rsid w:val="00AD2E7C"/>
    <w:rsid w:val="00B272B7"/>
    <w:rsid w:val="00B36465"/>
    <w:rsid w:val="00CF1F67"/>
    <w:rsid w:val="00D019AF"/>
    <w:rsid w:val="00D14BC4"/>
    <w:rsid w:val="00F4464D"/>
    <w:rsid w:val="00F546FB"/>
    <w:rsid w:val="00FD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3FA54"/>
  <w15:chartTrackingRefBased/>
  <w15:docId w15:val="{24EABFDF-EB01-4575-B3F3-963BECFA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019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9AF"/>
  </w:style>
  <w:style w:type="character" w:styleId="PageNumber">
    <w:name w:val="page number"/>
    <w:basedOn w:val="DefaultParagraphFont"/>
    <w:rsid w:val="00D019AF"/>
  </w:style>
  <w:style w:type="character" w:styleId="Hyperlink">
    <w:name w:val="Hyperlink"/>
    <w:basedOn w:val="DefaultParagraphFont"/>
    <w:uiPriority w:val="99"/>
    <w:unhideWhenUsed/>
    <w:rsid w:val="009E6F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F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1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sex@medequip-u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ssex@medequip-uk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@caretech.co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Hale - Specialist Teacher (PNI)</dc:creator>
  <cp:keywords/>
  <dc:description/>
  <cp:lastModifiedBy>Nicola Hale - Specialist Teacher (PNI)</cp:lastModifiedBy>
  <cp:revision>2</cp:revision>
  <dcterms:created xsi:type="dcterms:W3CDTF">2025-06-25T13:05:00Z</dcterms:created>
  <dcterms:modified xsi:type="dcterms:W3CDTF">2025-06-25T13:05:00Z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d8be9e-c8d9-4b9c-bd40-2c27cc7ea2e6_Enabled">
    <vt:lpwstr>true</vt:lpwstr>
  </property>
  <property fmtid="{D5CDD505-2E9C-101B-9397-08002B2CF9AE}" pid="3" name="MSIP_Label_39d8be9e-c8d9-4b9c-bd40-2c27cc7ea2e6_SetDate">
    <vt:lpwstr>2023-02-02T13:04:54Z</vt:lpwstr>
  </property>
  <property fmtid="{D5CDD505-2E9C-101B-9397-08002B2CF9AE}" pid="4" name="MSIP_Label_39d8be9e-c8d9-4b9c-bd40-2c27cc7ea2e6_Method">
    <vt:lpwstr>Standard</vt:lpwstr>
  </property>
  <property fmtid="{D5CDD505-2E9C-101B-9397-08002B2CF9AE}" pid="5" name="MSIP_Label_39d8be9e-c8d9-4b9c-bd40-2c27cc7ea2e6_Name">
    <vt:lpwstr>39d8be9e-c8d9-4b9c-bd40-2c27cc7ea2e6</vt:lpwstr>
  </property>
  <property fmtid="{D5CDD505-2E9C-101B-9397-08002B2CF9AE}" pid="6" name="MSIP_Label_39d8be9e-c8d9-4b9c-bd40-2c27cc7ea2e6_SiteId">
    <vt:lpwstr>a8b4324f-155c-4215-a0f1-7ed8cc9a992f</vt:lpwstr>
  </property>
  <property fmtid="{D5CDD505-2E9C-101B-9397-08002B2CF9AE}" pid="7" name="MSIP_Label_39d8be9e-c8d9-4b9c-bd40-2c27cc7ea2e6_ActionId">
    <vt:lpwstr>7ff0ac7d-3a80-409f-8cf4-ba97844c2b46</vt:lpwstr>
  </property>
  <property fmtid="{D5CDD505-2E9C-101B-9397-08002B2CF9AE}" pid="8" name="MSIP_Label_39d8be9e-c8d9-4b9c-bd40-2c27cc7ea2e6_ContentBits">
    <vt:lpwstr>0</vt:lpwstr>
  </property>
</Properties>
</file>