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FD7E" w14:textId="77777777" w:rsidR="00924AFE" w:rsidRPr="00D445FB" w:rsidRDefault="0085733F" w:rsidP="0085733F">
      <w:pPr>
        <w:spacing w:after="1000"/>
      </w:pPr>
      <w:r w:rsidRPr="00D445FB">
        <w:rPr>
          <w:noProof/>
        </w:rPr>
        <w:drawing>
          <wp:inline distT="0" distB="0" distL="0" distR="0" wp14:anchorId="00E655E4" wp14:editId="1F79B843">
            <wp:extent cx="2162175" cy="276225"/>
            <wp:effectExtent l="0" t="0" r="9525" b="9525"/>
            <wp:docPr id="1" name="Graphic 1" descr="Essex County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ssex County Council logo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8F68" w14:textId="64E2D1D1" w:rsidR="0085733F" w:rsidRPr="00996AAF" w:rsidRDefault="00996AAF" w:rsidP="00996AAF">
      <w:pPr>
        <w:pStyle w:val="Title"/>
      </w:pPr>
      <w:r w:rsidRPr="00996AAF">
        <w:t xml:space="preserve">Top Tips for completing request for statutory assessment </w:t>
      </w:r>
      <w:r w:rsidR="00B52548" w:rsidRPr="00996AAF">
        <w:t>paperwork.</w:t>
      </w:r>
    </w:p>
    <w:p w14:paraId="6EEF714E" w14:textId="3BC4037D" w:rsidR="0085733F" w:rsidRPr="00D445FB" w:rsidRDefault="00434230" w:rsidP="0085733F">
      <w:pPr>
        <w:pStyle w:val="Subtitle"/>
      </w:pPr>
      <w:r>
        <w:t>February 24</w:t>
      </w:r>
    </w:p>
    <w:p w14:paraId="1E0D3839" w14:textId="73E46BF0" w:rsidR="00996AAF" w:rsidRDefault="00996AAF" w:rsidP="00996AAF">
      <w:pPr>
        <w:pStyle w:val="Heading1"/>
      </w:pPr>
      <w:r>
        <w:t>Top Tips</w:t>
      </w:r>
    </w:p>
    <w:p w14:paraId="0129025A" w14:textId="77777777" w:rsidR="00996AAF" w:rsidRPr="00996AAF" w:rsidRDefault="00996AAF" w:rsidP="00434230">
      <w:pPr>
        <w:pStyle w:val="ListBullet"/>
        <w:numPr>
          <w:ilvl w:val="0"/>
          <w:numId w:val="15"/>
        </w:numPr>
      </w:pPr>
      <w:r w:rsidRPr="00996AAF">
        <w:t>Be concise.</w:t>
      </w:r>
    </w:p>
    <w:p w14:paraId="1D4BE1EE" w14:textId="77777777" w:rsidR="00996AAF" w:rsidRPr="00996AAF" w:rsidRDefault="00996AAF" w:rsidP="00434230">
      <w:pPr>
        <w:pStyle w:val="ListBullet"/>
        <w:numPr>
          <w:ilvl w:val="0"/>
          <w:numId w:val="15"/>
        </w:numPr>
      </w:pPr>
      <w:r w:rsidRPr="00996AAF">
        <w:t>Use objective language.</w:t>
      </w:r>
    </w:p>
    <w:p w14:paraId="032739E3" w14:textId="77777777" w:rsidR="00996AAF" w:rsidRPr="00996AAF" w:rsidRDefault="00996AAF" w:rsidP="00434230">
      <w:pPr>
        <w:pStyle w:val="ListBullet"/>
        <w:numPr>
          <w:ilvl w:val="0"/>
          <w:numId w:val="15"/>
        </w:numPr>
      </w:pPr>
      <w:r w:rsidRPr="00996AAF">
        <w:t>Use bullet points instead of long paragraphs of prose.</w:t>
      </w:r>
    </w:p>
    <w:p w14:paraId="12E470F4" w14:textId="77777777" w:rsidR="00996AAF" w:rsidRPr="00996AAF" w:rsidRDefault="00996AAF" w:rsidP="00434230">
      <w:pPr>
        <w:pStyle w:val="ListBullet"/>
        <w:numPr>
          <w:ilvl w:val="0"/>
          <w:numId w:val="15"/>
        </w:numPr>
      </w:pPr>
      <w:r w:rsidRPr="00996AAF">
        <w:t>If you have quality assessment and intervention information on One Planning over time this will be easier.</w:t>
      </w:r>
    </w:p>
    <w:p w14:paraId="60CDF44E" w14:textId="77777777" w:rsidR="00996AAF" w:rsidRPr="00996AAF" w:rsidRDefault="00996AAF" w:rsidP="00434230">
      <w:pPr>
        <w:pStyle w:val="ListBullet"/>
        <w:numPr>
          <w:ilvl w:val="0"/>
          <w:numId w:val="15"/>
        </w:numPr>
      </w:pPr>
      <w:r w:rsidRPr="00996AAF">
        <w:t xml:space="preserve">Make sure there is a holistic picture given of the CYP (follow the assessment and intervention COP processes summarised on the </w:t>
      </w:r>
      <w:hyperlink r:id="rId13" w:history="1">
        <w:r w:rsidRPr="00996AAF">
          <w:rPr>
            <w:rStyle w:val="Hyperlink"/>
            <w:color w:val="auto"/>
            <w:u w:val="none"/>
          </w:rPr>
          <w:t>SEND Support Summary</w:t>
        </w:r>
      </w:hyperlink>
      <w:r w:rsidRPr="00996AAF">
        <w:t>, including the areas to assess)</w:t>
      </w:r>
    </w:p>
    <w:p w14:paraId="58223B40" w14:textId="77777777" w:rsidR="00996AAF" w:rsidRPr="00996AAF" w:rsidRDefault="00996AAF" w:rsidP="00434230">
      <w:pPr>
        <w:pStyle w:val="ListBullet"/>
        <w:numPr>
          <w:ilvl w:val="0"/>
          <w:numId w:val="15"/>
        </w:numPr>
      </w:pPr>
      <w:r w:rsidRPr="00996AAF">
        <w:t xml:space="preserve">Make sure there is good assessment information over time (use the </w:t>
      </w:r>
      <w:hyperlink r:id="rId14" w:history="1">
        <w:r w:rsidRPr="00996AAF">
          <w:rPr>
            <w:rStyle w:val="Hyperlink"/>
            <w:color w:val="auto"/>
            <w:u w:val="none"/>
          </w:rPr>
          <w:t>Essex Recommended Assessments for Identifying Needs</w:t>
        </w:r>
      </w:hyperlink>
      <w:r w:rsidRPr="00996AAF">
        <w:t xml:space="preserve"> resource). There may also be assessment information available from other professionals.</w:t>
      </w:r>
    </w:p>
    <w:p w14:paraId="37608B90" w14:textId="6244C268" w:rsidR="00996AAF" w:rsidRDefault="00996AAF" w:rsidP="00434230">
      <w:pPr>
        <w:pStyle w:val="ListBullet"/>
        <w:numPr>
          <w:ilvl w:val="0"/>
          <w:numId w:val="15"/>
        </w:numPr>
      </w:pPr>
      <w:r w:rsidRPr="00996AAF">
        <w:t xml:space="preserve">Summarise assessment scores clearly over time in a grid rather than as prose, </w:t>
      </w:r>
      <w:proofErr w:type="gramStart"/>
      <w:r w:rsidRPr="00996AAF">
        <w:t>e.g.</w:t>
      </w:r>
      <w:proofErr w:type="gramEnd"/>
      <w:r w:rsidRPr="00996AAF">
        <w:t xml:space="preserve"> as below. Use centile scores where possible, or Standardised Scores. Only if these are not available give Age Equivalent scores (they are less accurate).</w:t>
      </w:r>
      <w:r w:rsidR="009D3E97">
        <w:t xml:space="preserve"> View </w:t>
      </w:r>
      <w:hyperlink w:anchor="_Assessment_scores_example" w:history="1">
        <w:r w:rsidR="009D3E97" w:rsidRPr="009D3E97">
          <w:rPr>
            <w:rStyle w:val="Hyperlink"/>
          </w:rPr>
          <w:t>ass</w:t>
        </w:r>
        <w:r w:rsidR="009D3E97" w:rsidRPr="009D3E97">
          <w:rPr>
            <w:rStyle w:val="Hyperlink"/>
          </w:rPr>
          <w:t>e</w:t>
        </w:r>
        <w:r w:rsidR="009D3E97" w:rsidRPr="009D3E97">
          <w:rPr>
            <w:rStyle w:val="Hyperlink"/>
          </w:rPr>
          <w:t>ssment score examples</w:t>
        </w:r>
      </w:hyperlink>
      <w:r w:rsidR="00434230">
        <w:rPr>
          <w:rStyle w:val="Hyperlink"/>
        </w:rPr>
        <w:t xml:space="preserve"> below.</w:t>
      </w:r>
    </w:p>
    <w:p w14:paraId="14A57269" w14:textId="234701D1" w:rsidR="00996AAF" w:rsidRDefault="00996AAF" w:rsidP="00434230">
      <w:pPr>
        <w:pStyle w:val="ListBullet"/>
        <w:numPr>
          <w:ilvl w:val="0"/>
          <w:numId w:val="15"/>
        </w:numPr>
      </w:pPr>
      <w:r w:rsidRPr="00BF2883">
        <w:rPr>
          <w:rFonts w:cstheme="minorHAnsi"/>
        </w:rPr>
        <w:t>Subheadings are helpful to structure the information</w:t>
      </w:r>
      <w:r>
        <w:t>.</w:t>
      </w:r>
      <w:r w:rsidR="009D3E97">
        <w:t xml:space="preserve"> </w:t>
      </w:r>
      <w:r w:rsidR="00434230">
        <w:t xml:space="preserve">View </w:t>
      </w:r>
      <w:hyperlink w:anchor="_Subheadings_are_helpful" w:history="1">
        <w:r w:rsidR="00434230" w:rsidRPr="00434230">
          <w:rPr>
            <w:rStyle w:val="Hyperlink"/>
          </w:rPr>
          <w:t>subheading examples</w:t>
        </w:r>
      </w:hyperlink>
      <w:r w:rsidR="00434230">
        <w:t xml:space="preserve"> below.</w:t>
      </w:r>
    </w:p>
    <w:p w14:paraId="684400E6" w14:textId="77777777" w:rsidR="00996AAF" w:rsidRDefault="00996AAF" w:rsidP="00996AAF">
      <w:pPr>
        <w:pStyle w:val="ListBullet"/>
        <w:numPr>
          <w:ilvl w:val="0"/>
          <w:numId w:val="0"/>
        </w:numPr>
        <w:ind w:left="360" w:hanging="360"/>
      </w:pPr>
    </w:p>
    <w:p w14:paraId="1867BFCC" w14:textId="5E445869" w:rsidR="00996AAF" w:rsidRDefault="00996AAF" w:rsidP="00996AAF">
      <w:pPr>
        <w:pStyle w:val="Heading2"/>
      </w:pPr>
      <w:bookmarkStart w:id="0" w:name="_Assessment_scores_example"/>
      <w:bookmarkEnd w:id="0"/>
      <w:r>
        <w:t>Assessment scores example</w:t>
      </w:r>
    </w:p>
    <w:tbl>
      <w:tblPr>
        <w:tblStyle w:val="ECCstandardtable"/>
        <w:tblW w:w="0" w:type="auto"/>
        <w:tblLook w:val="04A0" w:firstRow="1" w:lastRow="0" w:firstColumn="1" w:lastColumn="0" w:noHBand="0" w:noVBand="1"/>
      </w:tblPr>
      <w:tblGrid>
        <w:gridCol w:w="1518"/>
        <w:gridCol w:w="2163"/>
        <w:gridCol w:w="1945"/>
        <w:gridCol w:w="1726"/>
        <w:gridCol w:w="1726"/>
      </w:tblGrid>
      <w:tr w:rsidR="00996AAF" w14:paraId="5538CE89" w14:textId="77777777" w:rsidTr="0099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1518" w:type="dxa"/>
          </w:tcPr>
          <w:p w14:paraId="0BE192C0" w14:textId="22B9805C" w:rsidR="00996AAF" w:rsidRDefault="00996AAF" w:rsidP="00996AAF">
            <w:r>
              <w:t>Assessment Area</w:t>
            </w:r>
          </w:p>
        </w:tc>
        <w:tc>
          <w:tcPr>
            <w:tcW w:w="2163" w:type="dxa"/>
          </w:tcPr>
          <w:p w14:paraId="67C776EF" w14:textId="1ABBEB4D" w:rsidR="00996AAF" w:rsidRDefault="00996AAF" w:rsidP="00996AAF">
            <w:r>
              <w:t xml:space="preserve">Assessment </w:t>
            </w:r>
          </w:p>
        </w:tc>
        <w:tc>
          <w:tcPr>
            <w:tcW w:w="1945" w:type="dxa"/>
          </w:tcPr>
          <w:p w14:paraId="6A2AAEF3" w14:textId="52BC1205" w:rsidR="00996AAF" w:rsidRDefault="00996AAF" w:rsidP="00996AAF">
            <w:r>
              <w:t>Date and Score</w:t>
            </w:r>
          </w:p>
        </w:tc>
        <w:tc>
          <w:tcPr>
            <w:tcW w:w="1726" w:type="dxa"/>
          </w:tcPr>
          <w:p w14:paraId="02869159" w14:textId="08BE7F76" w:rsidR="00996AAF" w:rsidRDefault="00996AAF" w:rsidP="00996AAF">
            <w:r>
              <w:t>Date and Score</w:t>
            </w:r>
          </w:p>
        </w:tc>
        <w:tc>
          <w:tcPr>
            <w:tcW w:w="1726" w:type="dxa"/>
          </w:tcPr>
          <w:p w14:paraId="7F82BA7A" w14:textId="0F2C7CE1" w:rsidR="00996AAF" w:rsidRDefault="00996AAF" w:rsidP="00996AAF">
            <w:r>
              <w:t>Date and Score</w:t>
            </w:r>
          </w:p>
        </w:tc>
      </w:tr>
      <w:tr w:rsidR="00996AAF" w14:paraId="55DA1EFE" w14:textId="77777777" w:rsidTr="00996AAF">
        <w:tc>
          <w:tcPr>
            <w:tcW w:w="1518" w:type="dxa"/>
            <w:vAlign w:val="top"/>
          </w:tcPr>
          <w:p w14:paraId="1B036F19" w14:textId="6668C56D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Literacy</w:t>
            </w:r>
          </w:p>
        </w:tc>
        <w:tc>
          <w:tcPr>
            <w:tcW w:w="2163" w:type="dxa"/>
            <w:vAlign w:val="top"/>
          </w:tcPr>
          <w:p w14:paraId="6DC9D72A" w14:textId="5C6ADB8F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YARC Word Reading</w:t>
            </w:r>
          </w:p>
        </w:tc>
        <w:tc>
          <w:tcPr>
            <w:tcW w:w="1945" w:type="dxa"/>
            <w:vAlign w:val="top"/>
          </w:tcPr>
          <w:p w14:paraId="0A75EB8C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22.1.22</w:t>
            </w:r>
          </w:p>
          <w:p w14:paraId="7350523A" w14:textId="68DA113B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6th centile</w:t>
            </w:r>
          </w:p>
        </w:tc>
        <w:tc>
          <w:tcPr>
            <w:tcW w:w="1726" w:type="dxa"/>
            <w:vAlign w:val="top"/>
          </w:tcPr>
          <w:p w14:paraId="10D3E731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22.7.22</w:t>
            </w:r>
          </w:p>
          <w:p w14:paraId="6B6F7188" w14:textId="2C5905B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3rd centile</w:t>
            </w:r>
          </w:p>
        </w:tc>
        <w:tc>
          <w:tcPr>
            <w:tcW w:w="1726" w:type="dxa"/>
            <w:vAlign w:val="top"/>
          </w:tcPr>
          <w:p w14:paraId="6E3CF8D2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22.1.23</w:t>
            </w:r>
          </w:p>
          <w:p w14:paraId="2D634EFE" w14:textId="34228B19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1st centile</w:t>
            </w:r>
          </w:p>
        </w:tc>
      </w:tr>
      <w:tr w:rsidR="00996AAF" w14:paraId="618CA96E" w14:textId="77777777" w:rsidTr="00996AAF">
        <w:tc>
          <w:tcPr>
            <w:tcW w:w="1518" w:type="dxa"/>
            <w:vAlign w:val="top"/>
          </w:tcPr>
          <w:p w14:paraId="78DAFCEE" w14:textId="4A4A207F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lastRenderedPageBreak/>
              <w:t>Gross Motor Skills</w:t>
            </w:r>
          </w:p>
        </w:tc>
        <w:tc>
          <w:tcPr>
            <w:tcW w:w="2163" w:type="dxa"/>
            <w:vAlign w:val="top"/>
          </w:tcPr>
          <w:p w14:paraId="04263086" w14:textId="18CD898C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Northampton Gross Motor Skills Checklist</w:t>
            </w:r>
          </w:p>
        </w:tc>
        <w:tc>
          <w:tcPr>
            <w:tcW w:w="1945" w:type="dxa"/>
            <w:vAlign w:val="top"/>
          </w:tcPr>
          <w:p w14:paraId="2022786F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22.1.22</w:t>
            </w:r>
          </w:p>
          <w:p w14:paraId="4820341C" w14:textId="5D79B479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5/12 age 7-8+ skills</w:t>
            </w:r>
          </w:p>
        </w:tc>
        <w:tc>
          <w:tcPr>
            <w:tcW w:w="1726" w:type="dxa"/>
            <w:vAlign w:val="top"/>
          </w:tcPr>
          <w:p w14:paraId="05E5B9F7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22.7.22</w:t>
            </w:r>
          </w:p>
          <w:p w14:paraId="167BEF31" w14:textId="6E736F1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10/12 age 7-8+ skills</w:t>
            </w:r>
          </w:p>
        </w:tc>
        <w:tc>
          <w:tcPr>
            <w:tcW w:w="1726" w:type="dxa"/>
            <w:vAlign w:val="top"/>
          </w:tcPr>
          <w:p w14:paraId="2B93D630" w14:textId="77777777" w:rsidR="00996AAF" w:rsidRPr="00996AAF" w:rsidRDefault="00996AAF" w:rsidP="00434230">
            <w:pPr>
              <w:pStyle w:val="BodyText2"/>
              <w:spacing w:after="0" w:line="240" w:lineRule="auto"/>
            </w:pPr>
          </w:p>
        </w:tc>
      </w:tr>
      <w:tr w:rsidR="00996AAF" w14:paraId="7A3F7D04" w14:textId="77777777" w:rsidTr="00996AAF">
        <w:tc>
          <w:tcPr>
            <w:tcW w:w="1518" w:type="dxa"/>
            <w:vAlign w:val="top"/>
          </w:tcPr>
          <w:p w14:paraId="75000611" w14:textId="70ABEE46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OT assessment</w:t>
            </w:r>
          </w:p>
        </w:tc>
        <w:tc>
          <w:tcPr>
            <w:tcW w:w="2163" w:type="dxa"/>
            <w:vAlign w:val="top"/>
          </w:tcPr>
          <w:p w14:paraId="1CF5BF67" w14:textId="0EE0DBF5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ABC assessment</w:t>
            </w:r>
          </w:p>
        </w:tc>
        <w:tc>
          <w:tcPr>
            <w:tcW w:w="1945" w:type="dxa"/>
            <w:vAlign w:val="top"/>
          </w:tcPr>
          <w:p w14:paraId="63630877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22.1.22</w:t>
            </w:r>
          </w:p>
          <w:p w14:paraId="69489B7D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Subtest: score</w:t>
            </w:r>
          </w:p>
          <w:p w14:paraId="2181F795" w14:textId="77777777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Subtest: score</w:t>
            </w:r>
          </w:p>
          <w:p w14:paraId="1ABC8466" w14:textId="1203DB8F" w:rsidR="00996AAF" w:rsidRPr="00996AAF" w:rsidRDefault="00996AAF" w:rsidP="00434230">
            <w:pPr>
              <w:pStyle w:val="BodyText2"/>
              <w:spacing w:after="0" w:line="240" w:lineRule="auto"/>
            </w:pPr>
            <w:r w:rsidRPr="00996AAF">
              <w:t>Subtest: score</w:t>
            </w:r>
          </w:p>
        </w:tc>
        <w:tc>
          <w:tcPr>
            <w:tcW w:w="1726" w:type="dxa"/>
            <w:vAlign w:val="top"/>
          </w:tcPr>
          <w:p w14:paraId="4D2FF673" w14:textId="77777777" w:rsidR="00996AAF" w:rsidRPr="00996AAF" w:rsidRDefault="00996AAF" w:rsidP="00434230">
            <w:pPr>
              <w:pStyle w:val="BodyText2"/>
              <w:spacing w:after="0" w:line="240" w:lineRule="auto"/>
            </w:pPr>
          </w:p>
        </w:tc>
        <w:tc>
          <w:tcPr>
            <w:tcW w:w="1726" w:type="dxa"/>
            <w:vAlign w:val="top"/>
          </w:tcPr>
          <w:p w14:paraId="440E78DD" w14:textId="77777777" w:rsidR="00996AAF" w:rsidRPr="00996AAF" w:rsidRDefault="00996AAF" w:rsidP="00434230">
            <w:pPr>
              <w:pStyle w:val="BodyText2"/>
              <w:spacing w:after="0" w:line="240" w:lineRule="auto"/>
            </w:pPr>
          </w:p>
        </w:tc>
      </w:tr>
    </w:tbl>
    <w:p w14:paraId="54DABCA1" w14:textId="77777777" w:rsidR="00996AAF" w:rsidRDefault="00996AAF" w:rsidP="00996AAF"/>
    <w:p w14:paraId="1B48CDF4" w14:textId="68EA6633" w:rsidR="00996AAF" w:rsidRDefault="00F7377D" w:rsidP="00F7377D">
      <w:pPr>
        <w:pStyle w:val="Heading2"/>
      </w:pPr>
      <w:bookmarkStart w:id="1" w:name="_Subheadings_are_helpful"/>
      <w:bookmarkEnd w:id="1"/>
      <w:r>
        <w:t>Subheading</w:t>
      </w:r>
      <w:r w:rsidR="00434230">
        <w:t>s</w:t>
      </w:r>
      <w:r>
        <w:t xml:space="preserve"> </w:t>
      </w:r>
      <w:r w:rsidR="00434230" w:rsidRPr="00BF2883">
        <w:rPr>
          <w:rFonts w:asciiTheme="minorHAnsi" w:hAnsiTheme="minorHAnsi" w:cstheme="minorHAnsi"/>
        </w:rPr>
        <w:t xml:space="preserve">are helpful to structure the information, </w:t>
      </w:r>
      <w:proofErr w:type="spellStart"/>
      <w:r w:rsidR="00434230" w:rsidRPr="00BF2883">
        <w:rPr>
          <w:rFonts w:asciiTheme="minorHAnsi" w:hAnsiTheme="minorHAnsi" w:cstheme="minorHAnsi"/>
        </w:rPr>
        <w:t>e.g</w:t>
      </w:r>
      <w:proofErr w:type="spellEnd"/>
      <w:r w:rsidR="00434230" w:rsidRPr="00BF2883">
        <w:rPr>
          <w:rFonts w:asciiTheme="minorHAnsi" w:hAnsiTheme="minorHAnsi" w:cstheme="minorHAnsi"/>
        </w:rPr>
        <w:t>:</w:t>
      </w:r>
    </w:p>
    <w:tbl>
      <w:tblPr>
        <w:tblStyle w:val="ECCstandardtable"/>
        <w:tblW w:w="0" w:type="auto"/>
        <w:tblLook w:val="04A0" w:firstRow="1" w:lastRow="0" w:firstColumn="1" w:lastColumn="0" w:noHBand="0" w:noVBand="1"/>
      </w:tblPr>
      <w:tblGrid>
        <w:gridCol w:w="2263"/>
        <w:gridCol w:w="6815"/>
      </w:tblGrid>
      <w:tr w:rsidR="00F7377D" w14:paraId="6FF287A5" w14:textId="77777777" w:rsidTr="0043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tcW w:w="2263" w:type="dxa"/>
          </w:tcPr>
          <w:p w14:paraId="431341BC" w14:textId="02D3D453" w:rsidR="00F7377D" w:rsidRPr="00434230" w:rsidRDefault="00F7377D" w:rsidP="00F7377D">
            <w:pPr>
              <w:rPr>
                <w:b w:val="0"/>
                <w:bCs/>
              </w:rPr>
            </w:pPr>
            <w:r w:rsidRPr="00434230">
              <w:rPr>
                <w:b w:val="0"/>
                <w:bCs/>
              </w:rPr>
              <w:t>Area</w:t>
            </w:r>
          </w:p>
        </w:tc>
        <w:tc>
          <w:tcPr>
            <w:tcW w:w="6815" w:type="dxa"/>
          </w:tcPr>
          <w:p w14:paraId="54CDA2FC" w14:textId="075F7221" w:rsidR="00F7377D" w:rsidRDefault="00F7377D" w:rsidP="00F7377D">
            <w:r>
              <w:t>Subheadings Used</w:t>
            </w:r>
          </w:p>
        </w:tc>
      </w:tr>
      <w:tr w:rsidR="00F7377D" w14:paraId="6F4079B8" w14:textId="77777777" w:rsidTr="00434230">
        <w:tc>
          <w:tcPr>
            <w:tcW w:w="2263" w:type="dxa"/>
          </w:tcPr>
          <w:p w14:paraId="28AB7C19" w14:textId="17DB7044" w:rsidR="00F7377D" w:rsidRPr="00434230" w:rsidRDefault="00F7377D" w:rsidP="00F7377D">
            <w:pPr>
              <w:rPr>
                <w:bCs/>
              </w:rPr>
            </w:pPr>
            <w:r w:rsidRPr="00434230">
              <w:rPr>
                <w:rFonts w:cstheme="minorHAnsi"/>
                <w:bCs/>
                <w:szCs w:val="24"/>
              </w:rPr>
              <w:t>Speech, Language, Communication and Learning</w:t>
            </w:r>
          </w:p>
        </w:tc>
        <w:tc>
          <w:tcPr>
            <w:tcW w:w="6815" w:type="dxa"/>
          </w:tcPr>
          <w:p w14:paraId="4C34BCCE" w14:textId="77777777" w:rsidR="00F7377D" w:rsidRPr="00F7377D" w:rsidRDefault="00F7377D" w:rsidP="00F7377D">
            <w:pPr>
              <w:pStyle w:val="Heading3"/>
              <w:rPr>
                <w:rStyle w:val="Strong"/>
                <w:b/>
                <w:bCs w:val="0"/>
              </w:rPr>
            </w:pPr>
            <w:r w:rsidRPr="00F7377D">
              <w:rPr>
                <w:rStyle w:val="Strong"/>
                <w:b/>
                <w:bCs w:val="0"/>
              </w:rPr>
              <w:t>Attention and Listening</w:t>
            </w:r>
          </w:p>
          <w:p w14:paraId="1E3C1191" w14:textId="77777777" w:rsidR="00F7377D" w:rsidRPr="00BF2883" w:rsidRDefault="00F7377D" w:rsidP="00F7377D">
            <w:pPr>
              <w:rPr>
                <w:rFonts w:cstheme="minorHAnsi"/>
                <w:b/>
                <w:szCs w:val="24"/>
              </w:rPr>
            </w:pPr>
          </w:p>
          <w:p w14:paraId="017A9C48" w14:textId="77777777" w:rsidR="00F7377D" w:rsidRPr="00F7377D" w:rsidRDefault="00F7377D" w:rsidP="00F7377D">
            <w:pPr>
              <w:pStyle w:val="Heading3"/>
              <w:rPr>
                <w:rStyle w:val="Strong"/>
                <w:b/>
                <w:bCs w:val="0"/>
              </w:rPr>
            </w:pPr>
            <w:r w:rsidRPr="00F7377D">
              <w:rPr>
                <w:rStyle w:val="Strong"/>
                <w:b/>
                <w:bCs w:val="0"/>
              </w:rPr>
              <w:t>Receptive language (understanding)</w:t>
            </w:r>
          </w:p>
          <w:p w14:paraId="57CA16E6" w14:textId="53E556D4" w:rsidR="00F7377D" w:rsidRPr="00BF2883" w:rsidRDefault="00F7377D" w:rsidP="00F7377D">
            <w:pPr>
              <w:pStyle w:val="BodyText2"/>
              <w:rPr>
                <w:b/>
              </w:rPr>
            </w:pPr>
            <w:r w:rsidRPr="00BF2883">
              <w:t>Insert assessment grid.</w:t>
            </w:r>
          </w:p>
          <w:p w14:paraId="7EDD5DDA" w14:textId="060FF526" w:rsidR="00F7377D" w:rsidRPr="00BF2883" w:rsidRDefault="00F7377D" w:rsidP="00F7377D">
            <w:pPr>
              <w:pStyle w:val="BodyText2"/>
              <w:rPr>
                <w:b/>
              </w:rPr>
            </w:pPr>
            <w:r w:rsidRPr="00BF2883">
              <w:t xml:space="preserve">Insert concise prose description of strengths and needs. </w:t>
            </w:r>
          </w:p>
          <w:p w14:paraId="0D6679DF" w14:textId="77777777" w:rsidR="00F7377D" w:rsidRPr="00BF2883" w:rsidRDefault="00F7377D" w:rsidP="00F7377D">
            <w:pPr>
              <w:rPr>
                <w:rFonts w:cstheme="minorHAnsi"/>
                <w:b/>
                <w:szCs w:val="24"/>
              </w:rPr>
            </w:pPr>
          </w:p>
          <w:p w14:paraId="2F5E1549" w14:textId="77777777" w:rsidR="00F7377D" w:rsidRPr="00F7377D" w:rsidRDefault="00F7377D" w:rsidP="00F7377D">
            <w:pPr>
              <w:pStyle w:val="Heading3"/>
              <w:rPr>
                <w:rStyle w:val="Strong"/>
                <w:b/>
                <w:bCs w:val="0"/>
              </w:rPr>
            </w:pPr>
            <w:r w:rsidRPr="00F7377D">
              <w:rPr>
                <w:rStyle w:val="Strong"/>
                <w:b/>
                <w:bCs w:val="0"/>
              </w:rPr>
              <w:t>Expressive language (use of language)</w:t>
            </w:r>
          </w:p>
          <w:p w14:paraId="476370FA" w14:textId="53651CEE" w:rsidR="00F7377D" w:rsidRPr="00BF2883" w:rsidRDefault="00F7377D" w:rsidP="00F7377D">
            <w:pPr>
              <w:pStyle w:val="BodyText2"/>
            </w:pPr>
            <w:r w:rsidRPr="00BF2883">
              <w:rPr>
                <w:bCs/>
              </w:rPr>
              <w:t>In</w:t>
            </w:r>
            <w:r w:rsidRPr="00BF2883">
              <w:t>sert assessment grid.</w:t>
            </w:r>
          </w:p>
          <w:p w14:paraId="4CF21065" w14:textId="533F6D59" w:rsidR="00F7377D" w:rsidRPr="00BF2883" w:rsidRDefault="00F7377D" w:rsidP="00F7377D">
            <w:pPr>
              <w:pStyle w:val="BodyText2"/>
            </w:pPr>
            <w:r w:rsidRPr="00BF2883">
              <w:t xml:space="preserve">Insert concise prose description of strengths and needs. </w:t>
            </w:r>
          </w:p>
          <w:p w14:paraId="7D6BC9E8" w14:textId="77777777" w:rsidR="00F7377D" w:rsidRPr="00BF2883" w:rsidRDefault="00F7377D" w:rsidP="00F7377D">
            <w:pPr>
              <w:rPr>
                <w:rFonts w:cstheme="minorHAnsi"/>
                <w:bCs/>
                <w:szCs w:val="24"/>
              </w:rPr>
            </w:pPr>
          </w:p>
          <w:p w14:paraId="2B2DB39B" w14:textId="57AFC7CB" w:rsidR="00F7377D" w:rsidRPr="00F7377D" w:rsidRDefault="00F7377D" w:rsidP="00F7377D">
            <w:pPr>
              <w:pStyle w:val="Heading3"/>
              <w:rPr>
                <w:rStyle w:val="Strong"/>
                <w:b/>
                <w:bCs w:val="0"/>
              </w:rPr>
            </w:pPr>
            <w:r w:rsidRPr="00F7377D">
              <w:rPr>
                <w:rStyle w:val="Strong"/>
                <w:b/>
                <w:bCs w:val="0"/>
              </w:rPr>
              <w:t>Autism Spectrum needs.</w:t>
            </w:r>
          </w:p>
          <w:p w14:paraId="1350118F" w14:textId="77777777" w:rsidR="00F7377D" w:rsidRPr="00BF2883" w:rsidRDefault="00F7377D" w:rsidP="00F7377D">
            <w:pPr>
              <w:pStyle w:val="BodyText2"/>
            </w:pPr>
            <w:r w:rsidRPr="00BF2883">
              <w:t>Insert assessment grid (e.g. summary of AET)</w:t>
            </w:r>
          </w:p>
          <w:p w14:paraId="01BE6309" w14:textId="4BA6EEDF" w:rsidR="00F7377D" w:rsidRPr="00BF2883" w:rsidRDefault="00F7377D" w:rsidP="00F7377D">
            <w:pPr>
              <w:pStyle w:val="BodyText2"/>
            </w:pPr>
            <w:r w:rsidRPr="00BF2883">
              <w:t xml:space="preserve">Insert concise prose description of strengths and needs. </w:t>
            </w:r>
          </w:p>
          <w:p w14:paraId="55C48573" w14:textId="77777777" w:rsidR="00F7377D" w:rsidRDefault="00F7377D" w:rsidP="00F7377D"/>
        </w:tc>
      </w:tr>
      <w:tr w:rsidR="00F7377D" w14:paraId="5CC24764" w14:textId="77777777" w:rsidTr="00434230">
        <w:tc>
          <w:tcPr>
            <w:tcW w:w="2263" w:type="dxa"/>
          </w:tcPr>
          <w:p w14:paraId="02EF4FFA" w14:textId="5535DA45" w:rsidR="00F7377D" w:rsidRPr="00434230" w:rsidRDefault="00F7377D" w:rsidP="00F7377D">
            <w:pPr>
              <w:pStyle w:val="BodyText2"/>
              <w:rPr>
                <w:bCs/>
              </w:rPr>
            </w:pPr>
            <w:r w:rsidRPr="00434230">
              <w:rPr>
                <w:bCs/>
              </w:rPr>
              <w:t>Cognition and Learning</w:t>
            </w:r>
          </w:p>
        </w:tc>
        <w:tc>
          <w:tcPr>
            <w:tcW w:w="6815" w:type="dxa"/>
          </w:tcPr>
          <w:p w14:paraId="408208B6" w14:textId="77777777" w:rsidR="00F7377D" w:rsidRPr="00F7377D" w:rsidRDefault="00F7377D" w:rsidP="00F7377D">
            <w:pPr>
              <w:pStyle w:val="BodyText2"/>
              <w:rPr>
                <w:rStyle w:val="Strong"/>
              </w:rPr>
            </w:pPr>
            <w:r w:rsidRPr="00F7377D">
              <w:rPr>
                <w:rStyle w:val="Strong"/>
              </w:rPr>
              <w:t>Literacy (word reading, reading comprehension, spelling, writing composition, handwriting)</w:t>
            </w:r>
          </w:p>
          <w:p w14:paraId="5795028F" w14:textId="4234D47C" w:rsidR="00F7377D" w:rsidRPr="00BF2883" w:rsidRDefault="00F7377D" w:rsidP="00F7377D">
            <w:pPr>
              <w:pStyle w:val="BodyText2"/>
            </w:pPr>
            <w:r w:rsidRPr="00BF2883">
              <w:t xml:space="preserve">Insert assessment </w:t>
            </w:r>
            <w:r w:rsidR="000E324A" w:rsidRPr="00BF2883">
              <w:t>grid.</w:t>
            </w:r>
          </w:p>
          <w:p w14:paraId="0A901CFE" w14:textId="41FBFFDF" w:rsidR="00F7377D" w:rsidRPr="00BF2883" w:rsidRDefault="00F7377D" w:rsidP="00F7377D">
            <w:pPr>
              <w:pStyle w:val="BodyText2"/>
            </w:pPr>
            <w:r w:rsidRPr="00BF2883">
              <w:t xml:space="preserve">Insert concise prose description of strengths and </w:t>
            </w:r>
            <w:r w:rsidR="000E324A" w:rsidRPr="00BF2883">
              <w:t>needs.</w:t>
            </w:r>
            <w:r w:rsidRPr="00BF2883">
              <w:t xml:space="preserve"> </w:t>
            </w:r>
          </w:p>
          <w:p w14:paraId="55B4E51C" w14:textId="77777777" w:rsidR="00F7377D" w:rsidRPr="00BF2883" w:rsidRDefault="00F7377D" w:rsidP="00F7377D">
            <w:pPr>
              <w:pStyle w:val="BodyText2"/>
            </w:pPr>
          </w:p>
          <w:p w14:paraId="17C63CCA" w14:textId="77777777" w:rsidR="00F7377D" w:rsidRPr="00F7377D" w:rsidRDefault="00F7377D" w:rsidP="00F7377D">
            <w:pPr>
              <w:pStyle w:val="BodyText2"/>
              <w:rPr>
                <w:rStyle w:val="Strong"/>
              </w:rPr>
            </w:pPr>
            <w:r w:rsidRPr="00F7377D">
              <w:rPr>
                <w:rStyle w:val="Strong"/>
              </w:rPr>
              <w:t>Maths (number, other areas of maths)</w:t>
            </w:r>
          </w:p>
          <w:p w14:paraId="2B16CE27" w14:textId="07E731DA" w:rsidR="00F7377D" w:rsidRPr="00BF2883" w:rsidRDefault="00F7377D" w:rsidP="00F7377D">
            <w:pPr>
              <w:pStyle w:val="BodyText2"/>
            </w:pPr>
            <w:r w:rsidRPr="00BF2883">
              <w:t xml:space="preserve">Insert assessment </w:t>
            </w:r>
            <w:r w:rsidR="000E324A" w:rsidRPr="00BF2883">
              <w:t>grid.</w:t>
            </w:r>
          </w:p>
          <w:p w14:paraId="24EF6D8F" w14:textId="334FE342" w:rsidR="00F7377D" w:rsidRPr="00BF2883" w:rsidRDefault="00F7377D" w:rsidP="00F7377D">
            <w:pPr>
              <w:pStyle w:val="BodyText2"/>
            </w:pPr>
            <w:r w:rsidRPr="00BF2883">
              <w:t xml:space="preserve">Insert concise prose description of strengths and </w:t>
            </w:r>
            <w:r w:rsidR="000E324A" w:rsidRPr="00BF2883">
              <w:t>needs.</w:t>
            </w:r>
            <w:r w:rsidRPr="00BF2883">
              <w:t xml:space="preserve"> </w:t>
            </w:r>
          </w:p>
          <w:p w14:paraId="104AD40E" w14:textId="77777777" w:rsidR="00F7377D" w:rsidRPr="00BF2883" w:rsidRDefault="00F7377D" w:rsidP="00F7377D">
            <w:pPr>
              <w:pStyle w:val="BodyText2"/>
            </w:pPr>
          </w:p>
          <w:p w14:paraId="21B5CD0B" w14:textId="77777777" w:rsidR="00F7377D" w:rsidRPr="00F7377D" w:rsidRDefault="00F7377D" w:rsidP="00F7377D">
            <w:pPr>
              <w:pStyle w:val="BodyText2"/>
              <w:rPr>
                <w:rStyle w:val="Strong"/>
              </w:rPr>
            </w:pPr>
            <w:r w:rsidRPr="00F7377D">
              <w:rPr>
                <w:rStyle w:val="Strong"/>
              </w:rPr>
              <w:t>Memory/other cognitive skills</w:t>
            </w:r>
          </w:p>
          <w:p w14:paraId="5687DC10" w14:textId="54E216A4" w:rsidR="00F7377D" w:rsidRPr="00BF2883" w:rsidRDefault="00F7377D" w:rsidP="00F7377D">
            <w:pPr>
              <w:pStyle w:val="BodyText2"/>
            </w:pPr>
            <w:r w:rsidRPr="00BF2883">
              <w:t xml:space="preserve">Insert assessment </w:t>
            </w:r>
            <w:r w:rsidR="000E324A" w:rsidRPr="00BF2883">
              <w:t>grid.</w:t>
            </w:r>
          </w:p>
          <w:p w14:paraId="31DBEA8F" w14:textId="4D77A683" w:rsidR="00F7377D" w:rsidRPr="00F7377D" w:rsidRDefault="00F7377D" w:rsidP="00F7377D">
            <w:pPr>
              <w:pStyle w:val="BodyText2"/>
            </w:pPr>
            <w:r w:rsidRPr="00BF2883">
              <w:t xml:space="preserve">Insert concise prose description of strengths and needs </w:t>
            </w:r>
          </w:p>
        </w:tc>
      </w:tr>
      <w:tr w:rsidR="00F7377D" w14:paraId="2F81B79E" w14:textId="77777777" w:rsidTr="00434230">
        <w:tc>
          <w:tcPr>
            <w:tcW w:w="2263" w:type="dxa"/>
          </w:tcPr>
          <w:p w14:paraId="4028DC07" w14:textId="7B6A4613" w:rsidR="00F7377D" w:rsidRPr="00434230" w:rsidRDefault="00F7377D" w:rsidP="00F7377D">
            <w:pPr>
              <w:pStyle w:val="BodyText2"/>
              <w:rPr>
                <w:bCs/>
              </w:rPr>
            </w:pPr>
            <w:r w:rsidRPr="00434230">
              <w:rPr>
                <w:bCs/>
              </w:rPr>
              <w:lastRenderedPageBreak/>
              <w:t>Social, Emotional and Mental Health</w:t>
            </w:r>
          </w:p>
        </w:tc>
        <w:tc>
          <w:tcPr>
            <w:tcW w:w="6815" w:type="dxa"/>
          </w:tcPr>
          <w:p w14:paraId="64878DC2" w14:textId="77777777" w:rsidR="00F7377D" w:rsidRPr="00F7377D" w:rsidRDefault="00F7377D" w:rsidP="00F7377D">
            <w:pPr>
              <w:rPr>
                <w:rStyle w:val="Strong"/>
              </w:rPr>
            </w:pPr>
            <w:r w:rsidRPr="00F7377D">
              <w:rPr>
                <w:rStyle w:val="Strong"/>
              </w:rPr>
              <w:t>Insert subheadings relevant for the CYP.</w:t>
            </w:r>
          </w:p>
          <w:p w14:paraId="3F562CE2" w14:textId="77777777" w:rsidR="00F7377D" w:rsidRPr="00BF2883" w:rsidRDefault="00F7377D" w:rsidP="00F7377D">
            <w:pPr>
              <w:rPr>
                <w:rFonts w:cstheme="minorHAnsi"/>
                <w:szCs w:val="24"/>
              </w:rPr>
            </w:pPr>
          </w:p>
          <w:p w14:paraId="6804B909" w14:textId="23028E05" w:rsidR="00F7377D" w:rsidRPr="00BF2883" w:rsidRDefault="00F7377D" w:rsidP="00F7377D">
            <w:pPr>
              <w:rPr>
                <w:rFonts w:cstheme="minorHAnsi"/>
                <w:szCs w:val="24"/>
              </w:rPr>
            </w:pPr>
            <w:r w:rsidRPr="00BF2883">
              <w:rPr>
                <w:rFonts w:cstheme="minorHAnsi"/>
                <w:szCs w:val="24"/>
              </w:rPr>
              <w:t>Insert assessment grid (</w:t>
            </w:r>
            <w:r w:rsidR="000E324A" w:rsidRPr="00BF2883">
              <w:rPr>
                <w:rFonts w:cstheme="minorHAnsi"/>
                <w:szCs w:val="24"/>
              </w:rPr>
              <w:t>e.g.,</w:t>
            </w:r>
            <w:r w:rsidRPr="00BF2883">
              <w:rPr>
                <w:rFonts w:cstheme="minorHAnsi"/>
                <w:szCs w:val="24"/>
              </w:rPr>
              <w:t xml:space="preserve"> summarising Recommended Assessments that have been used over time for different aspects of SEMH, </w:t>
            </w:r>
            <w:r w:rsidR="000E324A" w:rsidRPr="00BF2883">
              <w:rPr>
                <w:rFonts w:cstheme="minorHAnsi"/>
                <w:szCs w:val="24"/>
              </w:rPr>
              <w:t>e.g.,</w:t>
            </w:r>
            <w:r w:rsidRPr="00BF2883">
              <w:rPr>
                <w:rFonts w:cstheme="minorHAnsi"/>
                <w:szCs w:val="24"/>
              </w:rPr>
              <w:t xml:space="preserve"> 6 Core Strengths, Self-esteem, Attendance, others).</w:t>
            </w:r>
          </w:p>
          <w:p w14:paraId="183B6D6E" w14:textId="77777777" w:rsidR="00F7377D" w:rsidRPr="00BF2883" w:rsidRDefault="00F7377D" w:rsidP="00F7377D">
            <w:pPr>
              <w:rPr>
                <w:rFonts w:cstheme="minorHAnsi"/>
                <w:szCs w:val="24"/>
              </w:rPr>
            </w:pPr>
          </w:p>
          <w:p w14:paraId="3AE1E2AA" w14:textId="77777777" w:rsidR="00F7377D" w:rsidRPr="00BF2883" w:rsidRDefault="00F7377D" w:rsidP="00F7377D">
            <w:pPr>
              <w:rPr>
                <w:rFonts w:cstheme="minorHAnsi"/>
                <w:szCs w:val="24"/>
              </w:rPr>
            </w:pPr>
            <w:r w:rsidRPr="00BF2883">
              <w:rPr>
                <w:rFonts w:cstheme="minorHAnsi"/>
                <w:szCs w:val="24"/>
              </w:rPr>
              <w:t xml:space="preserve">It’s important to show that there has been assessment of underlying need, and appropriate intervention, rather than just a description of presenting behaviours. </w:t>
            </w:r>
          </w:p>
          <w:p w14:paraId="06C15519" w14:textId="77777777" w:rsidR="00F7377D" w:rsidRPr="00BF2883" w:rsidRDefault="00F7377D" w:rsidP="00F7377D">
            <w:pPr>
              <w:rPr>
                <w:rFonts w:cstheme="minorHAnsi"/>
                <w:szCs w:val="24"/>
              </w:rPr>
            </w:pPr>
          </w:p>
          <w:p w14:paraId="41EA628B" w14:textId="77777777" w:rsidR="00F7377D" w:rsidRPr="00BF2883" w:rsidRDefault="00F7377D" w:rsidP="00F7377D">
            <w:pPr>
              <w:rPr>
                <w:rFonts w:cstheme="minorHAnsi"/>
                <w:szCs w:val="24"/>
              </w:rPr>
            </w:pPr>
            <w:r w:rsidRPr="00BF2883">
              <w:rPr>
                <w:rFonts w:cstheme="minorHAnsi"/>
                <w:szCs w:val="24"/>
              </w:rPr>
              <w:t>Any Functional Behaviour Analysis forms should be submitted as a summary analysis page to show how the analysis has informed intervention.</w:t>
            </w:r>
          </w:p>
          <w:p w14:paraId="57D34CC1" w14:textId="77777777" w:rsidR="00F7377D" w:rsidRPr="00BF2883" w:rsidRDefault="00F7377D" w:rsidP="00F7377D">
            <w:pPr>
              <w:rPr>
                <w:rFonts w:cstheme="minorHAnsi"/>
                <w:szCs w:val="24"/>
              </w:rPr>
            </w:pPr>
          </w:p>
          <w:p w14:paraId="7A8DDDC5" w14:textId="5036F3D1" w:rsidR="00F7377D" w:rsidRPr="00F7377D" w:rsidRDefault="00F7377D" w:rsidP="00F7377D">
            <w:pPr>
              <w:pStyle w:val="BodyText2"/>
              <w:rPr>
                <w:rStyle w:val="Strong"/>
              </w:rPr>
            </w:pPr>
            <w:r w:rsidRPr="00BF2883">
              <w:rPr>
                <w:rFonts w:cstheme="minorHAnsi"/>
                <w:szCs w:val="24"/>
              </w:rPr>
              <w:t>Insert concise prose description of strengths and needs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F7377D" w14:paraId="7094B29F" w14:textId="77777777" w:rsidTr="00434230">
        <w:tc>
          <w:tcPr>
            <w:tcW w:w="2263" w:type="dxa"/>
          </w:tcPr>
          <w:p w14:paraId="6EF598BD" w14:textId="5183A714" w:rsidR="00F7377D" w:rsidRPr="00434230" w:rsidRDefault="00F7377D" w:rsidP="00F7377D">
            <w:pPr>
              <w:pStyle w:val="BodyText2"/>
              <w:rPr>
                <w:bCs/>
              </w:rPr>
            </w:pPr>
            <w:r w:rsidRPr="00434230">
              <w:rPr>
                <w:bCs/>
              </w:rPr>
              <w:t>Sensory and/or Physical Needs</w:t>
            </w:r>
          </w:p>
        </w:tc>
        <w:tc>
          <w:tcPr>
            <w:tcW w:w="6815" w:type="dxa"/>
          </w:tcPr>
          <w:p w14:paraId="2FE04105" w14:textId="77777777" w:rsidR="00F7377D" w:rsidRPr="00F7377D" w:rsidRDefault="00F7377D" w:rsidP="00F7377D">
            <w:pPr>
              <w:pStyle w:val="BodyText2"/>
              <w:rPr>
                <w:rStyle w:val="Strong"/>
              </w:rPr>
            </w:pPr>
            <w:r w:rsidRPr="00F7377D">
              <w:rPr>
                <w:rStyle w:val="Strong"/>
              </w:rPr>
              <w:t>Fine motor (hand/finger) skills</w:t>
            </w:r>
          </w:p>
          <w:p w14:paraId="492B2965" w14:textId="4005434A" w:rsidR="00F7377D" w:rsidRPr="00F7377D" w:rsidRDefault="00F7377D" w:rsidP="00F7377D">
            <w:pPr>
              <w:pStyle w:val="BodyText2"/>
            </w:pPr>
            <w:r w:rsidRPr="00F7377D">
              <w:t xml:space="preserve">Insert assessment </w:t>
            </w:r>
            <w:r w:rsidR="000E324A" w:rsidRPr="00F7377D">
              <w:t>grid.</w:t>
            </w:r>
          </w:p>
          <w:p w14:paraId="17DFD399" w14:textId="24A5242D" w:rsidR="00F7377D" w:rsidRPr="00F7377D" w:rsidRDefault="00F7377D" w:rsidP="00F7377D">
            <w:pPr>
              <w:pStyle w:val="BodyText2"/>
            </w:pPr>
            <w:r w:rsidRPr="00F7377D">
              <w:t xml:space="preserve">Insert concise prose description of strengths and </w:t>
            </w:r>
            <w:r w:rsidR="000E324A" w:rsidRPr="00F7377D">
              <w:t>needs.</w:t>
            </w:r>
            <w:r w:rsidRPr="00F7377D">
              <w:t xml:space="preserve"> </w:t>
            </w:r>
          </w:p>
          <w:p w14:paraId="00C54823" w14:textId="77777777" w:rsidR="00F7377D" w:rsidRPr="00F7377D" w:rsidRDefault="00F7377D" w:rsidP="00F7377D">
            <w:pPr>
              <w:pStyle w:val="BodyText2"/>
            </w:pPr>
          </w:p>
          <w:p w14:paraId="2B6D18FE" w14:textId="77777777" w:rsidR="00F7377D" w:rsidRPr="00B52548" w:rsidRDefault="00F7377D" w:rsidP="00F7377D">
            <w:pPr>
              <w:pStyle w:val="BodyText2"/>
              <w:rPr>
                <w:rStyle w:val="Strong"/>
              </w:rPr>
            </w:pPr>
            <w:r w:rsidRPr="00B52548">
              <w:rPr>
                <w:rStyle w:val="Strong"/>
              </w:rPr>
              <w:t>Gross motor (whole body) skills</w:t>
            </w:r>
          </w:p>
          <w:p w14:paraId="13649D8C" w14:textId="7D378BE2" w:rsidR="00F7377D" w:rsidRPr="00F7377D" w:rsidRDefault="00F7377D" w:rsidP="00F7377D">
            <w:pPr>
              <w:pStyle w:val="BodyText2"/>
            </w:pPr>
            <w:r w:rsidRPr="00F7377D">
              <w:t xml:space="preserve">Insert assessment </w:t>
            </w:r>
            <w:r w:rsidR="000E324A" w:rsidRPr="00F7377D">
              <w:t>grid.</w:t>
            </w:r>
          </w:p>
          <w:p w14:paraId="15FCB79A" w14:textId="47112166" w:rsidR="00F7377D" w:rsidRPr="00F7377D" w:rsidRDefault="00F7377D" w:rsidP="00F7377D">
            <w:pPr>
              <w:pStyle w:val="BodyText2"/>
            </w:pPr>
            <w:r w:rsidRPr="00F7377D">
              <w:lastRenderedPageBreak/>
              <w:t xml:space="preserve">Insert concise prose description of strengths and </w:t>
            </w:r>
            <w:r w:rsidR="000E324A" w:rsidRPr="00F7377D">
              <w:t>needs.</w:t>
            </w:r>
            <w:r w:rsidRPr="00F7377D">
              <w:t xml:space="preserve"> </w:t>
            </w:r>
          </w:p>
          <w:p w14:paraId="1B1C3F77" w14:textId="77777777" w:rsidR="00F7377D" w:rsidRPr="00F7377D" w:rsidRDefault="00F7377D" w:rsidP="00F7377D">
            <w:pPr>
              <w:pStyle w:val="BodyText2"/>
            </w:pPr>
          </w:p>
          <w:p w14:paraId="25BB7004" w14:textId="77777777" w:rsidR="00F7377D" w:rsidRPr="00B52548" w:rsidRDefault="00F7377D" w:rsidP="00F7377D">
            <w:pPr>
              <w:pStyle w:val="BodyText2"/>
              <w:rPr>
                <w:rStyle w:val="Strong"/>
              </w:rPr>
            </w:pPr>
            <w:r w:rsidRPr="00B52548">
              <w:rPr>
                <w:rStyle w:val="Strong"/>
              </w:rPr>
              <w:t>Sensory needs</w:t>
            </w:r>
          </w:p>
          <w:p w14:paraId="22C518FE" w14:textId="734EEB47" w:rsidR="00F7377D" w:rsidRPr="00F7377D" w:rsidRDefault="00F7377D" w:rsidP="00F7377D">
            <w:pPr>
              <w:pStyle w:val="BodyText2"/>
            </w:pPr>
            <w:r w:rsidRPr="00F7377D">
              <w:t xml:space="preserve">Insert assessment </w:t>
            </w:r>
            <w:r w:rsidR="000E324A" w:rsidRPr="00F7377D">
              <w:t>grid.</w:t>
            </w:r>
          </w:p>
          <w:p w14:paraId="7E5C87B2" w14:textId="66EA966A" w:rsidR="00F7377D" w:rsidRPr="00F7377D" w:rsidRDefault="00F7377D" w:rsidP="00F7377D">
            <w:pPr>
              <w:pStyle w:val="BodyText2"/>
            </w:pPr>
            <w:r w:rsidRPr="00F7377D">
              <w:t xml:space="preserve">Insert concise prose description of strengths and </w:t>
            </w:r>
            <w:r w:rsidR="000E324A" w:rsidRPr="00F7377D">
              <w:t>needs.</w:t>
            </w:r>
            <w:r w:rsidRPr="00F7377D">
              <w:t xml:space="preserve"> </w:t>
            </w:r>
          </w:p>
          <w:p w14:paraId="1CED7039" w14:textId="77777777" w:rsidR="00F7377D" w:rsidRPr="00F7377D" w:rsidRDefault="00F7377D" w:rsidP="00F7377D">
            <w:pPr>
              <w:pStyle w:val="BodyText2"/>
            </w:pPr>
          </w:p>
          <w:p w14:paraId="5BF70EA0" w14:textId="390F5E54" w:rsidR="00F7377D" w:rsidRPr="00B52548" w:rsidRDefault="00F7377D" w:rsidP="00F7377D">
            <w:pPr>
              <w:pStyle w:val="BodyText2"/>
              <w:rPr>
                <w:rStyle w:val="Strong"/>
              </w:rPr>
            </w:pPr>
            <w:r w:rsidRPr="00B52548">
              <w:rPr>
                <w:rStyle w:val="Strong"/>
              </w:rPr>
              <w:t>Self-help skills (</w:t>
            </w:r>
            <w:r w:rsidR="000E324A" w:rsidRPr="00B52548">
              <w:rPr>
                <w:rStyle w:val="Strong"/>
              </w:rPr>
              <w:t>e.g.,</w:t>
            </w:r>
            <w:r w:rsidRPr="00B52548">
              <w:rPr>
                <w:rStyle w:val="Strong"/>
              </w:rPr>
              <w:t xml:space="preserve"> Eating/drinking, Sleeping, Dressing, Toileting) </w:t>
            </w:r>
          </w:p>
          <w:p w14:paraId="2FF8FAC0" w14:textId="2A1C5F6F" w:rsidR="00F7377D" w:rsidRPr="00F7377D" w:rsidRDefault="00F7377D" w:rsidP="00F7377D">
            <w:pPr>
              <w:pStyle w:val="BodyText2"/>
            </w:pPr>
            <w:r w:rsidRPr="00F7377D">
              <w:t xml:space="preserve">Insert assessment </w:t>
            </w:r>
            <w:r w:rsidR="000E324A" w:rsidRPr="00F7377D">
              <w:t>grid.</w:t>
            </w:r>
          </w:p>
          <w:p w14:paraId="5EF177FB" w14:textId="5CBDE9F4" w:rsidR="00F7377D" w:rsidRPr="00F7377D" w:rsidRDefault="00F7377D" w:rsidP="00F7377D">
            <w:pPr>
              <w:pStyle w:val="BodyText2"/>
              <w:rPr>
                <w:rStyle w:val="Strong"/>
                <w:b w:val="0"/>
                <w:bCs w:val="0"/>
              </w:rPr>
            </w:pPr>
            <w:r w:rsidRPr="00F7377D">
              <w:t xml:space="preserve">Insert concise prose description of strengths and </w:t>
            </w:r>
            <w:r w:rsidR="000E324A" w:rsidRPr="00F7377D">
              <w:t>needs.</w:t>
            </w:r>
            <w:r w:rsidRPr="00F7377D">
              <w:t xml:space="preserve"> </w:t>
            </w:r>
          </w:p>
        </w:tc>
      </w:tr>
    </w:tbl>
    <w:p w14:paraId="3ADCA687" w14:textId="77777777" w:rsidR="00F7377D" w:rsidRPr="00F7377D" w:rsidRDefault="00F7377D" w:rsidP="00F7377D"/>
    <w:sectPr w:rsidR="00F7377D" w:rsidRPr="00F7377D" w:rsidSect="00996AAF">
      <w:pgSz w:w="11906" w:h="16838" w:code="9"/>
      <w:pgMar w:top="907" w:right="1797" w:bottom="1684" w:left="1021" w:header="907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203B" w14:textId="77777777" w:rsidR="00996AAF" w:rsidRDefault="00996AAF" w:rsidP="00EB300A">
      <w:pPr>
        <w:spacing w:line="240" w:lineRule="auto"/>
      </w:pPr>
      <w:r>
        <w:separator/>
      </w:r>
    </w:p>
  </w:endnote>
  <w:endnote w:type="continuationSeparator" w:id="0">
    <w:p w14:paraId="3C8EE09D" w14:textId="77777777" w:rsidR="00996AAF" w:rsidRDefault="00996AAF" w:rsidP="00EB3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B137" w14:textId="77777777" w:rsidR="00996AAF" w:rsidRDefault="00996AAF" w:rsidP="00EB300A">
      <w:pPr>
        <w:spacing w:line="240" w:lineRule="auto"/>
      </w:pPr>
      <w:r>
        <w:separator/>
      </w:r>
    </w:p>
  </w:footnote>
  <w:footnote w:type="continuationSeparator" w:id="0">
    <w:p w14:paraId="6348DE22" w14:textId="77777777" w:rsidR="00996AAF" w:rsidRDefault="00996AAF" w:rsidP="00EB30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3CB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28F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0A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42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C5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189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36D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03A86"/>
    <w:lvl w:ilvl="0">
      <w:start w:val="1"/>
      <w:numFmt w:val="bullet"/>
      <w:pStyle w:val="ListBullet2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8" w15:restartNumberingAfterBreak="0">
    <w:nsid w:val="FFFFFF88"/>
    <w:multiLevelType w:val="singleLevel"/>
    <w:tmpl w:val="551C7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87FAA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E40037" w:themeColor="accent1"/>
      </w:rPr>
    </w:lvl>
  </w:abstractNum>
  <w:abstractNum w:abstractNumId="10" w15:restartNumberingAfterBreak="0">
    <w:nsid w:val="091F1E57"/>
    <w:multiLevelType w:val="hybridMultilevel"/>
    <w:tmpl w:val="2B2A4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299B"/>
    <w:multiLevelType w:val="hybridMultilevel"/>
    <w:tmpl w:val="998E6A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E3D01"/>
    <w:multiLevelType w:val="hybridMultilevel"/>
    <w:tmpl w:val="442E1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E2007"/>
    <w:multiLevelType w:val="hybridMultilevel"/>
    <w:tmpl w:val="D59C77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B57FEA"/>
    <w:multiLevelType w:val="hybridMultilevel"/>
    <w:tmpl w:val="049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75407">
    <w:abstractNumId w:val="9"/>
  </w:num>
  <w:num w:numId="2" w16cid:durableId="1081870385">
    <w:abstractNumId w:val="7"/>
  </w:num>
  <w:num w:numId="3" w16cid:durableId="583682846">
    <w:abstractNumId w:val="6"/>
  </w:num>
  <w:num w:numId="4" w16cid:durableId="1269310740">
    <w:abstractNumId w:val="5"/>
  </w:num>
  <w:num w:numId="5" w16cid:durableId="1468930844">
    <w:abstractNumId w:val="4"/>
  </w:num>
  <w:num w:numId="6" w16cid:durableId="2017534280">
    <w:abstractNumId w:val="8"/>
  </w:num>
  <w:num w:numId="7" w16cid:durableId="1734738548">
    <w:abstractNumId w:val="3"/>
  </w:num>
  <w:num w:numId="8" w16cid:durableId="636688744">
    <w:abstractNumId w:val="2"/>
  </w:num>
  <w:num w:numId="9" w16cid:durableId="1703096437">
    <w:abstractNumId w:val="1"/>
  </w:num>
  <w:num w:numId="10" w16cid:durableId="1334722959">
    <w:abstractNumId w:val="0"/>
  </w:num>
  <w:num w:numId="11" w16cid:durableId="1956716479">
    <w:abstractNumId w:val="10"/>
  </w:num>
  <w:num w:numId="12" w16cid:durableId="2016689891">
    <w:abstractNumId w:val="13"/>
  </w:num>
  <w:num w:numId="13" w16cid:durableId="58679059">
    <w:abstractNumId w:val="12"/>
  </w:num>
  <w:num w:numId="14" w16cid:durableId="901066970">
    <w:abstractNumId w:val="14"/>
  </w:num>
  <w:num w:numId="15" w16cid:durableId="67460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AF"/>
    <w:rsid w:val="000D7879"/>
    <w:rsid w:val="000E324A"/>
    <w:rsid w:val="00102349"/>
    <w:rsid w:val="002104A1"/>
    <w:rsid w:val="00240218"/>
    <w:rsid w:val="00250AD9"/>
    <w:rsid w:val="002702B7"/>
    <w:rsid w:val="00361380"/>
    <w:rsid w:val="00434230"/>
    <w:rsid w:val="00471E76"/>
    <w:rsid w:val="005D7E6C"/>
    <w:rsid w:val="005F4E3C"/>
    <w:rsid w:val="00621BBA"/>
    <w:rsid w:val="0085274B"/>
    <w:rsid w:val="0085733F"/>
    <w:rsid w:val="00924AFE"/>
    <w:rsid w:val="00996AAF"/>
    <w:rsid w:val="009B13D2"/>
    <w:rsid w:val="009D3E97"/>
    <w:rsid w:val="00A04AEE"/>
    <w:rsid w:val="00A63D70"/>
    <w:rsid w:val="00AB1032"/>
    <w:rsid w:val="00B52548"/>
    <w:rsid w:val="00B67160"/>
    <w:rsid w:val="00C45707"/>
    <w:rsid w:val="00C9493B"/>
    <w:rsid w:val="00CF505C"/>
    <w:rsid w:val="00D445FB"/>
    <w:rsid w:val="00D86022"/>
    <w:rsid w:val="00EB300A"/>
    <w:rsid w:val="00F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8427E"/>
  <w15:chartTrackingRefBased/>
  <w15:docId w15:val="{58AA990E-86D9-4AE1-8368-21134B87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A1"/>
    <w:pPr>
      <w:spacing w:after="0" w:line="247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879"/>
    <w:pPr>
      <w:keepNext/>
      <w:keepLines/>
      <w:spacing w:before="284" w:after="170"/>
      <w:outlineLvl w:val="0"/>
    </w:pPr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879"/>
    <w:pPr>
      <w:keepNext/>
      <w:keepLines/>
      <w:spacing w:after="170" w:line="216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B67160"/>
    <w:pPr>
      <w:keepNext/>
      <w:keepLines/>
      <w:spacing w:after="17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733F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3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33F"/>
    <w:pPr>
      <w:numPr>
        <w:ilvl w:val="1"/>
      </w:numPr>
      <w:spacing w:after="567"/>
    </w:pPr>
    <w:rPr>
      <w:rFonts w:ascii="Calibri Light" w:eastAsiaTheme="minorEastAsia" w:hAnsi="Calibri Light"/>
      <w:color w:val="E40037" w:themeColor="accent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5733F"/>
    <w:rPr>
      <w:rFonts w:ascii="Calibri Light" w:eastAsiaTheme="minorEastAsia" w:hAnsi="Calibri Light"/>
      <w:color w:val="E40037" w:themeColor="accent1"/>
      <w:sz w:val="48"/>
    </w:rPr>
  </w:style>
  <w:style w:type="paragraph" w:styleId="BodyText">
    <w:name w:val="Body Text"/>
    <w:basedOn w:val="Normal"/>
    <w:link w:val="BodyTextChar"/>
    <w:uiPriority w:val="99"/>
    <w:unhideWhenUsed/>
    <w:rsid w:val="000D7879"/>
    <w:pPr>
      <w:spacing w:after="284"/>
    </w:pPr>
    <w:rPr>
      <w:rFonts w:ascii="Calibri Light" w:hAnsi="Calibri Light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D7879"/>
    <w:rPr>
      <w:rFonts w:ascii="Calibri Light" w:hAnsi="Calibri Light"/>
      <w:sz w:val="32"/>
    </w:rPr>
  </w:style>
  <w:style w:type="paragraph" w:styleId="BodyText2">
    <w:name w:val="Body Text 2"/>
    <w:basedOn w:val="Normal"/>
    <w:link w:val="BodyText2Char"/>
    <w:uiPriority w:val="99"/>
    <w:unhideWhenUsed/>
    <w:rsid w:val="000D7879"/>
    <w:pPr>
      <w:spacing w:after="284"/>
    </w:pPr>
  </w:style>
  <w:style w:type="character" w:customStyle="1" w:styleId="BodyText2Char">
    <w:name w:val="Body Text 2 Char"/>
    <w:basedOn w:val="DefaultParagraphFont"/>
    <w:link w:val="BodyText2"/>
    <w:uiPriority w:val="99"/>
    <w:rsid w:val="000D787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7879"/>
    <w:rPr>
      <w:rFonts w:asciiTheme="majorHAnsi" w:eastAsiaTheme="majorEastAsia" w:hAnsiTheme="majorHAnsi" w:cstheme="majorBidi"/>
      <w:b/>
      <w:color w:val="E40037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7879"/>
    <w:rPr>
      <w:color w:val="4179AA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7879"/>
    <w:rPr>
      <w:rFonts w:asciiTheme="majorHAnsi" w:eastAsiaTheme="majorEastAsia" w:hAnsiTheme="majorHAnsi" w:cstheme="majorBidi"/>
      <w:b/>
      <w:sz w:val="28"/>
      <w:szCs w:val="26"/>
    </w:rPr>
  </w:style>
  <w:style w:type="paragraph" w:styleId="BodyText3">
    <w:name w:val="Body Text 3"/>
    <w:basedOn w:val="BodyText2"/>
    <w:link w:val="BodyText3Char"/>
    <w:uiPriority w:val="99"/>
    <w:unhideWhenUsed/>
    <w:rsid w:val="002104A1"/>
    <w:pPr>
      <w:spacing w:after="113"/>
    </w:pPr>
  </w:style>
  <w:style w:type="character" w:customStyle="1" w:styleId="BodyText3Char">
    <w:name w:val="Body Text 3 Char"/>
    <w:basedOn w:val="DefaultParagraphFont"/>
    <w:link w:val="BodyText3"/>
    <w:uiPriority w:val="99"/>
    <w:rsid w:val="002104A1"/>
    <w:rPr>
      <w:sz w:val="24"/>
    </w:rPr>
  </w:style>
  <w:style w:type="paragraph" w:styleId="ListBullet">
    <w:name w:val="List Bullet"/>
    <w:basedOn w:val="Normal"/>
    <w:uiPriority w:val="99"/>
    <w:unhideWhenUsed/>
    <w:rsid w:val="00C9493B"/>
    <w:pPr>
      <w:numPr>
        <w:numId w:val="1"/>
      </w:numPr>
      <w:spacing w:after="113"/>
    </w:pPr>
  </w:style>
  <w:style w:type="paragraph" w:styleId="ListBullet2">
    <w:name w:val="List Bullet 2"/>
    <w:basedOn w:val="Normal"/>
    <w:uiPriority w:val="99"/>
    <w:unhideWhenUsed/>
    <w:rsid w:val="00C9493B"/>
    <w:pPr>
      <w:numPr>
        <w:numId w:val="2"/>
      </w:numPr>
      <w:spacing w:after="284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B300A"/>
    <w:pPr>
      <w:tabs>
        <w:tab w:val="center" w:pos="4513"/>
        <w:tab w:val="right" w:pos="9026"/>
      </w:tabs>
      <w:spacing w:line="240" w:lineRule="auto"/>
    </w:pPr>
    <w:rPr>
      <w:color w:val="7676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300A"/>
    <w:rPr>
      <w:color w:val="76766B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67160"/>
    <w:rPr>
      <w:rFonts w:asciiTheme="majorHAnsi" w:eastAsiaTheme="majorEastAsia" w:hAnsiTheme="majorHAnsi" w:cstheme="majorBidi"/>
      <w:b/>
      <w:sz w:val="24"/>
      <w:szCs w:val="24"/>
    </w:rPr>
  </w:style>
  <w:style w:type="paragraph" w:styleId="BlockText">
    <w:name w:val="Block Text"/>
    <w:basedOn w:val="Normal"/>
    <w:uiPriority w:val="99"/>
    <w:unhideWhenUsed/>
    <w:rsid w:val="0085274B"/>
    <w:pPr>
      <w:pBdr>
        <w:left w:val="single" w:sz="2" w:space="20" w:color="E40037" w:themeColor="accent1"/>
      </w:pBdr>
      <w:ind w:left="397"/>
    </w:pPr>
    <w:rPr>
      <w:rFonts w:eastAsiaTheme="minorEastAsia"/>
      <w:b/>
      <w:iCs/>
      <w:lang w:val="it-IT"/>
    </w:rPr>
  </w:style>
  <w:style w:type="table" w:styleId="TableGrid">
    <w:name w:val="Table Grid"/>
    <w:basedOn w:val="TableNormal"/>
    <w:uiPriority w:val="39"/>
    <w:rsid w:val="0085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Cstandardtable">
    <w:name w:val="ECC standard table"/>
    <w:basedOn w:val="TableNormal"/>
    <w:uiPriority w:val="99"/>
    <w:rsid w:val="00250AD9"/>
    <w:pPr>
      <w:spacing w:after="0" w:line="240" w:lineRule="auto"/>
    </w:pPr>
    <w:rPr>
      <w:sz w:val="24"/>
    </w:rPr>
    <w:tblPr>
      <w:tblBorders>
        <w:top w:val="single" w:sz="4" w:space="0" w:color="9D9D9C"/>
        <w:left w:val="single" w:sz="4" w:space="0" w:color="9D9D9C"/>
        <w:bottom w:val="single" w:sz="4" w:space="0" w:color="9D9D9C"/>
        <w:right w:val="single" w:sz="4" w:space="0" w:color="9D9D9C"/>
        <w:insideH w:val="single" w:sz="4" w:space="0" w:color="9D9D9C"/>
        <w:insideV w:val="single" w:sz="4" w:space="0" w:color="9D9D9C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2"/>
        <w:sz w:val="26"/>
      </w:rPr>
      <w:tblPr/>
      <w:tcPr>
        <w:shd w:val="clear" w:color="auto" w:fill="41474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F505C"/>
    <w:pPr>
      <w:spacing w:before="120" w:after="284" w:line="240" w:lineRule="auto"/>
      <w:ind w:right="2268"/>
    </w:pPr>
    <w:rPr>
      <w:iCs/>
      <w:color w:val="76766B"/>
      <w:szCs w:val="18"/>
    </w:rPr>
  </w:style>
  <w:style w:type="paragraph" w:styleId="ListParagraph">
    <w:name w:val="List Paragraph"/>
    <w:basedOn w:val="Normal"/>
    <w:uiPriority w:val="34"/>
    <w:qFormat/>
    <w:rsid w:val="00996A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3E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377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7377D"/>
    <w:rPr>
      <w:i/>
      <w:iCs/>
      <w:color w:val="E40037" w:themeColor="accent1"/>
    </w:rPr>
  </w:style>
  <w:style w:type="character" w:styleId="IntenseReference">
    <w:name w:val="Intense Reference"/>
    <w:basedOn w:val="DefaultParagraphFont"/>
    <w:uiPriority w:val="32"/>
    <w:qFormat/>
    <w:rsid w:val="00F7377D"/>
    <w:rPr>
      <w:b/>
      <w:bCs/>
      <w:smallCaps/>
      <w:color w:val="E40037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434230"/>
    <w:rPr>
      <w:color w:val="7676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ols.essex.gov.uk/pupils/SEND/Pages/Identification-of-Need-and-Recommended-Assessment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s.essex.gov.uk/pupils/SEND/Pages/Identification-of-Need-and-Recommended-Assessment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e.parkin\Downloads\ECC-Corporate-standard-Word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ECC 2022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40037"/>
      </a:accent1>
      <a:accent2>
        <a:srgbClr val="4179AA"/>
      </a:accent2>
      <a:accent3>
        <a:srgbClr val="ECB720"/>
      </a:accent3>
      <a:accent4>
        <a:srgbClr val="9361B3"/>
      </a:accent4>
      <a:accent5>
        <a:srgbClr val="E97135"/>
      </a:accent5>
      <a:accent6>
        <a:srgbClr val="3A7D64"/>
      </a:accent6>
      <a:hlink>
        <a:srgbClr val="4179AA"/>
      </a:hlink>
      <a:folHlink>
        <a:srgbClr val="76766B"/>
      </a:folHlink>
    </a:clrScheme>
    <a:fontScheme name="Custom 3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C44F-F748-47C8-AF00-92C944526D61}"/>
</file>

<file path=customXml/itemProps2.xml><?xml version="1.0" encoding="utf-8"?>
<ds:datastoreItem xmlns:ds="http://schemas.openxmlformats.org/officeDocument/2006/customXml" ds:itemID="{C43F56FD-A6F6-49A0-BAD7-6CF4B4786F34}">
  <ds:schemaRefs>
    <ds:schemaRef ds:uri="http://schemas.microsoft.com/office/2006/metadata/properties"/>
    <ds:schemaRef ds:uri="http://schemas.microsoft.com/office/infopath/2007/PartnerControls"/>
    <ds:schemaRef ds:uri="83f7c254-7076-404b-a365-327da82c5784"/>
    <ds:schemaRef ds:uri="e480762d-17ba-42bc-8a67-2f31dd779084"/>
  </ds:schemaRefs>
</ds:datastoreItem>
</file>

<file path=customXml/itemProps3.xml><?xml version="1.0" encoding="utf-8"?>
<ds:datastoreItem xmlns:ds="http://schemas.openxmlformats.org/officeDocument/2006/customXml" ds:itemID="{737E22F0-F508-4628-AA67-D7CB3E2F2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AA01F-EE74-49E7-B4FE-AF9E0DA7F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ECC-Corporate-standard-Word-template (1)</Template>
  <TotalTime>0</TotalTime>
  <Pages>4</Pages>
  <Words>573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Standard Word template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Standard Word template</dc:title>
  <dc:subject/>
  <dc:creator>jodie.parkin</dc:creator>
  <cp:keywords/>
  <dc:description/>
  <cp:lastModifiedBy>Alex Abercrombie - SEND Strategy Lead - Transformation</cp:lastModifiedBy>
  <cp:revision>2</cp:revision>
  <dcterms:created xsi:type="dcterms:W3CDTF">2024-02-21T18:55:00Z</dcterms:created>
  <dcterms:modified xsi:type="dcterms:W3CDTF">2024-02-21T18:55:00Z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SiteId">
    <vt:lpwstr>a8b4324f-155c-4215-a0f1-7ed8cc9a992f</vt:lpwstr>
  </property>
  <property fmtid="{D5CDD505-2E9C-101B-9397-08002B2CF9AE}" pid="3" name="MSIP_Label_39d8be9e-c8d9-4b9c-bd40-2c27cc7ea2e6_Method">
    <vt:lpwstr>Privileged</vt:lpwstr>
  </property>
  <property fmtid="{D5CDD505-2E9C-101B-9397-08002B2CF9AE}" pid="4" name="MSIP_Label_39d8be9e-c8d9-4b9c-bd40-2c27cc7ea2e6_Name">
    <vt:lpwstr>39d8be9e-c8d9-4b9c-bd40-2c27cc7ea2e6</vt:lpwstr>
  </property>
  <property fmtid="{D5CDD505-2E9C-101B-9397-08002B2CF9AE}" pid="5" name="MSIP_Label_39d8be9e-c8d9-4b9c-bd40-2c27cc7ea2e6_ActionId">
    <vt:lpwstr>167bc3e4-b41c-4d2b-b2ce-bd0b6da8e501</vt:lpwstr>
  </property>
  <property fmtid="{D5CDD505-2E9C-101B-9397-08002B2CF9AE}" pid="6" name="MSIP_Label_39d8be9e-c8d9-4b9c-bd40-2c27cc7ea2e6_ContentBits">
    <vt:lpwstr>0</vt:lpwstr>
  </property>
  <property fmtid="{D5CDD505-2E9C-101B-9397-08002B2CF9AE}" pid="7" name="ContentTypeId">
    <vt:lpwstr>0x0101003EADB109E4676D4E8B233EB803967FB6</vt:lpwstr>
  </property>
  <property fmtid="{D5CDD505-2E9C-101B-9397-08002B2CF9AE}" pid="8" name="Content Subject">
    <vt:lpwstr/>
  </property>
  <property fmtid="{D5CDD505-2E9C-101B-9397-08002B2CF9AE}" pid="9" name="MSIP_Label_39d8be9e-c8d9-4b9c-bd40-2c27cc7ea2e6_Enabled">
    <vt:lpwstr>true</vt:lpwstr>
  </property>
  <property fmtid="{D5CDD505-2E9C-101B-9397-08002B2CF9AE}" pid="10" name="MSIP_Label_39d8be9e-c8d9-4b9c-bd40-2c27cc7ea2e6_SetDate">
    <vt:lpwstr>2022-11-21T16:13:50Z</vt:lpwstr>
  </property>
</Properties>
</file>