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16" w:rsidRPr="00EF34BB" w:rsidRDefault="003F4216" w:rsidP="003F4216">
      <w:pPr>
        <w:pStyle w:val="Heading1"/>
        <w:numPr>
          <w:ilvl w:val="0"/>
          <w:numId w:val="0"/>
        </w:numPr>
        <w:rPr>
          <w:rFonts w:ascii="Arial" w:hAnsi="Arial"/>
          <w:bCs/>
          <w:kern w:val="0"/>
          <w:szCs w:val="28"/>
        </w:rPr>
      </w:pPr>
      <w:r w:rsidRPr="00EF34BB">
        <w:rPr>
          <w:rFonts w:ascii="Arial" w:hAnsi="Arial"/>
          <w:bCs/>
          <w:kern w:val="0"/>
          <w:szCs w:val="28"/>
        </w:rPr>
        <w:t xml:space="preserve">Voluntary Aided (VA) Schools </w:t>
      </w:r>
      <w:r>
        <w:rPr>
          <w:rFonts w:ascii="Arial" w:hAnsi="Arial"/>
          <w:bCs/>
          <w:kern w:val="0"/>
          <w:szCs w:val="28"/>
        </w:rPr>
        <w:t>-</w:t>
      </w:r>
      <w:r w:rsidRPr="00EF34BB">
        <w:rPr>
          <w:rFonts w:ascii="Arial" w:hAnsi="Arial"/>
          <w:bCs/>
          <w:kern w:val="0"/>
          <w:szCs w:val="28"/>
        </w:rPr>
        <w:t xml:space="preserve"> VAT Rules for </w:t>
      </w:r>
      <w:r>
        <w:rPr>
          <w:rFonts w:ascii="Arial" w:hAnsi="Arial"/>
          <w:bCs/>
          <w:kern w:val="0"/>
          <w:szCs w:val="28"/>
        </w:rPr>
        <w:t>Capital Expenditure</w:t>
      </w:r>
    </w:p>
    <w:p w:rsidR="003F4216" w:rsidRDefault="003F4216" w:rsidP="003F4216">
      <w:pPr>
        <w:jc w:val="both"/>
        <w:rPr>
          <w:b/>
        </w:rPr>
      </w:pPr>
    </w:p>
    <w:p w:rsidR="003F4216" w:rsidRPr="00C03554" w:rsidRDefault="003F4216" w:rsidP="003F4216">
      <w:pPr>
        <w:ind w:left="0"/>
        <w:rPr>
          <w:rFonts w:cs="Arial"/>
        </w:rPr>
      </w:pPr>
      <w:r>
        <w:t xml:space="preserve">This </w:t>
      </w:r>
      <w:r>
        <w:t>guidance n</w:t>
      </w:r>
      <w:r>
        <w:t xml:space="preserve">ote is an </w:t>
      </w:r>
      <w:r w:rsidRPr="00EF34BB">
        <w:rPr>
          <w:szCs w:val="24"/>
        </w:rPr>
        <w:t>update</w:t>
      </w:r>
      <w:r>
        <w:rPr>
          <w:szCs w:val="24"/>
        </w:rPr>
        <w:t xml:space="preserve"> for</w:t>
      </w:r>
      <w:r w:rsidRPr="00EF34BB">
        <w:rPr>
          <w:szCs w:val="24"/>
        </w:rPr>
        <w:t xml:space="preserve"> </w:t>
      </w:r>
      <w:r w:rsidRPr="00EF34BB">
        <w:rPr>
          <w:rFonts w:cs="Arial"/>
          <w:szCs w:val="24"/>
        </w:rPr>
        <w:t xml:space="preserve">VA schools </w:t>
      </w:r>
      <w:r>
        <w:rPr>
          <w:rFonts w:cs="Arial"/>
          <w:szCs w:val="24"/>
        </w:rPr>
        <w:t xml:space="preserve">regarding </w:t>
      </w:r>
      <w:r w:rsidRPr="00EF34BB">
        <w:rPr>
          <w:rFonts w:cs="Arial"/>
          <w:szCs w:val="24"/>
        </w:rPr>
        <w:t xml:space="preserve">the VAT implications for capital </w:t>
      </w:r>
      <w:r>
        <w:rPr>
          <w:rFonts w:cs="Arial"/>
          <w:szCs w:val="24"/>
        </w:rPr>
        <w:t>expenditure</w:t>
      </w:r>
      <w:r w:rsidRPr="00C03554">
        <w:rPr>
          <w:rFonts w:cs="Arial"/>
        </w:rPr>
        <w:t xml:space="preserve"> which </w:t>
      </w:r>
      <w:r>
        <w:rPr>
          <w:rFonts w:cs="Arial"/>
        </w:rPr>
        <w:t>is</w:t>
      </w:r>
      <w:r w:rsidRPr="00C03554">
        <w:rPr>
          <w:rFonts w:cs="Arial"/>
        </w:rPr>
        <w:t xml:space="preserve"> the responsibility of the school governors.</w:t>
      </w:r>
    </w:p>
    <w:p w:rsidR="003F4216" w:rsidRDefault="003F4216" w:rsidP="003F4216">
      <w:pPr>
        <w:ind w:left="0"/>
        <w:rPr>
          <w:rFonts w:cs="Arial"/>
        </w:rPr>
      </w:pPr>
      <w:r>
        <w:rPr>
          <w:rFonts w:cs="Arial"/>
        </w:rPr>
        <w:t>Voluntary Aided schools</w:t>
      </w:r>
      <w:r w:rsidRPr="00C03554">
        <w:rPr>
          <w:rFonts w:cs="Arial"/>
        </w:rPr>
        <w:t xml:space="preserve"> </w:t>
      </w:r>
      <w:r>
        <w:rPr>
          <w:rFonts w:cs="Arial"/>
        </w:rPr>
        <w:t>cannot</w:t>
      </w:r>
      <w:r w:rsidRPr="00C03554">
        <w:rPr>
          <w:rFonts w:cs="Arial"/>
        </w:rPr>
        <w:t xml:space="preserve"> recover VAT on any capital expenditure</w:t>
      </w:r>
      <w:r>
        <w:rPr>
          <w:rFonts w:cs="Arial"/>
        </w:rPr>
        <w:t xml:space="preserve"> that is the responsibility of the school governor’s.</w:t>
      </w:r>
      <w:r w:rsidRPr="00C777C8">
        <w:rPr>
          <w:rFonts w:cs="Arial"/>
        </w:rPr>
        <w:t xml:space="preserve"> </w:t>
      </w:r>
      <w:r>
        <w:rPr>
          <w:rFonts w:cs="Arial"/>
        </w:rPr>
        <w:t>This includes work funded from the Department for Education’s 90% direct grant and the 10% governor’s contribution. VAT also cannot be recovered on any such capital expenditure that is funded either wholly or partly from the school’s delegated budget or from any other donated funds.</w:t>
      </w:r>
      <w:r w:rsidRPr="00C03554">
        <w:rPr>
          <w:rFonts w:cs="Arial"/>
        </w:rPr>
        <w:t xml:space="preserve"> </w:t>
      </w:r>
    </w:p>
    <w:p w:rsidR="003F4216" w:rsidRPr="0034593C" w:rsidRDefault="003F4216" w:rsidP="003F4216">
      <w:pPr>
        <w:autoSpaceDE w:val="0"/>
        <w:autoSpaceDN w:val="0"/>
        <w:adjustRightInd w:val="0"/>
        <w:rPr>
          <w:rFonts w:cs="Arial"/>
          <w:b/>
          <w:bCs/>
          <w:szCs w:val="24"/>
          <w:u w:val="single"/>
        </w:rPr>
      </w:pPr>
    </w:p>
    <w:p w:rsidR="003F4216" w:rsidRDefault="003F4216" w:rsidP="003F4216">
      <w:pPr>
        <w:pStyle w:val="Heading2"/>
        <w:numPr>
          <w:ilvl w:val="0"/>
          <w:numId w:val="0"/>
        </w:numPr>
        <w:rPr>
          <w:rFonts w:ascii="Arial" w:hAnsi="Arial" w:cs="Arial"/>
          <w:szCs w:val="24"/>
        </w:rPr>
      </w:pPr>
      <w:r>
        <w:rPr>
          <w:rFonts w:ascii="Arial" w:hAnsi="Arial" w:cs="Arial"/>
          <w:szCs w:val="24"/>
        </w:rPr>
        <w:t>Capital expenditure</w:t>
      </w:r>
      <w:r w:rsidRPr="0034593C">
        <w:rPr>
          <w:rFonts w:ascii="Arial" w:hAnsi="Arial" w:cs="Arial"/>
          <w:szCs w:val="24"/>
        </w:rPr>
        <w:t xml:space="preserve"> that is the responsibility of the school governors </w:t>
      </w:r>
      <w:r>
        <w:rPr>
          <w:rFonts w:ascii="Arial" w:hAnsi="Arial" w:cs="Arial"/>
          <w:szCs w:val="24"/>
        </w:rPr>
        <w:t>includes</w:t>
      </w:r>
      <w:r w:rsidRPr="0034593C">
        <w:rPr>
          <w:rFonts w:ascii="Arial" w:hAnsi="Arial" w:cs="Arial"/>
          <w:szCs w:val="24"/>
        </w:rPr>
        <w:t xml:space="preserve"> </w:t>
      </w:r>
      <w:r>
        <w:rPr>
          <w:rFonts w:ascii="Arial" w:hAnsi="Arial" w:cs="Arial"/>
          <w:szCs w:val="24"/>
        </w:rPr>
        <w:t>expenditure</w:t>
      </w:r>
      <w:r w:rsidRPr="0034593C">
        <w:rPr>
          <w:rFonts w:ascii="Arial" w:hAnsi="Arial" w:cs="Arial"/>
          <w:szCs w:val="24"/>
        </w:rPr>
        <w:t xml:space="preserve"> on school buildings, playgrounds,</w:t>
      </w:r>
      <w:r>
        <w:rPr>
          <w:rFonts w:ascii="Arial" w:hAnsi="Arial" w:cs="Arial"/>
          <w:szCs w:val="24"/>
        </w:rPr>
        <w:t xml:space="preserve"> fixed</w:t>
      </w:r>
      <w:r w:rsidRPr="008115F5">
        <w:rPr>
          <w:rFonts w:ascii="Arial" w:hAnsi="Arial" w:cs="Arial"/>
          <w:szCs w:val="24"/>
        </w:rPr>
        <w:t xml:space="preserve"> </w:t>
      </w:r>
      <w:r w:rsidRPr="0034593C">
        <w:rPr>
          <w:rFonts w:ascii="Arial" w:hAnsi="Arial" w:cs="Arial"/>
          <w:szCs w:val="24"/>
        </w:rPr>
        <w:t>furniture and fittings</w:t>
      </w:r>
      <w:r>
        <w:rPr>
          <w:rFonts w:ascii="Arial" w:hAnsi="Arial" w:cs="Arial"/>
          <w:szCs w:val="24"/>
        </w:rPr>
        <w:t xml:space="preserve"> that form part of the infrastructure.</w:t>
      </w:r>
    </w:p>
    <w:p w:rsidR="003F4216" w:rsidRPr="0034593C" w:rsidRDefault="003F4216" w:rsidP="003F4216">
      <w:pPr>
        <w:pStyle w:val="Heading2"/>
        <w:numPr>
          <w:ilvl w:val="0"/>
          <w:numId w:val="0"/>
        </w:numPr>
        <w:rPr>
          <w:rFonts w:ascii="Arial" w:hAnsi="Arial" w:cs="Arial"/>
          <w:szCs w:val="24"/>
        </w:rPr>
      </w:pPr>
      <w:r>
        <w:rPr>
          <w:rFonts w:ascii="Arial" w:hAnsi="Arial" w:cs="Arial"/>
          <w:szCs w:val="24"/>
        </w:rPr>
        <w:t xml:space="preserve"> Loose ICT equipment, software,</w:t>
      </w:r>
      <w:r w:rsidRPr="0034593C">
        <w:rPr>
          <w:rFonts w:ascii="Arial" w:hAnsi="Arial" w:cs="Arial"/>
          <w:szCs w:val="24"/>
        </w:rPr>
        <w:t xml:space="preserve"> </w:t>
      </w:r>
      <w:r>
        <w:rPr>
          <w:rFonts w:ascii="Arial" w:hAnsi="Arial" w:cs="Arial"/>
          <w:szCs w:val="24"/>
        </w:rPr>
        <w:t>freestanding desks and freestanding educational equipment, however,</w:t>
      </w:r>
      <w:r w:rsidRPr="0034593C">
        <w:rPr>
          <w:rFonts w:ascii="Arial" w:hAnsi="Arial" w:cs="Arial"/>
          <w:szCs w:val="24"/>
        </w:rPr>
        <w:t xml:space="preserve"> </w:t>
      </w:r>
      <w:r>
        <w:rPr>
          <w:rFonts w:ascii="Arial" w:hAnsi="Arial" w:cs="Arial"/>
          <w:szCs w:val="24"/>
        </w:rPr>
        <w:t xml:space="preserve">are now regarded as the Local Authority’s </w:t>
      </w:r>
      <w:proofErr w:type="spellStart"/>
      <w:r>
        <w:rPr>
          <w:rFonts w:ascii="Arial" w:hAnsi="Arial" w:cs="Arial"/>
          <w:szCs w:val="24"/>
        </w:rPr>
        <w:t>reponsibiliy</w:t>
      </w:r>
      <w:proofErr w:type="spellEnd"/>
      <w:r>
        <w:rPr>
          <w:rFonts w:ascii="Arial" w:hAnsi="Arial" w:cs="Arial"/>
          <w:szCs w:val="24"/>
        </w:rPr>
        <w:t xml:space="preserve"> rather </w:t>
      </w:r>
      <w:proofErr w:type="spellStart"/>
      <w:r>
        <w:rPr>
          <w:rFonts w:ascii="Arial" w:hAnsi="Arial" w:cs="Arial"/>
          <w:szCs w:val="24"/>
        </w:rPr>
        <w:t>tnan</w:t>
      </w:r>
      <w:proofErr w:type="spellEnd"/>
      <w:r>
        <w:rPr>
          <w:rFonts w:ascii="Arial" w:hAnsi="Arial" w:cs="Arial"/>
          <w:szCs w:val="24"/>
        </w:rPr>
        <w:t xml:space="preserve"> the governors’ and VAT is now recoverable on such items, if they are funded from the school’s delegated budget or donated funds.</w:t>
      </w:r>
    </w:p>
    <w:p w:rsidR="003F4216" w:rsidRDefault="003F4216" w:rsidP="003F4216">
      <w:pPr>
        <w:autoSpaceDE w:val="0"/>
        <w:autoSpaceDN w:val="0"/>
        <w:adjustRightInd w:val="0"/>
        <w:ind w:left="0"/>
        <w:rPr>
          <w:rFonts w:cs="Arial"/>
          <w:b/>
          <w:bCs/>
          <w:szCs w:val="24"/>
          <w:u w:val="single"/>
        </w:rPr>
      </w:pPr>
    </w:p>
    <w:p w:rsidR="003F4216" w:rsidRPr="0034593C" w:rsidRDefault="003F4216" w:rsidP="003F4216">
      <w:pPr>
        <w:autoSpaceDE w:val="0"/>
        <w:autoSpaceDN w:val="0"/>
        <w:adjustRightInd w:val="0"/>
        <w:ind w:left="0"/>
        <w:rPr>
          <w:rFonts w:cs="Arial"/>
          <w:b/>
          <w:bCs/>
          <w:szCs w:val="24"/>
          <w:u w:val="single"/>
        </w:rPr>
      </w:pPr>
      <w:r w:rsidRPr="0034593C">
        <w:rPr>
          <w:rFonts w:cs="Arial"/>
          <w:b/>
          <w:bCs/>
          <w:szCs w:val="24"/>
          <w:u w:val="single"/>
        </w:rPr>
        <w:t>Expenditure:</w:t>
      </w:r>
    </w:p>
    <w:p w:rsidR="003F4216" w:rsidRPr="00D20D31" w:rsidRDefault="003F4216" w:rsidP="003F4216">
      <w:pPr>
        <w:autoSpaceDE w:val="0"/>
        <w:autoSpaceDN w:val="0"/>
        <w:adjustRightInd w:val="0"/>
        <w:ind w:left="0"/>
        <w:rPr>
          <w:rFonts w:cs="Arial"/>
          <w:szCs w:val="24"/>
        </w:rPr>
      </w:pPr>
      <w:r w:rsidRPr="00D20D31">
        <w:rPr>
          <w:rFonts w:cs="Arial"/>
          <w:szCs w:val="24"/>
        </w:rPr>
        <w:t>VAT cannot be recovered on capital expenditure that is the responsibility of the governors in VA schools.</w:t>
      </w:r>
    </w:p>
    <w:p w:rsidR="003F4216" w:rsidRPr="00D20D31" w:rsidRDefault="003F4216" w:rsidP="003F4216">
      <w:pPr>
        <w:autoSpaceDE w:val="0"/>
        <w:autoSpaceDN w:val="0"/>
        <w:adjustRightInd w:val="0"/>
        <w:ind w:left="0"/>
        <w:rPr>
          <w:rFonts w:cs="Arial"/>
          <w:szCs w:val="24"/>
        </w:rPr>
      </w:pPr>
      <w:r w:rsidRPr="00D20D31">
        <w:rPr>
          <w:rFonts w:cs="Arial"/>
          <w:szCs w:val="24"/>
        </w:rPr>
        <w:t xml:space="preserve">(This includes work funded from the Department for Education 90% direct grant and the 10% contribution, if paid for by the governors, the delegated budget or from other donated funds). </w:t>
      </w:r>
    </w:p>
    <w:p w:rsidR="003F4216" w:rsidRPr="00D20D31" w:rsidRDefault="003F4216" w:rsidP="003F4216">
      <w:pPr>
        <w:autoSpaceDE w:val="0"/>
        <w:autoSpaceDN w:val="0"/>
        <w:adjustRightInd w:val="0"/>
        <w:ind w:left="0"/>
        <w:rPr>
          <w:rFonts w:cs="Arial"/>
          <w:szCs w:val="24"/>
        </w:rPr>
      </w:pPr>
      <w:r w:rsidRPr="00D20D31">
        <w:rPr>
          <w:rFonts w:cs="Arial"/>
          <w:szCs w:val="24"/>
        </w:rPr>
        <w:t xml:space="preserve">Care should be taken if all the capital expenditure is being paid for via the school’s financial accounting system. In such cases the payment </w:t>
      </w:r>
      <w:r w:rsidRPr="00D20D31">
        <w:rPr>
          <w:rFonts w:cs="Arial"/>
          <w:i/>
          <w:iCs/>
          <w:szCs w:val="24"/>
        </w:rPr>
        <w:t>must</w:t>
      </w:r>
      <w:r w:rsidRPr="00D20D31">
        <w:rPr>
          <w:rFonts w:cs="Arial"/>
          <w:szCs w:val="24"/>
        </w:rPr>
        <w:t xml:space="preserve"> use VAT indicator ‘N’ (or your equivalent </w:t>
      </w:r>
      <w:r w:rsidRPr="00D20D31">
        <w:rPr>
          <w:rFonts w:cs="Arial"/>
          <w:b/>
          <w:bCs/>
          <w:szCs w:val="24"/>
        </w:rPr>
        <w:t>non</w:t>
      </w:r>
      <w:r w:rsidRPr="00D20D31">
        <w:rPr>
          <w:rFonts w:cs="Arial"/>
          <w:szCs w:val="24"/>
        </w:rPr>
        <w:t xml:space="preserve"> recoverable VAT expenditure code). </w:t>
      </w:r>
    </w:p>
    <w:p w:rsidR="003F4216" w:rsidRPr="00D20D31" w:rsidRDefault="003F4216" w:rsidP="003F4216">
      <w:pPr>
        <w:autoSpaceDE w:val="0"/>
        <w:autoSpaceDN w:val="0"/>
        <w:adjustRightInd w:val="0"/>
        <w:ind w:left="0"/>
        <w:rPr>
          <w:rFonts w:cs="Arial"/>
          <w:szCs w:val="24"/>
        </w:rPr>
      </w:pPr>
    </w:p>
    <w:p w:rsidR="003F4216" w:rsidRPr="00D20D31" w:rsidRDefault="003F4216" w:rsidP="003F4216">
      <w:pPr>
        <w:autoSpaceDE w:val="0"/>
        <w:autoSpaceDN w:val="0"/>
        <w:adjustRightInd w:val="0"/>
        <w:ind w:left="0"/>
        <w:rPr>
          <w:rFonts w:cs="Arial"/>
          <w:i/>
          <w:szCs w:val="24"/>
        </w:rPr>
      </w:pPr>
      <w:r w:rsidRPr="00D20D31">
        <w:rPr>
          <w:rFonts w:cs="Arial"/>
          <w:i/>
          <w:szCs w:val="24"/>
        </w:rPr>
        <w:t>The only circumstances where VAT may be recovered on capital work that is the responsibility of the governors, is if  the Local Authority spends its own funds, (excluding the delegated budget), by placing an order directly  with a supplier, i.e. the Local Authority  must procure the goods or services itself and receive the supply.</w:t>
      </w:r>
    </w:p>
    <w:p w:rsidR="003F4216" w:rsidRDefault="003F4216" w:rsidP="003F4216">
      <w:pPr>
        <w:autoSpaceDE w:val="0"/>
        <w:autoSpaceDN w:val="0"/>
        <w:adjustRightInd w:val="0"/>
        <w:ind w:left="0"/>
        <w:rPr>
          <w:rFonts w:cs="Arial"/>
          <w:i/>
          <w:szCs w:val="24"/>
        </w:rPr>
      </w:pPr>
      <w:r w:rsidRPr="00D20D31">
        <w:rPr>
          <w:rFonts w:cs="Arial"/>
          <w:i/>
          <w:szCs w:val="24"/>
        </w:rPr>
        <w:t>This is likely to occur only on very rare occasions.</w:t>
      </w:r>
    </w:p>
    <w:p w:rsidR="003F4216" w:rsidRPr="00D20D31" w:rsidRDefault="003F4216" w:rsidP="003F4216">
      <w:pPr>
        <w:autoSpaceDE w:val="0"/>
        <w:autoSpaceDN w:val="0"/>
        <w:adjustRightInd w:val="0"/>
        <w:ind w:left="0"/>
        <w:rPr>
          <w:rFonts w:cs="Arial"/>
          <w:i/>
          <w:szCs w:val="24"/>
        </w:rPr>
      </w:pPr>
    </w:p>
    <w:p w:rsidR="003F4216" w:rsidRDefault="003F4216" w:rsidP="003F4216">
      <w:pPr>
        <w:autoSpaceDE w:val="0"/>
        <w:autoSpaceDN w:val="0"/>
        <w:adjustRightInd w:val="0"/>
        <w:ind w:left="0"/>
        <w:rPr>
          <w:rFonts w:cs="Arial"/>
          <w:szCs w:val="24"/>
        </w:rPr>
      </w:pPr>
      <w:r w:rsidRPr="00D20D31">
        <w:rPr>
          <w:rFonts w:cs="Arial"/>
          <w:i/>
          <w:szCs w:val="24"/>
        </w:rPr>
        <w:t xml:space="preserve">  </w:t>
      </w:r>
      <w:proofErr w:type="gramStart"/>
      <w:r w:rsidRPr="00D20D31">
        <w:rPr>
          <w:rFonts w:cs="Arial"/>
          <w:szCs w:val="24"/>
        </w:rPr>
        <w:t>N.B.</w:t>
      </w:r>
      <w:proofErr w:type="gramEnd"/>
      <w:r w:rsidRPr="00D20D31">
        <w:rPr>
          <w:rFonts w:cs="Arial"/>
          <w:szCs w:val="24"/>
        </w:rPr>
        <w:t xml:space="preserve"> There is a threshold of £10,000 (or £2,000 if the purchase is made from Devolved Formula Capital funding) under which H M Revenue &amp; Customs now r</w:t>
      </w:r>
      <w:r>
        <w:rPr>
          <w:rFonts w:cs="Arial"/>
          <w:szCs w:val="24"/>
        </w:rPr>
        <w:t>egard</w:t>
      </w:r>
      <w:r w:rsidRPr="00D20D31">
        <w:rPr>
          <w:rFonts w:cs="Arial"/>
          <w:szCs w:val="24"/>
        </w:rPr>
        <w:t xml:space="preserve"> expenditure not to be capital work. </w:t>
      </w:r>
      <w:r>
        <w:rPr>
          <w:rFonts w:cs="Arial"/>
          <w:szCs w:val="24"/>
        </w:rPr>
        <w:t>VAT can therefore be recovered on such e</w:t>
      </w:r>
      <w:r w:rsidRPr="00D20D31">
        <w:rPr>
          <w:rFonts w:cs="Arial"/>
          <w:szCs w:val="24"/>
        </w:rPr>
        <w:t xml:space="preserve">xpenditure   </w:t>
      </w:r>
      <w:r>
        <w:rPr>
          <w:rFonts w:cs="Arial"/>
          <w:szCs w:val="24"/>
        </w:rPr>
        <w:t>if it is under £10,000 and paid for</w:t>
      </w:r>
      <w:r w:rsidRPr="00D20D31">
        <w:rPr>
          <w:rFonts w:cs="Arial"/>
          <w:szCs w:val="24"/>
        </w:rPr>
        <w:t xml:space="preserve"> from the delegated budget</w:t>
      </w:r>
      <w:r>
        <w:rPr>
          <w:rFonts w:cs="Arial"/>
          <w:szCs w:val="24"/>
        </w:rPr>
        <w:t>.</w:t>
      </w:r>
      <w:r w:rsidRPr="00D20D31">
        <w:rPr>
          <w:rFonts w:cs="Arial"/>
          <w:szCs w:val="24"/>
        </w:rPr>
        <w:t xml:space="preserve"> </w:t>
      </w:r>
    </w:p>
    <w:p w:rsidR="003F4216" w:rsidRPr="00D20D31" w:rsidRDefault="003F4216" w:rsidP="003F4216">
      <w:pPr>
        <w:autoSpaceDE w:val="0"/>
        <w:autoSpaceDN w:val="0"/>
        <w:adjustRightInd w:val="0"/>
        <w:ind w:left="0"/>
        <w:rPr>
          <w:rFonts w:cs="Arial"/>
          <w:szCs w:val="24"/>
        </w:rPr>
      </w:pPr>
      <w:r w:rsidRPr="00D20D31">
        <w:rPr>
          <w:rFonts w:cs="Arial"/>
          <w:szCs w:val="24"/>
        </w:rPr>
        <w:t xml:space="preserve"> </w:t>
      </w:r>
    </w:p>
    <w:p w:rsidR="003F4216" w:rsidRPr="003F4216" w:rsidRDefault="003F4216" w:rsidP="003F4216">
      <w:pPr>
        <w:pStyle w:val="BodyText"/>
        <w:numPr>
          <w:ilvl w:val="12"/>
          <w:numId w:val="0"/>
        </w:numPr>
        <w:rPr>
          <w:b w:val="0"/>
          <w:color w:val="auto"/>
          <w:sz w:val="24"/>
          <w:szCs w:val="24"/>
        </w:rPr>
      </w:pPr>
      <w:r w:rsidRPr="003F4216">
        <w:rPr>
          <w:b w:val="0"/>
          <w:color w:val="auto"/>
          <w:sz w:val="24"/>
          <w:szCs w:val="24"/>
        </w:rPr>
        <w:t xml:space="preserve"> (The flowchart below shows in more detail when VAT is recoverable and when it is not recoverable for works and services carried out at VA schools.) </w:t>
      </w:r>
    </w:p>
    <w:p w:rsidR="003F4216" w:rsidRDefault="003F4216" w:rsidP="00A71B73">
      <w:pPr>
        <w:pStyle w:val="BodyText"/>
        <w:rPr>
          <w:color w:val="auto"/>
          <w:sz w:val="24"/>
          <w:szCs w:val="24"/>
          <w:u w:val="single"/>
        </w:rPr>
      </w:pPr>
    </w:p>
    <w:p w:rsidR="003F4216" w:rsidRDefault="003F4216" w:rsidP="00A71B73">
      <w:pPr>
        <w:pStyle w:val="BodyText"/>
        <w:rPr>
          <w:color w:val="auto"/>
          <w:sz w:val="24"/>
          <w:szCs w:val="24"/>
          <w:u w:val="single"/>
        </w:rPr>
      </w:pPr>
    </w:p>
    <w:p w:rsidR="00A71B73" w:rsidRPr="00A71B73" w:rsidRDefault="00A71B73" w:rsidP="00A71B73">
      <w:pPr>
        <w:pStyle w:val="BodyText"/>
        <w:rPr>
          <w:color w:val="auto"/>
          <w:sz w:val="24"/>
          <w:szCs w:val="24"/>
          <w:u w:val="single"/>
        </w:rPr>
      </w:pPr>
      <w:r w:rsidRPr="00A71B73">
        <w:rPr>
          <w:color w:val="auto"/>
          <w:sz w:val="24"/>
          <w:szCs w:val="24"/>
          <w:u w:val="single"/>
        </w:rPr>
        <w:t>Income:</w:t>
      </w:r>
    </w:p>
    <w:p w:rsidR="00A71B73" w:rsidRPr="00A71B73" w:rsidRDefault="00A71B73" w:rsidP="00A71B73">
      <w:pPr>
        <w:pStyle w:val="BodyText"/>
        <w:rPr>
          <w:color w:val="auto"/>
          <w:sz w:val="24"/>
          <w:szCs w:val="24"/>
          <w:u w:val="single"/>
        </w:rPr>
      </w:pPr>
    </w:p>
    <w:p w:rsidR="00A71B73" w:rsidRPr="00A71B73" w:rsidRDefault="00A71B73" w:rsidP="00A71B73">
      <w:pPr>
        <w:pStyle w:val="BodyText"/>
        <w:rPr>
          <w:color w:val="auto"/>
          <w:sz w:val="24"/>
          <w:szCs w:val="24"/>
        </w:rPr>
      </w:pPr>
      <w:r w:rsidRPr="00A71B73">
        <w:rPr>
          <w:color w:val="auto"/>
          <w:sz w:val="24"/>
          <w:szCs w:val="24"/>
        </w:rPr>
        <w:t>NB. VAT should not be accounted for on any income received as a grant from D</w:t>
      </w:r>
      <w:r w:rsidR="00C777C8">
        <w:rPr>
          <w:color w:val="auto"/>
          <w:sz w:val="24"/>
          <w:szCs w:val="24"/>
        </w:rPr>
        <w:t>epartment for Education</w:t>
      </w:r>
      <w:r w:rsidRPr="00A71B73">
        <w:rPr>
          <w:color w:val="auto"/>
          <w:sz w:val="24"/>
          <w:szCs w:val="24"/>
        </w:rPr>
        <w:t xml:space="preserve"> for capital building works.</w:t>
      </w:r>
    </w:p>
    <w:p w:rsidR="00A71B73" w:rsidRPr="00A71B73" w:rsidRDefault="00A71B73" w:rsidP="00A71B73">
      <w:pPr>
        <w:pStyle w:val="BodyText"/>
        <w:rPr>
          <w:color w:val="auto"/>
          <w:sz w:val="24"/>
          <w:szCs w:val="24"/>
        </w:rPr>
      </w:pPr>
      <w:r w:rsidRPr="00A71B73">
        <w:rPr>
          <w:color w:val="auto"/>
          <w:sz w:val="24"/>
          <w:szCs w:val="24"/>
        </w:rPr>
        <w:t>Any grant income from D</w:t>
      </w:r>
      <w:r w:rsidR="00C777C8">
        <w:rPr>
          <w:color w:val="auto"/>
          <w:sz w:val="24"/>
          <w:szCs w:val="24"/>
        </w:rPr>
        <w:t>epartment for Education</w:t>
      </w:r>
      <w:r w:rsidRPr="00A71B73">
        <w:rPr>
          <w:color w:val="auto"/>
          <w:sz w:val="24"/>
          <w:szCs w:val="24"/>
        </w:rPr>
        <w:t xml:space="preserve"> for capital works should be coded with VAT indicator C (or your equivalent Non- Business Income VAT code), if paid into the school’s delegated budget.</w:t>
      </w:r>
    </w:p>
    <w:p w:rsidR="00A71B73" w:rsidRPr="00A71B73" w:rsidRDefault="00A71B73" w:rsidP="00A71B73">
      <w:pPr>
        <w:autoSpaceDE w:val="0"/>
        <w:autoSpaceDN w:val="0"/>
        <w:adjustRightInd w:val="0"/>
        <w:rPr>
          <w:rFonts w:cs="Arial"/>
          <w:szCs w:val="24"/>
        </w:rPr>
      </w:pPr>
    </w:p>
    <w:p w:rsidR="00A71B73" w:rsidRDefault="00A71B73" w:rsidP="00A71B73">
      <w:pPr>
        <w:autoSpaceDE w:val="0"/>
        <w:autoSpaceDN w:val="0"/>
        <w:adjustRightInd w:val="0"/>
        <w:rPr>
          <w:rFonts w:cs="Arial"/>
          <w:szCs w:val="24"/>
        </w:rPr>
      </w:pPr>
    </w:p>
    <w:p w:rsidR="003F4216" w:rsidRDefault="003F4216" w:rsidP="00A71B73">
      <w:pPr>
        <w:autoSpaceDE w:val="0"/>
        <w:autoSpaceDN w:val="0"/>
        <w:adjustRightInd w:val="0"/>
        <w:rPr>
          <w:rFonts w:cs="Arial"/>
          <w:szCs w:val="24"/>
        </w:rPr>
      </w:pPr>
    </w:p>
    <w:p w:rsidR="003F4216" w:rsidRPr="00A71B73" w:rsidRDefault="003F4216" w:rsidP="00A71B73">
      <w:pPr>
        <w:autoSpaceDE w:val="0"/>
        <w:autoSpaceDN w:val="0"/>
        <w:adjustRightInd w:val="0"/>
        <w:rPr>
          <w:rFonts w:cs="Arial"/>
          <w:szCs w:val="24"/>
        </w:rPr>
      </w:pPr>
    </w:p>
    <w:p w:rsidR="00A71B73" w:rsidRPr="00A71B73" w:rsidRDefault="00A71B73" w:rsidP="00A71B73">
      <w:pPr>
        <w:pStyle w:val="BodyText"/>
        <w:rPr>
          <w:color w:val="auto"/>
          <w:sz w:val="24"/>
          <w:szCs w:val="24"/>
          <w:u w:val="single"/>
        </w:rPr>
      </w:pPr>
      <w:r w:rsidRPr="00A71B73">
        <w:rPr>
          <w:color w:val="auto"/>
          <w:sz w:val="24"/>
          <w:szCs w:val="24"/>
          <w:u w:val="single"/>
        </w:rPr>
        <w:lastRenderedPageBreak/>
        <w:t>Building projects that may be zero-rated for VAT:</w:t>
      </w:r>
    </w:p>
    <w:p w:rsidR="00A71B73" w:rsidRPr="00A71B73" w:rsidRDefault="00A71B73" w:rsidP="00A71B73">
      <w:pPr>
        <w:pStyle w:val="BodyText"/>
        <w:rPr>
          <w:color w:val="auto"/>
          <w:sz w:val="24"/>
          <w:szCs w:val="24"/>
          <w:u w:val="single"/>
        </w:rPr>
      </w:pPr>
    </w:p>
    <w:p w:rsidR="00A71B73" w:rsidRDefault="00A71B73" w:rsidP="009736E9">
      <w:pPr>
        <w:autoSpaceDE w:val="0"/>
        <w:autoSpaceDN w:val="0"/>
        <w:adjustRightInd w:val="0"/>
        <w:ind w:left="0"/>
        <w:rPr>
          <w:rFonts w:cs="Arial"/>
        </w:rPr>
      </w:pPr>
      <w:r>
        <w:rPr>
          <w:rFonts w:cs="Arial"/>
        </w:rPr>
        <w:t xml:space="preserve">It should be noted that the construction of a </w:t>
      </w:r>
      <w:r>
        <w:rPr>
          <w:rFonts w:cs="Arial"/>
          <w:b/>
          <w:bCs/>
        </w:rPr>
        <w:t>new</w:t>
      </w:r>
      <w:r>
        <w:rPr>
          <w:rFonts w:cs="Arial"/>
        </w:rPr>
        <w:t xml:space="preserve"> charitable building at a VA school can be zero-rated. </w:t>
      </w:r>
    </w:p>
    <w:p w:rsidR="00A71B73" w:rsidRDefault="00A71B73" w:rsidP="009736E9">
      <w:pPr>
        <w:autoSpaceDE w:val="0"/>
        <w:autoSpaceDN w:val="0"/>
        <w:adjustRightInd w:val="0"/>
        <w:ind w:left="0"/>
        <w:rPr>
          <w:rFonts w:cs="Arial"/>
        </w:rPr>
      </w:pPr>
    </w:p>
    <w:p w:rsidR="00A71B73" w:rsidRDefault="00A71B73" w:rsidP="009736E9">
      <w:pPr>
        <w:autoSpaceDE w:val="0"/>
        <w:autoSpaceDN w:val="0"/>
        <w:adjustRightInd w:val="0"/>
        <w:ind w:left="0"/>
        <w:rPr>
          <w:rFonts w:cs="Arial"/>
        </w:rPr>
      </w:pPr>
      <w:r>
        <w:rPr>
          <w:rFonts w:cs="Arial"/>
        </w:rPr>
        <w:t>In order to qualify for zero-rating the works must meet one of the following criteria:</w:t>
      </w:r>
    </w:p>
    <w:p w:rsidR="00A71B73" w:rsidRDefault="00A71B73" w:rsidP="009736E9">
      <w:pPr>
        <w:autoSpaceDE w:val="0"/>
        <w:autoSpaceDN w:val="0"/>
        <w:adjustRightInd w:val="0"/>
        <w:ind w:left="0"/>
        <w:rPr>
          <w:rFonts w:cs="Arial"/>
        </w:rPr>
      </w:pPr>
    </w:p>
    <w:p w:rsidR="00A71B73" w:rsidRDefault="00A71B73" w:rsidP="00A71B73">
      <w:pPr>
        <w:numPr>
          <w:ilvl w:val="0"/>
          <w:numId w:val="15"/>
        </w:numPr>
        <w:autoSpaceDE w:val="0"/>
        <w:autoSpaceDN w:val="0"/>
        <w:adjustRightInd w:val="0"/>
        <w:rPr>
          <w:rFonts w:cs="Arial"/>
        </w:rPr>
      </w:pPr>
      <w:r>
        <w:rPr>
          <w:rFonts w:cs="Arial"/>
        </w:rPr>
        <w:t xml:space="preserve">a new  ‘relevant charitable building ‘ is being constructed </w:t>
      </w:r>
    </w:p>
    <w:p w:rsidR="00A71B73" w:rsidRDefault="00A71B73" w:rsidP="00A71B73">
      <w:pPr>
        <w:autoSpaceDE w:val="0"/>
        <w:autoSpaceDN w:val="0"/>
        <w:adjustRightInd w:val="0"/>
        <w:ind w:left="360"/>
        <w:rPr>
          <w:rFonts w:cs="Arial"/>
        </w:rPr>
      </w:pPr>
      <w:r>
        <w:rPr>
          <w:rFonts w:cs="Arial"/>
        </w:rPr>
        <w:t xml:space="preserve">                                                 </w:t>
      </w:r>
      <w:r w:rsidR="009736E9">
        <w:rPr>
          <w:rFonts w:cs="Arial"/>
        </w:rPr>
        <w:t>Or</w:t>
      </w:r>
    </w:p>
    <w:p w:rsidR="00A71B73" w:rsidRDefault="00A71B73" w:rsidP="00A71B73">
      <w:pPr>
        <w:autoSpaceDE w:val="0"/>
        <w:autoSpaceDN w:val="0"/>
        <w:adjustRightInd w:val="0"/>
        <w:rPr>
          <w:rFonts w:cs="Arial"/>
        </w:rPr>
      </w:pPr>
    </w:p>
    <w:p w:rsidR="00A71B73" w:rsidRDefault="00A71B73" w:rsidP="00A71B73">
      <w:pPr>
        <w:numPr>
          <w:ilvl w:val="0"/>
          <w:numId w:val="15"/>
        </w:numPr>
        <w:autoSpaceDE w:val="0"/>
        <w:autoSpaceDN w:val="0"/>
        <w:adjustRightInd w:val="0"/>
        <w:rPr>
          <w:rFonts w:cs="Arial"/>
        </w:rPr>
      </w:pPr>
      <w:proofErr w:type="gramStart"/>
      <w:r>
        <w:rPr>
          <w:rFonts w:cs="Arial"/>
        </w:rPr>
        <w:t>an</w:t>
      </w:r>
      <w:proofErr w:type="gramEnd"/>
      <w:r>
        <w:rPr>
          <w:rFonts w:cs="Arial"/>
        </w:rPr>
        <w:t xml:space="preserve"> independent annexe for a relevant charitable purpose is built on to an existing building.</w:t>
      </w:r>
    </w:p>
    <w:p w:rsidR="00A71B73" w:rsidRDefault="00A71B73" w:rsidP="00A71B73">
      <w:pPr>
        <w:autoSpaceDE w:val="0"/>
        <w:autoSpaceDN w:val="0"/>
        <w:adjustRightInd w:val="0"/>
        <w:rPr>
          <w:rFonts w:cs="Arial"/>
        </w:rPr>
      </w:pPr>
    </w:p>
    <w:p w:rsidR="00A71B73" w:rsidRDefault="00A71B73" w:rsidP="009736E9">
      <w:pPr>
        <w:autoSpaceDE w:val="0"/>
        <w:autoSpaceDN w:val="0"/>
        <w:adjustRightInd w:val="0"/>
        <w:ind w:left="0"/>
        <w:rPr>
          <w:rFonts w:cs="Arial"/>
        </w:rPr>
      </w:pPr>
      <w:r>
        <w:rPr>
          <w:rFonts w:cs="Arial"/>
        </w:rPr>
        <w:t xml:space="preserve">A relevant charitable building for a </w:t>
      </w:r>
      <w:r w:rsidR="009736E9">
        <w:rPr>
          <w:rFonts w:cs="Arial"/>
        </w:rPr>
        <w:t>VA School</w:t>
      </w:r>
      <w:r>
        <w:rPr>
          <w:rFonts w:cs="Arial"/>
        </w:rPr>
        <w:t xml:space="preserve"> means a building that will be used for a non - business purpose of the school (e.g. a new class room block. A sports hall or other building used for community use would </w:t>
      </w:r>
      <w:r w:rsidRPr="00F854BA">
        <w:rPr>
          <w:rFonts w:cs="Arial"/>
          <w:b/>
        </w:rPr>
        <w:t>not</w:t>
      </w:r>
      <w:r>
        <w:rPr>
          <w:rFonts w:cs="Arial"/>
        </w:rPr>
        <w:t xml:space="preserve"> normally be eligible for zero rating).</w:t>
      </w:r>
    </w:p>
    <w:p w:rsidR="00A71B73" w:rsidRDefault="00A71B73" w:rsidP="009736E9">
      <w:pPr>
        <w:autoSpaceDE w:val="0"/>
        <w:autoSpaceDN w:val="0"/>
        <w:adjustRightInd w:val="0"/>
        <w:ind w:left="0"/>
        <w:rPr>
          <w:rFonts w:cs="Arial"/>
        </w:rPr>
      </w:pPr>
    </w:p>
    <w:p w:rsidR="00A71B73" w:rsidRDefault="00A71B73" w:rsidP="009736E9">
      <w:pPr>
        <w:autoSpaceDE w:val="0"/>
        <w:autoSpaceDN w:val="0"/>
        <w:adjustRightInd w:val="0"/>
        <w:ind w:left="0"/>
        <w:rPr>
          <w:rFonts w:cs="Arial"/>
        </w:rPr>
      </w:pPr>
      <w:r>
        <w:rPr>
          <w:rFonts w:cs="Arial"/>
        </w:rPr>
        <w:t>An independent annexe must normally have its own main entrance which does not form the entrance to the existing building.</w:t>
      </w:r>
    </w:p>
    <w:p w:rsidR="00A71B73" w:rsidRDefault="00A71B73" w:rsidP="009736E9">
      <w:pPr>
        <w:autoSpaceDE w:val="0"/>
        <w:autoSpaceDN w:val="0"/>
        <w:adjustRightInd w:val="0"/>
        <w:ind w:left="0"/>
        <w:rPr>
          <w:rFonts w:cs="Arial"/>
        </w:rPr>
      </w:pPr>
      <w:r>
        <w:rPr>
          <w:rFonts w:cs="Arial"/>
        </w:rPr>
        <w:t>In order for zero rating from VAT to apply, a special certificate has to be issued by the school and presented to the main contractor who should not then charge VAT on their invoices. In this case, if the invoice is paid for through the school’s financial accounting system it should be certified using VAT indicator Z (or your equivalent VAT code), as there will be no VAT charged.</w:t>
      </w:r>
    </w:p>
    <w:p w:rsidR="00A71B73" w:rsidRDefault="00A71B73" w:rsidP="009736E9">
      <w:pPr>
        <w:autoSpaceDE w:val="0"/>
        <w:autoSpaceDN w:val="0"/>
        <w:adjustRightInd w:val="0"/>
        <w:ind w:left="0"/>
        <w:rPr>
          <w:rFonts w:cs="Arial"/>
        </w:rPr>
      </w:pPr>
    </w:p>
    <w:p w:rsidR="00A71B73" w:rsidRDefault="00A71B73" w:rsidP="009736E9">
      <w:pPr>
        <w:autoSpaceDE w:val="0"/>
        <w:autoSpaceDN w:val="0"/>
        <w:adjustRightInd w:val="0"/>
        <w:ind w:left="0"/>
        <w:rPr>
          <w:rFonts w:cs="Arial"/>
        </w:rPr>
      </w:pPr>
      <w:r>
        <w:rPr>
          <w:rFonts w:cs="Arial"/>
        </w:rPr>
        <w:t xml:space="preserve"> For copies of the zero rated certificate and any queries please contact:</w:t>
      </w:r>
    </w:p>
    <w:p w:rsidR="00A71B73" w:rsidRDefault="00A71B73" w:rsidP="009736E9">
      <w:pPr>
        <w:autoSpaceDE w:val="0"/>
        <w:autoSpaceDN w:val="0"/>
        <w:adjustRightInd w:val="0"/>
        <w:ind w:left="0"/>
        <w:rPr>
          <w:rFonts w:cs="Arial"/>
        </w:rPr>
      </w:pPr>
    </w:p>
    <w:p w:rsidR="00A71B73" w:rsidRDefault="003F4216" w:rsidP="009736E9">
      <w:pPr>
        <w:autoSpaceDE w:val="0"/>
        <w:autoSpaceDN w:val="0"/>
        <w:adjustRightInd w:val="0"/>
        <w:ind w:left="0"/>
        <w:rPr>
          <w:rFonts w:cs="Arial"/>
          <w:b/>
          <w:bCs/>
        </w:rPr>
      </w:pPr>
      <w:r>
        <w:rPr>
          <w:rFonts w:cs="Arial"/>
          <w:b/>
          <w:bCs/>
        </w:rPr>
        <w:t xml:space="preserve">Kevin Andrews: </w:t>
      </w:r>
      <w:hyperlink r:id="rId12" w:history="1">
        <w:r w:rsidRPr="00CB5481">
          <w:rPr>
            <w:rStyle w:val="Hyperlink"/>
            <w:rFonts w:cs="Arial"/>
            <w:b/>
            <w:bCs/>
          </w:rPr>
          <w:t>kevin.andrews@essex.gov.uk</w:t>
        </w:r>
      </w:hyperlink>
      <w:r>
        <w:rPr>
          <w:rFonts w:cs="Arial"/>
          <w:b/>
          <w:bCs/>
        </w:rPr>
        <w:t xml:space="preserve">  0333013 8425</w:t>
      </w:r>
    </w:p>
    <w:p w:rsidR="00A71B73" w:rsidRDefault="00A71B73" w:rsidP="009736E9">
      <w:pPr>
        <w:autoSpaceDE w:val="0"/>
        <w:autoSpaceDN w:val="0"/>
        <w:adjustRightInd w:val="0"/>
        <w:ind w:left="0"/>
        <w:rPr>
          <w:rFonts w:cs="Arial"/>
          <w:b/>
          <w:bCs/>
        </w:rPr>
      </w:pPr>
    </w:p>
    <w:p w:rsidR="00A71B73" w:rsidRPr="000B2448" w:rsidRDefault="00A71B73" w:rsidP="009736E9">
      <w:pPr>
        <w:autoSpaceDE w:val="0"/>
        <w:autoSpaceDN w:val="0"/>
        <w:adjustRightInd w:val="0"/>
        <w:ind w:left="0"/>
        <w:rPr>
          <w:rFonts w:cs="Arial"/>
          <w:bCs/>
          <w:i/>
        </w:rPr>
      </w:pPr>
      <w:r w:rsidRPr="000B2448">
        <w:rPr>
          <w:rFonts w:cs="Arial"/>
          <w:bCs/>
          <w:i/>
        </w:rPr>
        <w:t xml:space="preserve">Please see the flowchart on the </w:t>
      </w:r>
      <w:r>
        <w:rPr>
          <w:rFonts w:cs="Arial"/>
          <w:bCs/>
          <w:i/>
        </w:rPr>
        <w:t>following</w:t>
      </w:r>
      <w:r w:rsidRPr="000B2448">
        <w:rPr>
          <w:rFonts w:cs="Arial"/>
          <w:bCs/>
          <w:i/>
        </w:rPr>
        <w:t xml:space="preserve"> page which shows </w:t>
      </w:r>
      <w:r>
        <w:rPr>
          <w:rFonts w:cs="Arial"/>
          <w:bCs/>
          <w:i/>
        </w:rPr>
        <w:t>under what circumstances</w:t>
      </w:r>
      <w:r w:rsidRPr="000B2448">
        <w:rPr>
          <w:rFonts w:cs="Arial"/>
          <w:bCs/>
          <w:i/>
        </w:rPr>
        <w:t xml:space="preserve"> VAT</w:t>
      </w:r>
      <w:r>
        <w:rPr>
          <w:rFonts w:cs="Arial"/>
          <w:bCs/>
          <w:i/>
        </w:rPr>
        <w:t xml:space="preserve"> is and is not</w:t>
      </w:r>
      <w:r w:rsidRPr="000B2448">
        <w:rPr>
          <w:rFonts w:cs="Arial"/>
          <w:bCs/>
          <w:i/>
        </w:rPr>
        <w:t xml:space="preserve"> recover</w:t>
      </w:r>
      <w:r>
        <w:rPr>
          <w:rFonts w:cs="Arial"/>
          <w:bCs/>
          <w:i/>
        </w:rPr>
        <w:t>able</w:t>
      </w:r>
      <w:r w:rsidRPr="000B2448">
        <w:rPr>
          <w:rFonts w:cs="Arial"/>
          <w:bCs/>
          <w:i/>
        </w:rPr>
        <w:t xml:space="preserve"> for works</w:t>
      </w:r>
      <w:r>
        <w:rPr>
          <w:rFonts w:cs="Arial"/>
          <w:bCs/>
          <w:i/>
        </w:rPr>
        <w:t xml:space="preserve"> and</w:t>
      </w:r>
      <w:r w:rsidRPr="000B2448">
        <w:rPr>
          <w:rFonts w:cs="Arial"/>
          <w:bCs/>
          <w:i/>
        </w:rPr>
        <w:t xml:space="preserve"> services carried out at VA</w:t>
      </w:r>
      <w:r>
        <w:rPr>
          <w:rFonts w:cs="Arial"/>
          <w:bCs/>
          <w:i/>
        </w:rPr>
        <w:t xml:space="preserve"> </w:t>
      </w:r>
      <w:r w:rsidRPr="000B2448">
        <w:rPr>
          <w:rFonts w:cs="Arial"/>
          <w:bCs/>
          <w:i/>
        </w:rPr>
        <w:t xml:space="preserve">schools. </w:t>
      </w:r>
    </w:p>
    <w:p w:rsidR="0034593C" w:rsidRDefault="0034593C" w:rsidP="00A71B73">
      <w:pPr>
        <w:ind w:left="0"/>
        <w:jc w:val="both"/>
      </w:pPr>
    </w:p>
    <w:p w:rsidR="00A71B73" w:rsidRDefault="00A71B73" w:rsidP="00A71B73">
      <w:pPr>
        <w:ind w:left="0"/>
        <w:jc w:val="both"/>
      </w:pPr>
    </w:p>
    <w:p w:rsidR="00A71B73" w:rsidRDefault="00A71B73" w:rsidP="00A71B73">
      <w:pPr>
        <w:ind w:left="0"/>
        <w:jc w:val="both"/>
      </w:pPr>
    </w:p>
    <w:p w:rsidR="00A71B73" w:rsidRDefault="00A71B73" w:rsidP="00A71B73">
      <w:pPr>
        <w:ind w:left="0"/>
        <w:jc w:val="both"/>
      </w:pPr>
    </w:p>
    <w:p w:rsidR="00A71B73" w:rsidRDefault="00A71B73" w:rsidP="00A71B73">
      <w:pPr>
        <w:ind w:left="0"/>
        <w:jc w:val="both"/>
      </w:pPr>
    </w:p>
    <w:p w:rsidR="00A71B73" w:rsidRDefault="00A71B73" w:rsidP="00A71B73">
      <w:pPr>
        <w:ind w:left="0"/>
        <w:jc w:val="both"/>
      </w:pPr>
    </w:p>
    <w:p w:rsidR="00A71B73" w:rsidRDefault="00A71B73" w:rsidP="00A71B73">
      <w:pPr>
        <w:ind w:left="0"/>
        <w:jc w:val="both"/>
      </w:pPr>
    </w:p>
    <w:p w:rsidR="00A71B73" w:rsidRDefault="00A71B73" w:rsidP="00A71B73">
      <w:pPr>
        <w:ind w:left="0"/>
        <w:jc w:val="both"/>
      </w:pPr>
    </w:p>
    <w:p w:rsidR="00A71B73" w:rsidRDefault="00A71B73" w:rsidP="00A71B73">
      <w:pPr>
        <w:ind w:left="0"/>
        <w:jc w:val="both"/>
      </w:pPr>
    </w:p>
    <w:p w:rsidR="00A71B73" w:rsidRDefault="00A71B73" w:rsidP="00A71B73">
      <w:pPr>
        <w:ind w:left="0"/>
        <w:jc w:val="both"/>
      </w:pPr>
    </w:p>
    <w:p w:rsidR="003F4216" w:rsidRDefault="003F4216" w:rsidP="00A71B73">
      <w:pPr>
        <w:ind w:left="0"/>
        <w:jc w:val="both"/>
      </w:pPr>
    </w:p>
    <w:p w:rsidR="003F4216" w:rsidRDefault="003F4216" w:rsidP="00A71B73">
      <w:pPr>
        <w:ind w:left="0"/>
        <w:jc w:val="both"/>
      </w:pPr>
    </w:p>
    <w:p w:rsidR="003F4216" w:rsidRDefault="003F4216" w:rsidP="00A71B73">
      <w:pPr>
        <w:ind w:left="0"/>
        <w:jc w:val="both"/>
      </w:pPr>
    </w:p>
    <w:p w:rsidR="003F4216" w:rsidRDefault="003F4216" w:rsidP="00A71B73">
      <w:pPr>
        <w:ind w:left="0"/>
        <w:jc w:val="both"/>
      </w:pPr>
    </w:p>
    <w:p w:rsidR="003F4216" w:rsidRDefault="003F4216" w:rsidP="00A71B73">
      <w:pPr>
        <w:ind w:left="0"/>
        <w:jc w:val="both"/>
      </w:pPr>
    </w:p>
    <w:p w:rsidR="003F4216" w:rsidRDefault="003F4216" w:rsidP="00A71B73">
      <w:pPr>
        <w:ind w:left="0"/>
        <w:jc w:val="both"/>
      </w:pPr>
    </w:p>
    <w:p w:rsidR="003F4216" w:rsidRDefault="003F4216" w:rsidP="00A71B73">
      <w:pPr>
        <w:ind w:left="0"/>
        <w:jc w:val="both"/>
      </w:pPr>
    </w:p>
    <w:p w:rsidR="003F4216" w:rsidRDefault="003F4216" w:rsidP="00A71B73">
      <w:pPr>
        <w:ind w:left="0"/>
        <w:jc w:val="both"/>
      </w:pPr>
    </w:p>
    <w:p w:rsidR="00A71B73" w:rsidRDefault="00A71B73" w:rsidP="00A71B73">
      <w:pPr>
        <w:ind w:left="0"/>
        <w:jc w:val="both"/>
      </w:pPr>
    </w:p>
    <w:p w:rsidR="00A71B73" w:rsidRDefault="00A71B73" w:rsidP="00A71B73">
      <w:pPr>
        <w:ind w:left="0"/>
        <w:jc w:val="both"/>
      </w:pPr>
    </w:p>
    <w:p w:rsidR="003F4216" w:rsidRDefault="003F4216" w:rsidP="00A71B73">
      <w:pPr>
        <w:ind w:left="0"/>
        <w:jc w:val="both"/>
      </w:pPr>
    </w:p>
    <w:p w:rsidR="00A71B73" w:rsidRDefault="00A71B73" w:rsidP="00A71B73">
      <w:pPr>
        <w:ind w:left="0"/>
        <w:jc w:val="both"/>
      </w:pPr>
    </w:p>
    <w:p w:rsidR="00A71B73" w:rsidRDefault="00A71B73" w:rsidP="00A71B73">
      <w:pPr>
        <w:rPr>
          <w:rFonts w:cs="Arial"/>
          <w:b/>
          <w:bCs/>
          <w:u w:val="single"/>
        </w:rPr>
      </w:pPr>
      <w:r>
        <w:rPr>
          <w:rFonts w:cs="Arial"/>
          <w:b/>
          <w:bCs/>
          <w:u w:val="single"/>
        </w:rPr>
        <w:lastRenderedPageBreak/>
        <w:t>WORKS OR SERVICES AT VOLUNTARY AIDED SCHOOLS - VAT RECOVERY</w:t>
      </w:r>
    </w:p>
    <w:p w:rsidR="00A71B73" w:rsidRDefault="00661648" w:rsidP="00A71B73">
      <w:pPr>
        <w:rPr>
          <w:rFonts w:cs="Arial"/>
          <w:b/>
          <w:bCs/>
          <w:u w:val="single"/>
        </w:rPr>
      </w:pPr>
      <w:r>
        <w:rPr>
          <w:rFonts w:cs="Arial"/>
          <w:b/>
          <w:bCs/>
          <w:noProof/>
          <w:sz w:val="20"/>
          <w:u w:val="single"/>
        </w:rPr>
        <mc:AlternateContent>
          <mc:Choice Requires="wps">
            <w:drawing>
              <wp:anchor distT="0" distB="0" distL="114300" distR="114300" simplePos="0" relativeHeight="251648000" behindDoc="0" locked="0" layoutInCell="1" allowOverlap="1">
                <wp:simplePos x="0" y="0"/>
                <wp:positionH relativeFrom="column">
                  <wp:posOffset>1257300</wp:posOffset>
                </wp:positionH>
                <wp:positionV relativeFrom="paragraph">
                  <wp:posOffset>106680</wp:posOffset>
                </wp:positionV>
                <wp:extent cx="0" cy="34544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4pt" to="99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yN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ipEi&#10;HfRoKxRH+WPQpjeuBJeV2tlQHT2rZ7PV9JtDSq9aog48cny5GIjLQkTyJiRsnIEM+/6TZuBDjl5H&#10;oc6N7QIkSIDOsR+Xez/42SM6HFI4fSgmRRF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">
                <v:stroke endarrow="block"/>
              </v:line>
            </w:pict>
          </mc:Fallback>
        </mc:AlternateContent>
      </w:r>
    </w:p>
    <w:p w:rsidR="00A71B73" w:rsidRDefault="00A71B73" w:rsidP="00A71B73">
      <w:pPr>
        <w:rPr>
          <w:b/>
          <w:bCs/>
          <w:u w:val="single"/>
        </w:rPr>
      </w:pPr>
    </w:p>
    <w:p w:rsidR="00A71B73" w:rsidRDefault="00661648" w:rsidP="00A71B73">
      <w:pPr>
        <w:rPr>
          <w:b/>
          <w:bCs/>
          <w:u w:val="single"/>
        </w:rPr>
      </w:pPr>
      <w:r>
        <w:rPr>
          <w:b/>
          <w:bCs/>
          <w:noProof/>
          <w:sz w:val="20"/>
          <w:u w:val="single"/>
        </w:rPr>
        <mc:AlternateContent>
          <mc:Choice Requires="wps">
            <w:drawing>
              <wp:anchor distT="0" distB="0" distL="114300" distR="114300" simplePos="0" relativeHeight="251649024" behindDoc="0" locked="0" layoutInCell="1" allowOverlap="1">
                <wp:simplePos x="0" y="0"/>
                <wp:positionH relativeFrom="column">
                  <wp:posOffset>245745</wp:posOffset>
                </wp:positionH>
                <wp:positionV relativeFrom="paragraph">
                  <wp:posOffset>101600</wp:posOffset>
                </wp:positionV>
                <wp:extent cx="1794510" cy="1439545"/>
                <wp:effectExtent l="0" t="0" r="0" b="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1439545"/>
                        </a:xfrm>
                        <a:prstGeom prst="roundRect">
                          <a:avLst>
                            <a:gd name="adj" fmla="val 16667"/>
                          </a:avLst>
                        </a:prstGeom>
                        <a:solidFill>
                          <a:srgbClr val="FFFFFF"/>
                        </a:solidFill>
                        <a:ln w="9525">
                          <a:solidFill>
                            <a:srgbClr val="000000"/>
                          </a:solidFill>
                          <a:round/>
                          <a:headEnd/>
                          <a:tailEnd/>
                        </a:ln>
                      </wps:spPr>
                      <wps:txbx>
                        <w:txbxContent>
                          <w:p w:rsidR="00D20D31" w:rsidRDefault="00D20D31" w:rsidP="00652D05">
                            <w:pPr>
                              <w:ind w:left="0"/>
                              <w:rPr>
                                <w:rFonts w:cs="Arial"/>
                                <w:sz w:val="20"/>
                              </w:rPr>
                            </w:pPr>
                            <w:r>
                              <w:rPr>
                                <w:rFonts w:cs="Arial"/>
                                <w:sz w:val="20"/>
                              </w:rPr>
                              <w:t>Is it REVENUE expenditure (i.e. general running and repair costs of the school, including loose items such as freestanding furniture and educational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8" style="position:absolute;left:0;text-align:left;margin-left:19.35pt;margin-top:8pt;width:141.3pt;height:11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">
                <v:textbox>
                  <w:txbxContent>
                    <w:p w:rsidR="00D20D31" w:rsidRDefault="00D20D31" w:rsidP="00652D05">
                      <w:pPr>
                        <w:ind w:left="0"/>
                        <w:rPr>
                          <w:rFonts w:cs="Arial"/>
                          <w:sz w:val="20"/>
                        </w:rPr>
                      </w:pPr>
                      <w:r>
                        <w:rPr>
                          <w:rFonts w:cs="Arial"/>
                          <w:sz w:val="20"/>
                        </w:rPr>
                        <w:t>Is it REVENUE expenditure (i.e. general running and repair costs of the school, including loose items such as freestanding furniture and educational equipment?</w:t>
                      </w:r>
                    </w:p>
                  </w:txbxContent>
                </v:textbox>
              </v:roundrect>
            </w:pict>
          </mc:Fallback>
        </mc:AlternateContent>
      </w:r>
    </w:p>
    <w:p w:rsidR="00A71B73" w:rsidRDefault="00661648" w:rsidP="00A71B73">
      <w:pPr>
        <w:rPr>
          <w:b/>
          <w:bCs/>
          <w:u w:val="single"/>
        </w:rPr>
      </w:pPr>
      <w:r>
        <w:rPr>
          <w:b/>
          <w:bCs/>
          <w:noProof/>
          <w:sz w:val="20"/>
          <w:u w:val="single"/>
        </w:rPr>
        <mc:AlternateContent>
          <mc:Choice Requires="wps">
            <w:drawing>
              <wp:anchor distT="0" distB="0" distL="114300" distR="114300" simplePos="0" relativeHeight="251652096" behindDoc="0" locked="0" layoutInCell="1" allowOverlap="1">
                <wp:simplePos x="0" y="0"/>
                <wp:positionH relativeFrom="column">
                  <wp:posOffset>3526155</wp:posOffset>
                </wp:positionH>
                <wp:positionV relativeFrom="paragraph">
                  <wp:posOffset>101600</wp:posOffset>
                </wp:positionV>
                <wp:extent cx="2603500" cy="3886200"/>
                <wp:effectExtent l="0" t="0" r="0" b="0"/>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3886200"/>
                        </a:xfrm>
                        <a:prstGeom prst="rect">
                          <a:avLst/>
                        </a:prstGeom>
                        <a:solidFill>
                          <a:srgbClr val="FFFFFF"/>
                        </a:solidFill>
                        <a:ln w="9525">
                          <a:solidFill>
                            <a:srgbClr val="000000"/>
                          </a:solidFill>
                          <a:miter lim="800000"/>
                          <a:headEnd/>
                          <a:tailEnd/>
                        </a:ln>
                      </wps:spPr>
                      <wps:txbx>
                        <w:txbxContent>
                          <w:p w:rsidR="00D20D31" w:rsidRPr="009736E9" w:rsidRDefault="00D20D31" w:rsidP="009736E9">
                            <w:pPr>
                              <w:ind w:left="0"/>
                              <w:rPr>
                                <w:b/>
                              </w:rPr>
                            </w:pPr>
                            <w:r w:rsidRPr="009736E9">
                              <w:rPr>
                                <w:b/>
                              </w:rPr>
                              <w:t>LOCAL AUTHORITY LIABILITY</w:t>
                            </w:r>
                          </w:p>
                          <w:p w:rsidR="00D20D31" w:rsidRDefault="00D20D31" w:rsidP="00A71B73">
                            <w:pPr>
                              <w:rPr>
                                <w:rFonts w:cs="Arial"/>
                                <w:b/>
                                <w:bCs/>
                                <w:sz w:val="20"/>
                              </w:rPr>
                            </w:pPr>
                          </w:p>
                          <w:p w:rsidR="00D20D31" w:rsidRDefault="00D20D31" w:rsidP="00FA3F7F">
                            <w:pPr>
                              <w:ind w:left="0"/>
                              <w:rPr>
                                <w:rFonts w:cs="Arial"/>
                                <w:sz w:val="20"/>
                              </w:rPr>
                            </w:pPr>
                            <w:proofErr w:type="gramStart"/>
                            <w:r>
                              <w:rPr>
                                <w:rFonts w:cs="Arial"/>
                                <w:sz w:val="20"/>
                              </w:rPr>
                              <w:t>Normally funded by delegated budget.</w:t>
                            </w:r>
                            <w:proofErr w:type="gramEnd"/>
                          </w:p>
                          <w:p w:rsidR="00D20D31" w:rsidRDefault="00D20D31" w:rsidP="00FA3F7F">
                            <w:pPr>
                              <w:ind w:left="0"/>
                              <w:rPr>
                                <w:rFonts w:cs="Arial"/>
                                <w:sz w:val="20"/>
                              </w:rPr>
                            </w:pPr>
                          </w:p>
                          <w:p w:rsidR="00D20D31" w:rsidRDefault="00D20D31" w:rsidP="00FA3F7F">
                            <w:pPr>
                              <w:ind w:left="0"/>
                              <w:rPr>
                                <w:rFonts w:cs="Arial"/>
                                <w:sz w:val="20"/>
                              </w:rPr>
                            </w:pPr>
                            <w:proofErr w:type="gramStart"/>
                            <w:r>
                              <w:rPr>
                                <w:rFonts w:cs="Arial"/>
                                <w:sz w:val="20"/>
                              </w:rPr>
                              <w:t>Can also be funded by donations from any source.</w:t>
                            </w:r>
                            <w:proofErr w:type="gramEnd"/>
                          </w:p>
                          <w:p w:rsidR="00D20D31" w:rsidRDefault="00D20D31" w:rsidP="00FA3F7F">
                            <w:pPr>
                              <w:ind w:left="0"/>
                              <w:rPr>
                                <w:rFonts w:cs="Arial"/>
                                <w:sz w:val="20"/>
                              </w:rPr>
                            </w:pPr>
                            <w:r>
                              <w:rPr>
                                <w:rFonts w:cs="Arial"/>
                                <w:sz w:val="20"/>
                              </w:rPr>
                              <w:t xml:space="preserve"> </w:t>
                            </w:r>
                          </w:p>
                          <w:p w:rsidR="00D20D31" w:rsidRDefault="00D20D31" w:rsidP="00FA3F7F">
                            <w:pPr>
                              <w:ind w:left="0"/>
                              <w:rPr>
                                <w:rFonts w:cs="Arial"/>
                                <w:sz w:val="20"/>
                              </w:rPr>
                            </w:pPr>
                            <w:r>
                              <w:rPr>
                                <w:rFonts w:cs="Arial"/>
                                <w:sz w:val="20"/>
                              </w:rPr>
                              <w:t>Department for Education funding i.e. LCVAP, TCF, DFC</w:t>
                            </w:r>
                          </w:p>
                          <w:p w:rsidR="00D20D31" w:rsidRDefault="00D20D31" w:rsidP="00FA3F7F">
                            <w:pPr>
                              <w:ind w:left="0"/>
                              <w:rPr>
                                <w:rFonts w:cs="Arial"/>
                                <w:sz w:val="20"/>
                              </w:rPr>
                            </w:pPr>
                            <w:proofErr w:type="gramStart"/>
                            <w:r>
                              <w:rPr>
                                <w:rFonts w:cs="Arial"/>
                                <w:sz w:val="20"/>
                              </w:rPr>
                              <w:t>or</w:t>
                            </w:r>
                            <w:proofErr w:type="gramEnd"/>
                            <w:r>
                              <w:rPr>
                                <w:rFonts w:cs="Arial"/>
                                <w:sz w:val="20"/>
                              </w:rPr>
                              <w:t xml:space="preserve"> Basic Need money </w:t>
                            </w:r>
                            <w:r w:rsidRPr="00F854BA">
                              <w:rPr>
                                <w:rFonts w:cs="Arial"/>
                                <w:bCs/>
                                <w:sz w:val="20"/>
                              </w:rPr>
                              <w:t>canno</w:t>
                            </w:r>
                            <w:r>
                              <w:rPr>
                                <w:rFonts w:cs="Arial"/>
                                <w:b/>
                                <w:bCs/>
                                <w:sz w:val="20"/>
                              </w:rPr>
                              <w:t>t</w:t>
                            </w:r>
                            <w:r>
                              <w:rPr>
                                <w:rFonts w:cs="Arial"/>
                                <w:sz w:val="20"/>
                              </w:rPr>
                              <w:t xml:space="preserve"> be used to fund this type of expenditure.</w:t>
                            </w:r>
                          </w:p>
                          <w:p w:rsidR="00D20D31" w:rsidRDefault="00D20D31" w:rsidP="00FA3F7F">
                            <w:pPr>
                              <w:ind w:left="0"/>
                              <w:rPr>
                                <w:rFonts w:cs="Arial"/>
                                <w:sz w:val="20"/>
                              </w:rPr>
                            </w:pPr>
                          </w:p>
                          <w:p w:rsidR="00D20D31" w:rsidRDefault="00D20D31" w:rsidP="00FA3F7F">
                            <w:pPr>
                              <w:ind w:left="0"/>
                              <w:rPr>
                                <w:rFonts w:cs="Arial"/>
                                <w:sz w:val="20"/>
                              </w:rPr>
                            </w:pPr>
                            <w:r>
                              <w:rPr>
                                <w:rFonts w:cs="Arial"/>
                                <w:sz w:val="20"/>
                              </w:rPr>
                              <w:t xml:space="preserve">VAT can be recovered </w:t>
                            </w:r>
                            <w:r>
                              <w:rPr>
                                <w:rFonts w:cs="Arial"/>
                                <w:sz w:val="20"/>
                                <w:u w:val="single"/>
                              </w:rPr>
                              <w:t>as long as the school …</w:t>
                            </w:r>
                          </w:p>
                          <w:p w:rsidR="00D20D31" w:rsidRDefault="00D20D31" w:rsidP="009736E9">
                            <w:pPr>
                              <w:numPr>
                                <w:ilvl w:val="0"/>
                                <w:numId w:val="16"/>
                              </w:numPr>
                              <w:rPr>
                                <w:rFonts w:cs="Arial"/>
                                <w:sz w:val="20"/>
                              </w:rPr>
                            </w:pPr>
                            <w:r>
                              <w:rPr>
                                <w:rFonts w:cs="Arial"/>
                                <w:sz w:val="20"/>
                              </w:rPr>
                              <w:t>places the order</w:t>
                            </w:r>
                          </w:p>
                          <w:p w:rsidR="00D20D31" w:rsidRDefault="00D20D31" w:rsidP="009736E9">
                            <w:pPr>
                              <w:numPr>
                                <w:ilvl w:val="0"/>
                                <w:numId w:val="16"/>
                              </w:numPr>
                              <w:rPr>
                                <w:rFonts w:cs="Arial"/>
                                <w:sz w:val="20"/>
                              </w:rPr>
                            </w:pPr>
                            <w:r>
                              <w:rPr>
                                <w:rFonts w:cs="Arial"/>
                                <w:sz w:val="20"/>
                              </w:rPr>
                              <w:t>receives a tax invoice</w:t>
                            </w:r>
                          </w:p>
                          <w:p w:rsidR="00D20D31" w:rsidRDefault="00D20D31" w:rsidP="009736E9">
                            <w:pPr>
                              <w:numPr>
                                <w:ilvl w:val="0"/>
                                <w:numId w:val="16"/>
                              </w:numPr>
                              <w:rPr>
                                <w:rFonts w:cs="Arial"/>
                                <w:sz w:val="20"/>
                              </w:rPr>
                            </w:pPr>
                            <w:r>
                              <w:rPr>
                                <w:rFonts w:cs="Arial"/>
                                <w:sz w:val="20"/>
                              </w:rPr>
                              <w:t xml:space="preserve">pays through official funds (i.e. delegated budget) </w:t>
                            </w:r>
                          </w:p>
                          <w:p w:rsidR="00D20D31" w:rsidRDefault="00D20D31" w:rsidP="009736E9">
                            <w:pPr>
                              <w:numPr>
                                <w:ilvl w:val="0"/>
                                <w:numId w:val="16"/>
                              </w:numPr>
                              <w:rPr>
                                <w:rFonts w:cs="Arial"/>
                                <w:sz w:val="20"/>
                              </w:rPr>
                            </w:pPr>
                            <w:r>
                              <w:rPr>
                                <w:rFonts w:cs="Arial"/>
                                <w:b/>
                                <w:bCs/>
                                <w:sz w:val="20"/>
                              </w:rPr>
                              <w:t xml:space="preserve">and </w:t>
                            </w:r>
                            <w:r>
                              <w:rPr>
                                <w:rFonts w:cs="Arial"/>
                                <w:sz w:val="20"/>
                              </w:rPr>
                              <w:t>retains ownership of the goods, works or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277.65pt;margin-top:8pt;width:20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">
                <v:textbox>
                  <w:txbxContent>
                    <w:p w:rsidR="00D20D31" w:rsidRPr="009736E9" w:rsidRDefault="00D20D31" w:rsidP="009736E9">
                      <w:pPr>
                        <w:ind w:left="0"/>
                        <w:rPr>
                          <w:b/>
                        </w:rPr>
                      </w:pPr>
                      <w:r w:rsidRPr="009736E9">
                        <w:rPr>
                          <w:b/>
                        </w:rPr>
                        <w:t>LOCAL AUTHORITY LIABILITY</w:t>
                      </w:r>
                    </w:p>
                    <w:p w:rsidR="00D20D31" w:rsidRDefault="00D20D31" w:rsidP="00A71B73">
                      <w:pPr>
                        <w:rPr>
                          <w:rFonts w:cs="Arial"/>
                          <w:b/>
                          <w:bCs/>
                          <w:sz w:val="20"/>
                        </w:rPr>
                      </w:pPr>
                    </w:p>
                    <w:p w:rsidR="00D20D31" w:rsidRDefault="00D20D31" w:rsidP="00FA3F7F">
                      <w:pPr>
                        <w:ind w:left="0"/>
                        <w:rPr>
                          <w:rFonts w:cs="Arial"/>
                          <w:sz w:val="20"/>
                        </w:rPr>
                      </w:pPr>
                      <w:r>
                        <w:rPr>
                          <w:rFonts w:cs="Arial"/>
                          <w:sz w:val="20"/>
                        </w:rPr>
                        <w:t>Normally funded by delegated budget.</w:t>
                      </w:r>
                    </w:p>
                    <w:p w:rsidR="00D20D31" w:rsidRDefault="00D20D31" w:rsidP="00FA3F7F">
                      <w:pPr>
                        <w:ind w:left="0"/>
                        <w:rPr>
                          <w:rFonts w:cs="Arial"/>
                          <w:sz w:val="20"/>
                        </w:rPr>
                      </w:pPr>
                    </w:p>
                    <w:p w:rsidR="00D20D31" w:rsidRDefault="00D20D31" w:rsidP="00FA3F7F">
                      <w:pPr>
                        <w:ind w:left="0"/>
                        <w:rPr>
                          <w:rFonts w:cs="Arial"/>
                          <w:sz w:val="20"/>
                        </w:rPr>
                      </w:pPr>
                      <w:r>
                        <w:rPr>
                          <w:rFonts w:cs="Arial"/>
                          <w:sz w:val="20"/>
                        </w:rPr>
                        <w:t>Can also be funded by donations from any source.</w:t>
                      </w:r>
                    </w:p>
                    <w:p w:rsidR="00D20D31" w:rsidRDefault="00D20D31" w:rsidP="00FA3F7F">
                      <w:pPr>
                        <w:ind w:left="0"/>
                        <w:rPr>
                          <w:rFonts w:cs="Arial"/>
                          <w:sz w:val="20"/>
                        </w:rPr>
                      </w:pPr>
                      <w:r>
                        <w:rPr>
                          <w:rFonts w:cs="Arial"/>
                          <w:sz w:val="20"/>
                        </w:rPr>
                        <w:t xml:space="preserve"> </w:t>
                      </w:r>
                    </w:p>
                    <w:p w:rsidR="00D20D31" w:rsidRDefault="00D20D31" w:rsidP="00FA3F7F">
                      <w:pPr>
                        <w:ind w:left="0"/>
                        <w:rPr>
                          <w:rFonts w:cs="Arial"/>
                          <w:sz w:val="20"/>
                        </w:rPr>
                      </w:pPr>
                      <w:r>
                        <w:rPr>
                          <w:rFonts w:cs="Arial"/>
                          <w:sz w:val="20"/>
                        </w:rPr>
                        <w:t>Department for Education funding i.e. LCVAP, TCF, DFC</w:t>
                      </w:r>
                    </w:p>
                    <w:p w:rsidR="00D20D31" w:rsidRDefault="00D20D31" w:rsidP="00FA3F7F">
                      <w:pPr>
                        <w:ind w:left="0"/>
                        <w:rPr>
                          <w:rFonts w:cs="Arial"/>
                          <w:sz w:val="20"/>
                        </w:rPr>
                      </w:pPr>
                      <w:r>
                        <w:rPr>
                          <w:rFonts w:cs="Arial"/>
                          <w:sz w:val="20"/>
                        </w:rPr>
                        <w:t xml:space="preserve">or Basic Need money </w:t>
                      </w:r>
                      <w:r w:rsidRPr="00F854BA">
                        <w:rPr>
                          <w:rFonts w:cs="Arial"/>
                          <w:bCs/>
                          <w:sz w:val="20"/>
                        </w:rPr>
                        <w:t>canno</w:t>
                      </w:r>
                      <w:r>
                        <w:rPr>
                          <w:rFonts w:cs="Arial"/>
                          <w:b/>
                          <w:bCs/>
                          <w:sz w:val="20"/>
                        </w:rPr>
                        <w:t>t</w:t>
                      </w:r>
                      <w:r>
                        <w:rPr>
                          <w:rFonts w:cs="Arial"/>
                          <w:sz w:val="20"/>
                        </w:rPr>
                        <w:t xml:space="preserve"> be used to fund this type of expenditure.</w:t>
                      </w:r>
                    </w:p>
                    <w:p w:rsidR="00D20D31" w:rsidRDefault="00D20D31" w:rsidP="00FA3F7F">
                      <w:pPr>
                        <w:ind w:left="0"/>
                        <w:rPr>
                          <w:rFonts w:cs="Arial"/>
                          <w:sz w:val="20"/>
                        </w:rPr>
                      </w:pPr>
                    </w:p>
                    <w:p w:rsidR="00D20D31" w:rsidRDefault="00D20D31" w:rsidP="00FA3F7F">
                      <w:pPr>
                        <w:ind w:left="0"/>
                        <w:rPr>
                          <w:rFonts w:cs="Arial"/>
                          <w:sz w:val="20"/>
                        </w:rPr>
                      </w:pPr>
                      <w:r>
                        <w:rPr>
                          <w:rFonts w:cs="Arial"/>
                          <w:sz w:val="20"/>
                        </w:rPr>
                        <w:t xml:space="preserve">VAT can be recovered </w:t>
                      </w:r>
                      <w:r>
                        <w:rPr>
                          <w:rFonts w:cs="Arial"/>
                          <w:sz w:val="20"/>
                          <w:u w:val="single"/>
                        </w:rPr>
                        <w:t>as long as the school …</w:t>
                      </w:r>
                    </w:p>
                    <w:p w:rsidR="00D20D31" w:rsidRDefault="00D20D31" w:rsidP="009736E9">
                      <w:pPr>
                        <w:numPr>
                          <w:ilvl w:val="0"/>
                          <w:numId w:val="16"/>
                        </w:numPr>
                        <w:rPr>
                          <w:rFonts w:cs="Arial"/>
                          <w:sz w:val="20"/>
                        </w:rPr>
                      </w:pPr>
                      <w:r>
                        <w:rPr>
                          <w:rFonts w:cs="Arial"/>
                          <w:sz w:val="20"/>
                        </w:rPr>
                        <w:t>places the order</w:t>
                      </w:r>
                    </w:p>
                    <w:p w:rsidR="00D20D31" w:rsidRDefault="00D20D31" w:rsidP="009736E9">
                      <w:pPr>
                        <w:numPr>
                          <w:ilvl w:val="0"/>
                          <w:numId w:val="16"/>
                        </w:numPr>
                        <w:rPr>
                          <w:rFonts w:cs="Arial"/>
                          <w:sz w:val="20"/>
                        </w:rPr>
                      </w:pPr>
                      <w:r>
                        <w:rPr>
                          <w:rFonts w:cs="Arial"/>
                          <w:sz w:val="20"/>
                        </w:rPr>
                        <w:t>receives a tax invoice</w:t>
                      </w:r>
                    </w:p>
                    <w:p w:rsidR="00D20D31" w:rsidRDefault="00D20D31" w:rsidP="009736E9">
                      <w:pPr>
                        <w:numPr>
                          <w:ilvl w:val="0"/>
                          <w:numId w:val="16"/>
                        </w:numPr>
                        <w:rPr>
                          <w:rFonts w:cs="Arial"/>
                          <w:sz w:val="20"/>
                        </w:rPr>
                      </w:pPr>
                      <w:r>
                        <w:rPr>
                          <w:rFonts w:cs="Arial"/>
                          <w:sz w:val="20"/>
                        </w:rPr>
                        <w:t xml:space="preserve">pays through official funds (i.e. delegated budget) </w:t>
                      </w:r>
                    </w:p>
                    <w:p w:rsidR="00D20D31" w:rsidRDefault="00D20D31" w:rsidP="009736E9">
                      <w:pPr>
                        <w:numPr>
                          <w:ilvl w:val="0"/>
                          <w:numId w:val="16"/>
                        </w:numPr>
                        <w:rPr>
                          <w:rFonts w:cs="Arial"/>
                          <w:sz w:val="20"/>
                        </w:rPr>
                      </w:pPr>
                      <w:r>
                        <w:rPr>
                          <w:rFonts w:cs="Arial"/>
                          <w:b/>
                          <w:bCs/>
                          <w:sz w:val="20"/>
                        </w:rPr>
                        <w:t xml:space="preserve">and </w:t>
                      </w:r>
                      <w:r>
                        <w:rPr>
                          <w:rFonts w:cs="Arial"/>
                          <w:sz w:val="20"/>
                        </w:rPr>
                        <w:t>retains ownership of the goods, works or services</w:t>
                      </w:r>
                    </w:p>
                  </w:txbxContent>
                </v:textbox>
              </v:rect>
            </w:pict>
          </mc:Fallback>
        </mc:AlternateContent>
      </w:r>
    </w:p>
    <w:p w:rsidR="00A71B73" w:rsidRDefault="00661648" w:rsidP="00A71B73">
      <w:pPr>
        <w:rPr>
          <w:b/>
          <w:bCs/>
          <w:u w:val="single"/>
        </w:rPr>
      </w:pPr>
      <w:r>
        <w:rPr>
          <w:b/>
          <w:bCs/>
          <w:noProof/>
          <w:u w:val="single"/>
        </w:rPr>
        <mc:AlternateContent>
          <mc:Choice Requires="wps">
            <w:drawing>
              <wp:anchor distT="0" distB="0" distL="114300" distR="114300" simplePos="0" relativeHeight="251667456" behindDoc="0" locked="0" layoutInCell="1" allowOverlap="1">
                <wp:simplePos x="0" y="0"/>
                <wp:positionH relativeFrom="column">
                  <wp:posOffset>2611755</wp:posOffset>
                </wp:positionH>
                <wp:positionV relativeFrom="paragraph">
                  <wp:posOffset>154940</wp:posOffset>
                </wp:positionV>
                <wp:extent cx="571500" cy="342900"/>
                <wp:effectExtent l="0" t="0" r="0" b="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D31" w:rsidRPr="007B2B64" w:rsidRDefault="00D20D31" w:rsidP="00FA3F7F">
                            <w:pPr>
                              <w:ind w:left="0"/>
                              <w:rPr>
                                <w:sz w:val="20"/>
                              </w:rPr>
                            </w:pPr>
                            <w:r w:rsidRPr="007B2B64">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left:0;text-align:left;margin-left:205.65pt;margin-top:12.2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f6hAIAABc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" stroked="f">
                <v:textbox>
                  <w:txbxContent>
                    <w:p w:rsidR="00D20D31" w:rsidRPr="007B2B64" w:rsidRDefault="00D20D31" w:rsidP="00FA3F7F">
                      <w:pPr>
                        <w:ind w:left="0"/>
                        <w:rPr>
                          <w:sz w:val="20"/>
                        </w:rPr>
                      </w:pPr>
                      <w:r w:rsidRPr="007B2B64">
                        <w:rPr>
                          <w:sz w:val="20"/>
                        </w:rPr>
                        <w:t>YES</w:t>
                      </w:r>
                    </w:p>
                  </w:txbxContent>
                </v:textbox>
              </v:shape>
            </w:pict>
          </mc:Fallback>
        </mc:AlternateContent>
      </w:r>
    </w:p>
    <w:p w:rsidR="00A71B73" w:rsidRDefault="00661648" w:rsidP="00A71B73">
      <w:pPr>
        <w:rPr>
          <w:b/>
          <w:bCs/>
          <w:u w:val="single"/>
        </w:rPr>
      </w:pPr>
      <w:r>
        <w:rPr>
          <w:b/>
          <w:bCs/>
          <w:noProof/>
          <w:u w:val="single"/>
        </w:rPr>
        <mc:AlternateContent>
          <mc:Choice Requires="wps">
            <w:drawing>
              <wp:anchor distT="0" distB="0" distL="114300" distR="114300" simplePos="0" relativeHeight="251643904" behindDoc="0" locked="0" layoutInCell="1" allowOverlap="1">
                <wp:simplePos x="0" y="0"/>
                <wp:positionH relativeFrom="column">
                  <wp:posOffset>2840355</wp:posOffset>
                </wp:positionH>
                <wp:positionV relativeFrom="paragraph">
                  <wp:posOffset>93980</wp:posOffset>
                </wp:positionV>
                <wp:extent cx="0" cy="3086100"/>
                <wp:effectExtent l="0" t="0" r="0" b="0"/>
                <wp:wrapNone/>
                <wp:docPr id="2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7.4pt" to="223.65pt,2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yeiwIAAGM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"/>
            </w:pict>
          </mc:Fallback>
        </mc:AlternateContent>
      </w:r>
      <w:r>
        <w:rPr>
          <w:b/>
          <w:bCs/>
          <w:noProof/>
          <w:u w:val="single"/>
        </w:rPr>
        <mc:AlternateContent>
          <mc:Choice Requires="wps">
            <w:drawing>
              <wp:anchor distT="0" distB="0" distL="114300" distR="114300" simplePos="0" relativeHeight="251665408" behindDoc="0" locked="0" layoutInCell="1" allowOverlap="1">
                <wp:simplePos x="0" y="0"/>
                <wp:positionH relativeFrom="column">
                  <wp:posOffset>2040255</wp:posOffset>
                </wp:positionH>
                <wp:positionV relativeFrom="paragraph">
                  <wp:posOffset>93980</wp:posOffset>
                </wp:positionV>
                <wp:extent cx="1485900" cy="0"/>
                <wp:effectExtent l="0" t="0" r="0" b="0"/>
                <wp:wrapNone/>
                <wp:docPr id="2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7.4pt" to="277.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"/>
            </w:pict>
          </mc:Fallback>
        </mc:AlternateContent>
      </w:r>
      <w:r>
        <w:rPr>
          <w:b/>
          <w:bCs/>
          <w:noProof/>
          <w:u w:val="single"/>
        </w:rPr>
        <mc:AlternateContent>
          <mc:Choice Requires="wps">
            <w:drawing>
              <wp:anchor distT="0" distB="0" distL="114300" distR="114300" simplePos="0" relativeHeight="251666432" behindDoc="0" locked="0" layoutInCell="1" allowOverlap="1">
                <wp:simplePos x="0" y="0"/>
                <wp:positionH relativeFrom="column">
                  <wp:posOffset>2040255</wp:posOffset>
                </wp:positionH>
                <wp:positionV relativeFrom="paragraph">
                  <wp:posOffset>93980</wp:posOffset>
                </wp:positionV>
                <wp:extent cx="1485900" cy="0"/>
                <wp:effectExtent l="0" t="0" r="0" b="0"/>
                <wp:wrapNone/>
                <wp:docPr id="2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7.4pt" to="277.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" stroked="f"/>
            </w:pict>
          </mc:Fallback>
        </mc:AlternateContent>
      </w:r>
      <w:r>
        <w:rPr>
          <w:b/>
          <w:bCs/>
          <w:noProof/>
          <w:u w:val="single"/>
        </w:rPr>
        <mc:AlternateContent>
          <mc:Choice Requires="wps">
            <w:drawing>
              <wp:anchor distT="0" distB="0" distL="114300" distR="114300" simplePos="0" relativeHeight="251664384" behindDoc="0" locked="0" layoutInCell="1" allowOverlap="1">
                <wp:simplePos x="0" y="0"/>
                <wp:positionH relativeFrom="column">
                  <wp:posOffset>1925955</wp:posOffset>
                </wp:positionH>
                <wp:positionV relativeFrom="paragraph">
                  <wp:posOffset>93980</wp:posOffset>
                </wp:positionV>
                <wp:extent cx="1600200" cy="0"/>
                <wp:effectExtent l="0" t="0" r="0" b="0"/>
                <wp:wrapNone/>
                <wp:docPr id="1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7.4pt" to="277.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" stroked="f"/>
            </w:pict>
          </mc:Fallback>
        </mc:AlternateContent>
      </w:r>
    </w:p>
    <w:p w:rsidR="00A71B73" w:rsidRDefault="00A71B73" w:rsidP="00A71B73">
      <w:pPr>
        <w:rPr>
          <w:b/>
          <w:bCs/>
          <w:u w:val="single"/>
        </w:rPr>
      </w:pPr>
    </w:p>
    <w:p w:rsidR="00A71B73" w:rsidRPr="00AE759A" w:rsidRDefault="00A71B73" w:rsidP="00A71B73">
      <w:pPr>
        <w:rPr>
          <w:b/>
          <w:bCs/>
          <w:sz w:val="20"/>
          <w:u w:val="single"/>
        </w:rPr>
      </w:pPr>
    </w:p>
    <w:p w:rsidR="00A71B73" w:rsidRDefault="00A71B73" w:rsidP="00A71B73">
      <w:pPr>
        <w:rPr>
          <w:rFonts w:cs="Arial"/>
          <w:sz w:val="20"/>
        </w:rPr>
      </w:pPr>
    </w:p>
    <w:p w:rsidR="00FA3F7F" w:rsidRDefault="00661648" w:rsidP="00FA3F7F">
      <w:r>
        <w:rPr>
          <w:noProof/>
        </w:rPr>
        <mc:AlternateContent>
          <mc:Choice Requires="wps">
            <w:drawing>
              <wp:anchor distT="0" distB="0" distL="114300" distR="114300" simplePos="0" relativeHeight="251655168" behindDoc="0" locked="0" layoutInCell="1" allowOverlap="1">
                <wp:simplePos x="0" y="0"/>
                <wp:positionH relativeFrom="column">
                  <wp:posOffset>1125855</wp:posOffset>
                </wp:positionH>
                <wp:positionV relativeFrom="paragraph">
                  <wp:posOffset>107950</wp:posOffset>
                </wp:positionV>
                <wp:extent cx="0" cy="457200"/>
                <wp:effectExtent l="0" t="0" r="0" b="0"/>
                <wp:wrapNone/>
                <wp:docPr id="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8.5pt" to="88.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ZyEQIAACk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"/>
            </w:pict>
          </mc:Fallback>
        </mc:AlternateContent>
      </w:r>
    </w:p>
    <w:p w:rsidR="00FA3F7F" w:rsidRDefault="00661648" w:rsidP="00FA3F7F">
      <w:r>
        <w:rPr>
          <w:noProof/>
        </w:rPr>
        <mc:AlternateContent>
          <mc:Choice Requires="wps">
            <w:drawing>
              <wp:anchor distT="0" distB="0" distL="114300" distR="114300" simplePos="0" relativeHeight="251656192" behindDoc="0" locked="0" layoutInCell="1" allowOverlap="1">
                <wp:simplePos x="0" y="0"/>
                <wp:positionH relativeFrom="column">
                  <wp:posOffset>897255</wp:posOffset>
                </wp:positionH>
                <wp:positionV relativeFrom="paragraph">
                  <wp:posOffset>111760</wp:posOffset>
                </wp:positionV>
                <wp:extent cx="457200" cy="228600"/>
                <wp:effectExtent l="0" t="0" r="0" b="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D31" w:rsidRPr="00703482" w:rsidRDefault="00D20D31" w:rsidP="00FA3F7F">
                            <w:pPr>
                              <w:ind w:left="0"/>
                              <w:rPr>
                                <w:sz w:val="20"/>
                              </w:rPr>
                            </w:pPr>
                            <w:r w:rsidRPr="00703482">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left:0;text-align:left;margin-left:70.65pt;margin-top:8.8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p8gA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" stroked="f">
                <v:textbox>
                  <w:txbxContent>
                    <w:p w:rsidR="00D20D31" w:rsidRPr="00703482" w:rsidRDefault="00D20D31" w:rsidP="00FA3F7F">
                      <w:pPr>
                        <w:ind w:left="0"/>
                        <w:rPr>
                          <w:sz w:val="20"/>
                        </w:rPr>
                      </w:pPr>
                      <w:r w:rsidRPr="00703482">
                        <w:rPr>
                          <w:sz w:val="20"/>
                        </w:rPr>
                        <w:t>NO</w:t>
                      </w:r>
                    </w:p>
                  </w:txbxContent>
                </v:textbox>
              </v:shape>
            </w:pict>
          </mc:Fallback>
        </mc:AlternateContent>
      </w:r>
    </w:p>
    <w:p w:rsidR="00FA3F7F" w:rsidRPr="00FA3F7F" w:rsidRDefault="00FA3F7F" w:rsidP="00FA3F7F"/>
    <w:p w:rsidR="00A71B73" w:rsidRDefault="00661648" w:rsidP="00A71B73">
      <w:pPr>
        <w:rPr>
          <w:b/>
          <w:bCs/>
          <w:u w:val="single"/>
        </w:rPr>
      </w:pPr>
      <w:r>
        <w:rPr>
          <w:b/>
          <w:bCs/>
          <w:noProof/>
          <w:sz w:val="20"/>
          <w:u w:val="single"/>
        </w:rPr>
        <mc:AlternateContent>
          <mc:Choice Requires="wps">
            <w:drawing>
              <wp:anchor distT="0" distB="0" distL="114300" distR="114300" simplePos="0" relativeHeight="251650048" behindDoc="0" locked="0" layoutInCell="1" allowOverlap="1">
                <wp:simplePos x="0" y="0"/>
                <wp:positionH relativeFrom="column">
                  <wp:posOffset>333375</wp:posOffset>
                </wp:positionH>
                <wp:positionV relativeFrom="paragraph">
                  <wp:posOffset>146050</wp:posOffset>
                </wp:positionV>
                <wp:extent cx="1524000" cy="1036320"/>
                <wp:effectExtent l="0" t="0" r="0" b="0"/>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036320"/>
                        </a:xfrm>
                        <a:prstGeom prst="roundRect">
                          <a:avLst>
                            <a:gd name="adj" fmla="val 16667"/>
                          </a:avLst>
                        </a:prstGeom>
                        <a:solidFill>
                          <a:srgbClr val="FFFFFF"/>
                        </a:solidFill>
                        <a:ln w="9525">
                          <a:solidFill>
                            <a:srgbClr val="000000"/>
                          </a:solidFill>
                          <a:round/>
                          <a:headEnd/>
                          <a:tailEnd/>
                        </a:ln>
                      </wps:spPr>
                      <wps:txbx>
                        <w:txbxContent>
                          <w:p w:rsidR="00D20D31" w:rsidRDefault="00D20D31" w:rsidP="00FA3F7F">
                            <w:pPr>
                              <w:ind w:left="0"/>
                              <w:rPr>
                                <w:rFonts w:cs="Arial"/>
                                <w:sz w:val="20"/>
                              </w:rPr>
                            </w:pPr>
                            <w:r>
                              <w:rPr>
                                <w:rFonts w:cs="Arial"/>
                                <w:sz w:val="20"/>
                              </w:rPr>
                              <w:t xml:space="preserve">Is it for less than £10,000?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left:0;text-align:left;margin-left:26.25pt;margin-top:11.5pt;width:120pt;height:8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">
                <v:textbox>
                  <w:txbxContent>
                    <w:p w:rsidR="00D20D31" w:rsidRDefault="00D20D31" w:rsidP="00FA3F7F">
                      <w:pPr>
                        <w:ind w:left="0"/>
                        <w:rPr>
                          <w:rFonts w:cs="Arial"/>
                          <w:sz w:val="20"/>
                        </w:rPr>
                      </w:pPr>
                      <w:r>
                        <w:rPr>
                          <w:rFonts w:cs="Arial"/>
                          <w:sz w:val="20"/>
                        </w:rPr>
                        <w:t xml:space="preserve">Is it for less than £10,000? </w:t>
                      </w:r>
                    </w:p>
                  </w:txbxContent>
                </v:textbox>
              </v:roundrect>
            </w:pict>
          </mc:Fallback>
        </mc:AlternateContent>
      </w:r>
    </w:p>
    <w:p w:rsidR="00A71B73" w:rsidRDefault="00A71B73" w:rsidP="00A71B73">
      <w:pPr>
        <w:rPr>
          <w:b/>
          <w:bCs/>
          <w:u w:val="single"/>
        </w:rPr>
      </w:pPr>
    </w:p>
    <w:p w:rsidR="00A71B73" w:rsidRDefault="00661648" w:rsidP="00A71B73">
      <w:pPr>
        <w:rPr>
          <w:b/>
          <w:bCs/>
          <w:u w:val="single"/>
        </w:rPr>
      </w:pPr>
      <w:r>
        <w:rPr>
          <w:noProof/>
        </w:rPr>
        <mc:AlternateContent>
          <mc:Choice Requires="wps">
            <w:drawing>
              <wp:anchor distT="0" distB="0" distL="114300" distR="114300" simplePos="0" relativeHeight="251670528" behindDoc="0" locked="0" layoutInCell="1" allowOverlap="1">
                <wp:simplePos x="0" y="0"/>
                <wp:positionH relativeFrom="column">
                  <wp:posOffset>2611755</wp:posOffset>
                </wp:positionH>
                <wp:positionV relativeFrom="paragraph">
                  <wp:posOffset>146050</wp:posOffset>
                </wp:positionV>
                <wp:extent cx="685800" cy="342900"/>
                <wp:effectExtent l="0" t="0" r="0" b="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D31" w:rsidRPr="007B2B64" w:rsidRDefault="00D20D31">
                            <w:pPr>
                              <w:ind w:left="0"/>
                              <w:rPr>
                                <w:sz w:val="20"/>
                              </w:rPr>
                            </w:pPr>
                            <w:r w:rsidRPr="007B2B64">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205.65pt;margin-top:11.5pt;width:5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" stroked="f">
                <v:textbox>
                  <w:txbxContent>
                    <w:p w:rsidR="00D20D31" w:rsidRPr="007B2B64" w:rsidRDefault="00D20D31">
                      <w:pPr>
                        <w:ind w:left="0"/>
                        <w:rPr>
                          <w:sz w:val="20"/>
                        </w:rPr>
                      </w:pPr>
                      <w:r w:rsidRPr="007B2B64">
                        <w:rPr>
                          <w:sz w:val="20"/>
                        </w:rPr>
                        <w:t>YES</w:t>
                      </w:r>
                    </w:p>
                  </w:txbxContent>
                </v:textbox>
              </v:shape>
            </w:pict>
          </mc:Fallback>
        </mc:AlternateContent>
      </w:r>
    </w:p>
    <w:p w:rsidR="00A71B73" w:rsidRDefault="00661648" w:rsidP="00A71B73">
      <w:pPr>
        <w:rPr>
          <w:b/>
          <w:bCs/>
        </w:rPr>
      </w:pPr>
      <w:r>
        <w:rPr>
          <w:b/>
          <w:bCs/>
          <w:noProof/>
          <w:u w:val="single"/>
        </w:rPr>
        <mc:AlternateContent>
          <mc:Choice Requires="wps">
            <w:drawing>
              <wp:anchor distT="0" distB="0" distL="114300" distR="114300" simplePos="0" relativeHeight="251668480" behindDoc="0" locked="0" layoutInCell="1" allowOverlap="1">
                <wp:simplePos x="0" y="0"/>
                <wp:positionH relativeFrom="column">
                  <wp:posOffset>2040255</wp:posOffset>
                </wp:positionH>
                <wp:positionV relativeFrom="paragraph">
                  <wp:posOffset>85090</wp:posOffset>
                </wp:positionV>
                <wp:extent cx="1485900" cy="0"/>
                <wp:effectExtent l="0" t="0" r="0" b="0"/>
                <wp:wrapNone/>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6.7pt" to="277.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7viwIAAGM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"/>
            </w:pict>
          </mc:Fallback>
        </mc:AlternateContent>
      </w:r>
    </w:p>
    <w:p w:rsidR="00FA3F7F" w:rsidRDefault="00FA3F7F" w:rsidP="00A71B73">
      <w:pPr>
        <w:rPr>
          <w:b/>
          <w:bCs/>
        </w:rPr>
      </w:pPr>
    </w:p>
    <w:p w:rsidR="00A71B73" w:rsidRDefault="00A71B73" w:rsidP="00A71B73">
      <w:pPr>
        <w:rPr>
          <w:sz w:val="20"/>
        </w:rPr>
      </w:pPr>
    </w:p>
    <w:p w:rsidR="00A71B73" w:rsidRDefault="00661648" w:rsidP="00A71B73">
      <w:pPr>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897255</wp:posOffset>
                </wp:positionH>
                <wp:positionV relativeFrom="paragraph">
                  <wp:posOffset>160020</wp:posOffset>
                </wp:positionV>
                <wp:extent cx="457200" cy="265430"/>
                <wp:effectExtent l="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D31" w:rsidRPr="00703482" w:rsidRDefault="00D20D31">
                            <w:pPr>
                              <w:ind w:left="0"/>
                              <w:rPr>
                                <w:sz w:val="20"/>
                              </w:rPr>
                            </w:pPr>
                            <w:r w:rsidRPr="00703482">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70.65pt;margin-top:12.6pt;width:36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" stroked="f">
                <v:textbox>
                  <w:txbxContent>
                    <w:p w:rsidR="00D20D31" w:rsidRPr="00703482" w:rsidRDefault="00D20D31">
                      <w:pPr>
                        <w:ind w:left="0"/>
                        <w:rPr>
                          <w:sz w:val="20"/>
                        </w:rPr>
                      </w:pPr>
                      <w:r w:rsidRPr="00703482">
                        <w:rPr>
                          <w:sz w:val="20"/>
                        </w:rPr>
                        <w:t>NO</w:t>
                      </w:r>
                    </w:p>
                  </w:txbxContent>
                </v:textbox>
              </v:shape>
            </w:pict>
          </mc:Fallback>
        </mc:AlternateContent>
      </w:r>
      <w:r>
        <w:rPr>
          <w:b/>
          <w:bCs/>
          <w:noProof/>
        </w:rPr>
        <mc:AlternateContent>
          <mc:Choice Requires="wps">
            <w:drawing>
              <wp:anchor distT="0" distB="0" distL="114300" distR="114300" simplePos="0" relativeHeight="251661312" behindDoc="0" locked="0" layoutInCell="1" allowOverlap="1">
                <wp:simplePos x="0" y="0"/>
                <wp:positionH relativeFrom="column">
                  <wp:posOffset>1125855</wp:posOffset>
                </wp:positionH>
                <wp:positionV relativeFrom="paragraph">
                  <wp:posOffset>45720</wp:posOffset>
                </wp:positionV>
                <wp:extent cx="0" cy="571500"/>
                <wp:effectExtent l="0" t="0" r="0" b="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3.6pt" to="88.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"/>
            </w:pict>
          </mc:Fallback>
        </mc:AlternateContent>
      </w:r>
      <w:r>
        <w:rPr>
          <w:b/>
          <w:bCs/>
          <w:noProof/>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45720</wp:posOffset>
                </wp:positionV>
                <wp:extent cx="0" cy="571500"/>
                <wp:effectExtent l="0" t="0" r="0" b="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3.6pt" to="88.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" stroked="f"/>
            </w:pict>
          </mc:Fallback>
        </mc:AlternateContent>
      </w:r>
      <w:r>
        <w:rPr>
          <w:b/>
          <w:bCs/>
          <w:noProof/>
        </w:rPr>
        <mc:AlternateContent>
          <mc:Choice Requires="wps">
            <w:drawing>
              <wp:anchor distT="0" distB="0" distL="114300" distR="114300" simplePos="0" relativeHeight="251659264" behindDoc="0" locked="0" layoutInCell="1" allowOverlap="1">
                <wp:simplePos x="0" y="0"/>
                <wp:positionH relativeFrom="column">
                  <wp:posOffset>1125855</wp:posOffset>
                </wp:positionH>
                <wp:positionV relativeFrom="paragraph">
                  <wp:posOffset>45720</wp:posOffset>
                </wp:positionV>
                <wp:extent cx="0" cy="571500"/>
                <wp:effectExtent l="0" t="0" r="0" b="0"/>
                <wp:wrapNone/>
                <wp:docPr id="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3.6pt" to="88.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" stroked="f"/>
            </w:pict>
          </mc:Fallback>
        </mc:AlternateContent>
      </w:r>
      <w:r>
        <w:rPr>
          <w:b/>
          <w:bCs/>
          <w:noProof/>
        </w:rPr>
        <mc:AlternateContent>
          <mc:Choice Requires="wps">
            <w:drawing>
              <wp:anchor distT="0" distB="0" distL="114300" distR="114300" simplePos="0" relativeHeight="251658240" behindDoc="0" locked="0" layoutInCell="1" allowOverlap="1">
                <wp:simplePos x="0" y="0"/>
                <wp:positionH relativeFrom="column">
                  <wp:posOffset>1125855</wp:posOffset>
                </wp:positionH>
                <wp:positionV relativeFrom="paragraph">
                  <wp:posOffset>45720</wp:posOffset>
                </wp:positionV>
                <wp:extent cx="0" cy="57150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3.6pt" to="88.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" stroked="f"/>
            </w:pict>
          </mc:Fallback>
        </mc:AlternateContent>
      </w:r>
      <w:r>
        <w:rPr>
          <w:b/>
          <w:bCs/>
          <w:noProof/>
        </w:rPr>
        <mc:AlternateContent>
          <mc:Choice Requires="wps">
            <w:drawing>
              <wp:anchor distT="0" distB="0" distL="114300" distR="114300" simplePos="0" relativeHeight="251657216" behindDoc="0" locked="0" layoutInCell="1" allowOverlap="1">
                <wp:simplePos x="0" y="0"/>
                <wp:positionH relativeFrom="column">
                  <wp:posOffset>1125855</wp:posOffset>
                </wp:positionH>
                <wp:positionV relativeFrom="paragraph">
                  <wp:posOffset>160020</wp:posOffset>
                </wp:positionV>
                <wp:extent cx="0" cy="34290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2.6pt" to="88.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" stroked="f"/>
            </w:pict>
          </mc:Fallback>
        </mc:AlternateContent>
      </w:r>
    </w:p>
    <w:p w:rsidR="00A71B73" w:rsidRDefault="00D20D31" w:rsidP="00A71B73">
      <w:r>
        <w:t xml:space="preserve">  </w:t>
      </w:r>
    </w:p>
    <w:p w:rsidR="00FA3F7F" w:rsidRPr="00150A4B" w:rsidRDefault="00FA3F7F" w:rsidP="00A71B73"/>
    <w:p w:rsidR="00A71B73" w:rsidRDefault="00661648" w:rsidP="00A71B73">
      <w:pPr>
        <w:rPr>
          <w:b/>
          <w:bCs/>
          <w:u w:val="single"/>
        </w:rPr>
      </w:pPr>
      <w:r>
        <w:rPr>
          <w:b/>
          <w:bCs/>
          <w:noProof/>
          <w:sz w:val="20"/>
          <w:u w:val="single"/>
        </w:rPr>
        <mc:AlternateContent>
          <mc:Choice Requires="wps">
            <w:drawing>
              <wp:anchor distT="0" distB="0" distL="114300" distR="114300" simplePos="0" relativeHeight="251651072" behindDoc="0" locked="0" layoutInCell="1" allowOverlap="1">
                <wp:simplePos x="0" y="0"/>
                <wp:positionH relativeFrom="column">
                  <wp:posOffset>333375</wp:posOffset>
                </wp:positionH>
                <wp:positionV relativeFrom="paragraph">
                  <wp:posOffset>92075</wp:posOffset>
                </wp:positionV>
                <wp:extent cx="1524000" cy="1143000"/>
                <wp:effectExtent l="0" t="0" r="0" b="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143000"/>
                        </a:xfrm>
                        <a:prstGeom prst="roundRect">
                          <a:avLst>
                            <a:gd name="adj" fmla="val 16667"/>
                          </a:avLst>
                        </a:prstGeom>
                        <a:solidFill>
                          <a:srgbClr val="FFFFFF"/>
                        </a:solidFill>
                        <a:ln w="9525">
                          <a:solidFill>
                            <a:srgbClr val="000000"/>
                          </a:solidFill>
                          <a:round/>
                          <a:headEnd/>
                          <a:tailEnd/>
                        </a:ln>
                      </wps:spPr>
                      <wps:txbx>
                        <w:txbxContent>
                          <w:p w:rsidR="00D20D31" w:rsidRPr="00652D05" w:rsidRDefault="00D20D31" w:rsidP="00652D05">
                            <w:pPr>
                              <w:ind w:left="0"/>
                            </w:pPr>
                            <w:r w:rsidRPr="00652D05">
                              <w:rPr>
                                <w:sz w:val="20"/>
                              </w:rPr>
                              <w:t xml:space="preserve">Does it relate to the playing fields (or buildings on those fields which relate to their use </w:t>
                            </w:r>
                            <w:r>
                              <w:rPr>
                                <w:sz w:val="20"/>
                              </w:rPr>
                              <w:t>e</w:t>
                            </w:r>
                            <w:r w:rsidRPr="00652D05">
                              <w:rPr>
                                <w:sz w:val="20"/>
                              </w:rPr>
                              <w:t>.g. changing</w:t>
                            </w:r>
                            <w:r w:rsidRPr="00652D05">
                              <w:t xml:space="preserve"> </w:t>
                            </w:r>
                            <w:r w:rsidRPr="00652D05">
                              <w:rPr>
                                <w:sz w:val="20"/>
                              </w:rPr>
                              <w:t>rooms</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5" style="position:absolute;left:0;text-align:left;margin-left:26.25pt;margin-top:7.25pt;width:120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">
                <v:textbox>
                  <w:txbxContent>
                    <w:p w:rsidR="00D20D31" w:rsidRPr="00652D05" w:rsidRDefault="00D20D31" w:rsidP="00652D05">
                      <w:pPr>
                        <w:ind w:left="0"/>
                      </w:pPr>
                      <w:r w:rsidRPr="00652D05">
                        <w:rPr>
                          <w:sz w:val="20"/>
                        </w:rPr>
                        <w:t xml:space="preserve">Does it relate to the playing fields (or buildings on those fields which relate to their use </w:t>
                      </w:r>
                      <w:r>
                        <w:rPr>
                          <w:sz w:val="20"/>
                        </w:rPr>
                        <w:t>e</w:t>
                      </w:r>
                      <w:r w:rsidRPr="00652D05">
                        <w:rPr>
                          <w:sz w:val="20"/>
                        </w:rPr>
                        <w:t>.g. changing</w:t>
                      </w:r>
                      <w:r w:rsidRPr="00652D05">
                        <w:t xml:space="preserve"> </w:t>
                      </w:r>
                      <w:r w:rsidRPr="00652D05">
                        <w:rPr>
                          <w:sz w:val="20"/>
                        </w:rPr>
                        <w:t>rooms</w:t>
                      </w:r>
                      <w:r>
                        <w:rPr>
                          <w:sz w:val="20"/>
                        </w:rPr>
                        <w:t>?</w:t>
                      </w:r>
                    </w:p>
                  </w:txbxContent>
                </v:textbox>
              </v:roundrect>
            </w:pict>
          </mc:Fallback>
        </mc:AlternateContent>
      </w:r>
    </w:p>
    <w:p w:rsidR="00A71B73" w:rsidRDefault="00661648" w:rsidP="00A71B73">
      <w:pPr>
        <w:rPr>
          <w:b/>
          <w:bCs/>
          <w:u w:val="single"/>
        </w:rPr>
      </w:pPr>
      <w:r>
        <w:rPr>
          <w:noProof/>
        </w:rPr>
        <mc:AlternateContent>
          <mc:Choice Requires="wps">
            <w:drawing>
              <wp:anchor distT="0" distB="0" distL="114300" distR="114300" simplePos="0" relativeHeight="251671552" behindDoc="0" locked="0" layoutInCell="1" allowOverlap="1">
                <wp:simplePos x="0" y="0"/>
                <wp:positionH relativeFrom="column">
                  <wp:posOffset>2497455</wp:posOffset>
                </wp:positionH>
                <wp:positionV relativeFrom="paragraph">
                  <wp:posOffset>145415</wp:posOffset>
                </wp:positionV>
                <wp:extent cx="685800" cy="342900"/>
                <wp:effectExtent l="0"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D31" w:rsidRPr="007B2B64" w:rsidRDefault="00D20D31" w:rsidP="00FA3F7F">
                            <w:pPr>
                              <w:ind w:left="0"/>
                              <w:rPr>
                                <w:sz w:val="20"/>
                              </w:rPr>
                            </w:pPr>
                            <w:r w:rsidRPr="007B2B64">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left:0;text-align:left;margin-left:196.65pt;margin-top:11.45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apgw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" stroked="f">
                <v:textbox>
                  <w:txbxContent>
                    <w:p w:rsidR="00D20D31" w:rsidRPr="007B2B64" w:rsidRDefault="00D20D31" w:rsidP="00FA3F7F">
                      <w:pPr>
                        <w:ind w:left="0"/>
                        <w:rPr>
                          <w:sz w:val="20"/>
                        </w:rPr>
                      </w:pPr>
                      <w:r w:rsidRPr="007B2B64">
                        <w:rPr>
                          <w:sz w:val="20"/>
                        </w:rPr>
                        <w:t>YES</w:t>
                      </w:r>
                    </w:p>
                  </w:txbxContent>
                </v:textbox>
              </v:shape>
            </w:pict>
          </mc:Fallback>
        </mc:AlternateContent>
      </w:r>
    </w:p>
    <w:p w:rsidR="00A71B73" w:rsidRDefault="00661648" w:rsidP="00A71B73">
      <w:pPr>
        <w:rPr>
          <w:b/>
          <w:bCs/>
          <w:u w:val="single"/>
        </w:rPr>
      </w:pPr>
      <w:r>
        <w:rPr>
          <w:b/>
          <w:bCs/>
          <w:noProof/>
          <w:u w:val="single"/>
        </w:rPr>
        <mc:AlternateContent>
          <mc:Choice Requires="wps">
            <w:drawing>
              <wp:anchor distT="0" distB="0" distL="114300" distR="114300" simplePos="0" relativeHeight="251669504" behindDoc="0" locked="0" layoutInCell="1" allowOverlap="1">
                <wp:simplePos x="0" y="0"/>
                <wp:positionH relativeFrom="column">
                  <wp:posOffset>2040255</wp:posOffset>
                </wp:positionH>
                <wp:positionV relativeFrom="paragraph">
                  <wp:posOffset>84455</wp:posOffset>
                </wp:positionV>
                <wp:extent cx="1485900" cy="0"/>
                <wp:effectExtent l="0" t="0" r="0" b="0"/>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6.65pt" to="277.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5iwIAAGI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"/>
            </w:pict>
          </mc:Fallback>
        </mc:AlternateContent>
      </w:r>
    </w:p>
    <w:p w:rsidR="00FA3F7F" w:rsidRDefault="00FA3F7F" w:rsidP="00A71B73">
      <w:pPr>
        <w:rPr>
          <w:rFonts w:cs="Arial"/>
          <w:b/>
          <w:bCs/>
        </w:rPr>
      </w:pPr>
    </w:p>
    <w:p w:rsidR="00A71B73" w:rsidRDefault="00A71B73" w:rsidP="00A71B73"/>
    <w:p w:rsidR="00652D05" w:rsidRDefault="00652D05" w:rsidP="00A71B73"/>
    <w:p w:rsidR="00652D05" w:rsidRPr="00A71B73" w:rsidRDefault="00652D05" w:rsidP="00A71B73"/>
    <w:p w:rsidR="00A71B73" w:rsidRPr="00A71B73" w:rsidRDefault="00661648" w:rsidP="00A71B73">
      <w:r>
        <w:rPr>
          <w:noProof/>
        </w:rPr>
        <mc:AlternateContent>
          <mc:Choice Requires="wps">
            <w:drawing>
              <wp:anchor distT="0" distB="0" distL="114300" distR="114300" simplePos="0" relativeHeight="251644928" behindDoc="0" locked="0" layoutInCell="1" allowOverlap="1">
                <wp:simplePos x="0" y="0"/>
                <wp:positionH relativeFrom="column">
                  <wp:posOffset>1238250</wp:posOffset>
                </wp:positionH>
                <wp:positionV relativeFrom="paragraph">
                  <wp:posOffset>8255</wp:posOffset>
                </wp:positionV>
                <wp:extent cx="0" cy="685800"/>
                <wp:effectExtent l="0" t="0" r="0" b="0"/>
                <wp:wrapNone/>
                <wp:docPr id="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65pt" to="9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1125855</wp:posOffset>
                </wp:positionH>
                <wp:positionV relativeFrom="paragraph">
                  <wp:posOffset>8255</wp:posOffset>
                </wp:positionV>
                <wp:extent cx="0" cy="57150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65pt" to="88.6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" stroked="f"/>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1011555</wp:posOffset>
                </wp:positionH>
                <wp:positionV relativeFrom="paragraph">
                  <wp:posOffset>122555</wp:posOffset>
                </wp:positionV>
                <wp:extent cx="571500" cy="34290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D31" w:rsidRPr="00703482" w:rsidRDefault="00D20D31" w:rsidP="00FA3F7F">
                            <w:pPr>
                              <w:ind w:left="0"/>
                              <w:rPr>
                                <w:sz w:val="20"/>
                              </w:rPr>
                            </w:pPr>
                            <w:r w:rsidRPr="00703482">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left:0;text-align:left;margin-left:79.65pt;margin-top:9.65pt;width:4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b/gwIAABc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" stroked="f">
                <v:textbox>
                  <w:txbxContent>
                    <w:p w:rsidR="00D20D31" w:rsidRPr="00703482" w:rsidRDefault="00D20D31" w:rsidP="00FA3F7F">
                      <w:pPr>
                        <w:ind w:left="0"/>
                        <w:rPr>
                          <w:sz w:val="20"/>
                        </w:rPr>
                      </w:pPr>
                      <w:r w:rsidRPr="00703482">
                        <w:rPr>
                          <w:sz w:val="20"/>
                        </w:rPr>
                        <w:t>NO</w:t>
                      </w:r>
                    </w:p>
                  </w:txbxContent>
                </v:textbox>
              </v:shape>
            </w:pict>
          </mc:Fallback>
        </mc:AlternateContent>
      </w:r>
    </w:p>
    <w:p w:rsidR="00A71B73" w:rsidRPr="00A71B73" w:rsidRDefault="00A71B73" w:rsidP="00A71B73"/>
    <w:p w:rsidR="00A71B73" w:rsidRPr="00A71B73" w:rsidRDefault="00A71B73" w:rsidP="00A71B73"/>
    <w:p w:rsidR="00A71B73" w:rsidRPr="00A71B73" w:rsidRDefault="00661648" w:rsidP="00A71B73">
      <w:r>
        <w:rPr>
          <w:noProof/>
        </w:rPr>
        <mc:AlternateContent>
          <mc:Choice Requires="wps">
            <w:drawing>
              <wp:anchor distT="0" distB="0" distL="114300" distR="114300" simplePos="0" relativeHeight="251653120" behindDoc="0" locked="0" layoutInCell="1" allowOverlap="1">
                <wp:simplePos x="0" y="0"/>
                <wp:positionH relativeFrom="column">
                  <wp:posOffset>-131445</wp:posOffset>
                </wp:positionH>
                <wp:positionV relativeFrom="paragraph">
                  <wp:posOffset>168275</wp:posOffset>
                </wp:positionV>
                <wp:extent cx="2849245" cy="3886200"/>
                <wp:effectExtent l="0" t="0" r="0" b="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3886200"/>
                        </a:xfrm>
                        <a:prstGeom prst="rect">
                          <a:avLst/>
                        </a:prstGeom>
                        <a:solidFill>
                          <a:srgbClr val="FFFFFF"/>
                        </a:solidFill>
                        <a:ln w="9525">
                          <a:solidFill>
                            <a:srgbClr val="000000"/>
                          </a:solidFill>
                          <a:miter lim="800000"/>
                          <a:headEnd/>
                          <a:tailEnd/>
                        </a:ln>
                      </wps:spPr>
                      <wps:txbx>
                        <w:txbxContent>
                          <w:p w:rsidR="00D20D31" w:rsidRDefault="00D20D31" w:rsidP="00FA3F7F">
                            <w:pPr>
                              <w:pStyle w:val="Heading2"/>
                              <w:numPr>
                                <w:ilvl w:val="0"/>
                                <w:numId w:val="0"/>
                              </w:numPr>
                              <w:ind w:firstLine="504"/>
                              <w:rPr>
                                <w:sz w:val="20"/>
                              </w:rPr>
                            </w:pPr>
                            <w:r>
                              <w:rPr>
                                <w:sz w:val="20"/>
                              </w:rPr>
                              <w:t>GOVERNING BODY LIABILITY</w:t>
                            </w:r>
                          </w:p>
                          <w:p w:rsidR="00D20D31" w:rsidRDefault="00D20D31" w:rsidP="00FA3F7F">
                            <w:pPr>
                              <w:rPr>
                                <w:rFonts w:cs="Arial"/>
                                <w:b/>
                                <w:bCs/>
                                <w:sz w:val="20"/>
                              </w:rPr>
                            </w:pPr>
                          </w:p>
                          <w:p w:rsidR="00D20D31" w:rsidRDefault="00D20D31" w:rsidP="00FA3F7F">
                            <w:pPr>
                              <w:rPr>
                                <w:rFonts w:cs="Arial"/>
                                <w:sz w:val="20"/>
                              </w:rPr>
                            </w:pPr>
                            <w:proofErr w:type="gramStart"/>
                            <w:r>
                              <w:rPr>
                                <w:rFonts w:cs="Arial"/>
                                <w:sz w:val="20"/>
                              </w:rPr>
                              <w:t>Normally funded by 90% Department for Education grant (LCVAP, TCF, DFC or Basic Need) and 10% contribution from Governors.</w:t>
                            </w:r>
                            <w:proofErr w:type="gramEnd"/>
                          </w:p>
                          <w:p w:rsidR="00D20D31" w:rsidRDefault="00D20D31" w:rsidP="00FA3F7F">
                            <w:pPr>
                              <w:rPr>
                                <w:rFonts w:cs="Arial"/>
                                <w:sz w:val="20"/>
                              </w:rPr>
                            </w:pPr>
                          </w:p>
                          <w:p w:rsidR="00D20D31" w:rsidRDefault="00D20D31" w:rsidP="00FA3F7F">
                            <w:pPr>
                              <w:rPr>
                                <w:rFonts w:cs="Arial"/>
                                <w:sz w:val="20"/>
                              </w:rPr>
                            </w:pPr>
                            <w:r>
                              <w:rPr>
                                <w:rFonts w:cs="Arial"/>
                                <w:sz w:val="20"/>
                              </w:rPr>
                              <w:t xml:space="preserve">VAT </w:t>
                            </w:r>
                            <w:r w:rsidRPr="00F854BA">
                              <w:rPr>
                                <w:rFonts w:cs="Arial"/>
                                <w:sz w:val="20"/>
                              </w:rPr>
                              <w:t>canno</w:t>
                            </w:r>
                            <w:r w:rsidRPr="00B30FEF">
                              <w:rPr>
                                <w:rFonts w:cs="Arial"/>
                                <w:b/>
                                <w:sz w:val="20"/>
                              </w:rPr>
                              <w:t>t</w:t>
                            </w:r>
                            <w:r>
                              <w:rPr>
                                <w:rFonts w:cs="Arial"/>
                                <w:sz w:val="20"/>
                              </w:rPr>
                              <w:t xml:space="preserve"> be recovered on this type of expenditure.</w:t>
                            </w:r>
                          </w:p>
                          <w:p w:rsidR="00D20D31" w:rsidRDefault="00D20D31" w:rsidP="00FA3F7F">
                            <w:pPr>
                              <w:rPr>
                                <w:rFonts w:cs="Arial"/>
                                <w:sz w:val="20"/>
                              </w:rPr>
                            </w:pPr>
                          </w:p>
                          <w:p w:rsidR="00D20D31" w:rsidRDefault="00D20D31" w:rsidP="00FA3F7F">
                            <w:pPr>
                              <w:rPr>
                                <w:rFonts w:cs="Arial"/>
                                <w:sz w:val="20"/>
                              </w:rPr>
                            </w:pPr>
                            <w:proofErr w:type="gramStart"/>
                            <w:r>
                              <w:rPr>
                                <w:rFonts w:cs="Arial"/>
                                <w:sz w:val="20"/>
                              </w:rPr>
                              <w:t>However….</w:t>
                            </w:r>
                            <w:proofErr w:type="gramEnd"/>
                          </w:p>
                          <w:p w:rsidR="00D20D31" w:rsidRDefault="00D20D31" w:rsidP="00FA3F7F">
                            <w:pPr>
                              <w:rPr>
                                <w:rFonts w:cs="Arial"/>
                                <w:sz w:val="20"/>
                              </w:rPr>
                            </w:pPr>
                            <w:r>
                              <w:rPr>
                                <w:rFonts w:cs="Arial"/>
                                <w:sz w:val="20"/>
                              </w:rPr>
                              <w:t>If the project is a new build or an independent annexe it may be possible for zero- rating if the building is to be used for a ‘Relevant Charitable Purpose’.</w:t>
                            </w:r>
                          </w:p>
                          <w:p w:rsidR="00D20D31" w:rsidRDefault="00D20D31" w:rsidP="00FA3F7F">
                            <w:pPr>
                              <w:rPr>
                                <w:rFonts w:cs="Arial"/>
                                <w:sz w:val="20"/>
                              </w:rPr>
                            </w:pPr>
                          </w:p>
                          <w:p w:rsidR="00D20D31" w:rsidRDefault="00D20D31" w:rsidP="00FA3F7F">
                            <w:pPr>
                              <w:rPr>
                                <w:rFonts w:cs="Arial"/>
                                <w:sz w:val="20"/>
                              </w:rPr>
                            </w:pPr>
                            <w:r>
                              <w:rPr>
                                <w:rFonts w:cs="Arial"/>
                                <w:sz w:val="20"/>
                              </w:rPr>
                              <w:t xml:space="preserve">In the unusual event that a project is fully funded from genuine Local Authority funds, (excluding the delegated budget), and the Local Authority itself contracts for the work, VAT may then be recoverable. </w:t>
                            </w:r>
                          </w:p>
                          <w:p w:rsidR="00D20D31" w:rsidRDefault="00D20D31" w:rsidP="00FA3F7F">
                            <w:pPr>
                              <w:rPr>
                                <w:rFonts w:cs="Arial"/>
                                <w:sz w:val="20"/>
                              </w:rPr>
                            </w:pPr>
                          </w:p>
                          <w:p w:rsidR="00D20D31" w:rsidRDefault="00D20D31" w:rsidP="00FA3F7F">
                            <w:pPr>
                              <w:rPr>
                                <w:rFonts w:cs="Arial"/>
                                <w:sz w:val="20"/>
                              </w:rPr>
                            </w:pPr>
                            <w:r>
                              <w:rPr>
                                <w:rFonts w:cs="Arial"/>
                                <w:sz w:val="20"/>
                              </w:rPr>
                              <w:t>Contact the VAT Technical Officer for further advice. (Tel: 01245 431302)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left:0;text-align:left;margin-left:-10.35pt;margin-top:13.25pt;width:224.35pt;height:3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">
                <v:textbox>
                  <w:txbxContent>
                    <w:p w:rsidR="00D20D31" w:rsidRDefault="00D20D31" w:rsidP="00FA3F7F">
                      <w:pPr>
                        <w:pStyle w:val="Heading2"/>
                        <w:numPr>
                          <w:ilvl w:val="0"/>
                          <w:numId w:val="0"/>
                        </w:numPr>
                        <w:ind w:firstLine="504"/>
                        <w:rPr>
                          <w:sz w:val="20"/>
                        </w:rPr>
                      </w:pPr>
                      <w:r>
                        <w:rPr>
                          <w:sz w:val="20"/>
                        </w:rPr>
                        <w:t>GOVERNING BODY LIABILITY</w:t>
                      </w:r>
                    </w:p>
                    <w:p w:rsidR="00D20D31" w:rsidRDefault="00D20D31" w:rsidP="00FA3F7F">
                      <w:pPr>
                        <w:rPr>
                          <w:rFonts w:cs="Arial"/>
                          <w:b/>
                          <w:bCs/>
                          <w:sz w:val="20"/>
                        </w:rPr>
                      </w:pPr>
                    </w:p>
                    <w:p w:rsidR="00D20D31" w:rsidRDefault="00D20D31" w:rsidP="00FA3F7F">
                      <w:pPr>
                        <w:rPr>
                          <w:rFonts w:cs="Arial"/>
                          <w:sz w:val="20"/>
                        </w:rPr>
                      </w:pPr>
                      <w:r>
                        <w:rPr>
                          <w:rFonts w:cs="Arial"/>
                          <w:sz w:val="20"/>
                        </w:rPr>
                        <w:t>Normally funded by 90% Department for Education grant (LCVAP, TCF, DFC or Basic Need) and 10% contribution from Governors.</w:t>
                      </w:r>
                    </w:p>
                    <w:p w:rsidR="00D20D31" w:rsidRDefault="00D20D31" w:rsidP="00FA3F7F">
                      <w:pPr>
                        <w:rPr>
                          <w:rFonts w:cs="Arial"/>
                          <w:sz w:val="20"/>
                        </w:rPr>
                      </w:pPr>
                    </w:p>
                    <w:p w:rsidR="00D20D31" w:rsidRDefault="00D20D31" w:rsidP="00FA3F7F">
                      <w:pPr>
                        <w:rPr>
                          <w:rFonts w:cs="Arial"/>
                          <w:sz w:val="20"/>
                        </w:rPr>
                      </w:pPr>
                      <w:r>
                        <w:rPr>
                          <w:rFonts w:cs="Arial"/>
                          <w:sz w:val="20"/>
                        </w:rPr>
                        <w:t xml:space="preserve">VAT </w:t>
                      </w:r>
                      <w:r w:rsidRPr="00F854BA">
                        <w:rPr>
                          <w:rFonts w:cs="Arial"/>
                          <w:sz w:val="20"/>
                        </w:rPr>
                        <w:t>canno</w:t>
                      </w:r>
                      <w:r w:rsidRPr="00B30FEF">
                        <w:rPr>
                          <w:rFonts w:cs="Arial"/>
                          <w:b/>
                          <w:sz w:val="20"/>
                        </w:rPr>
                        <w:t>t</w:t>
                      </w:r>
                      <w:r>
                        <w:rPr>
                          <w:rFonts w:cs="Arial"/>
                          <w:sz w:val="20"/>
                        </w:rPr>
                        <w:t xml:space="preserve"> be recovered on this type of expenditure.</w:t>
                      </w:r>
                    </w:p>
                    <w:p w:rsidR="00D20D31" w:rsidRDefault="00D20D31" w:rsidP="00FA3F7F">
                      <w:pPr>
                        <w:rPr>
                          <w:rFonts w:cs="Arial"/>
                          <w:sz w:val="20"/>
                        </w:rPr>
                      </w:pPr>
                    </w:p>
                    <w:p w:rsidR="00D20D31" w:rsidRDefault="00D20D31" w:rsidP="00FA3F7F">
                      <w:pPr>
                        <w:rPr>
                          <w:rFonts w:cs="Arial"/>
                          <w:sz w:val="20"/>
                        </w:rPr>
                      </w:pPr>
                      <w:r>
                        <w:rPr>
                          <w:rFonts w:cs="Arial"/>
                          <w:sz w:val="20"/>
                        </w:rPr>
                        <w:t>However….</w:t>
                      </w:r>
                    </w:p>
                    <w:p w:rsidR="00D20D31" w:rsidRDefault="00D20D31" w:rsidP="00FA3F7F">
                      <w:pPr>
                        <w:rPr>
                          <w:rFonts w:cs="Arial"/>
                          <w:sz w:val="20"/>
                        </w:rPr>
                      </w:pPr>
                      <w:r>
                        <w:rPr>
                          <w:rFonts w:cs="Arial"/>
                          <w:sz w:val="20"/>
                        </w:rPr>
                        <w:t>If the project is a new build or an independent annexe it may be possible for zero- rating if the building is to be used for a ‘Relevant Charitable Purpose’.</w:t>
                      </w:r>
                    </w:p>
                    <w:p w:rsidR="00D20D31" w:rsidRDefault="00D20D31" w:rsidP="00FA3F7F">
                      <w:pPr>
                        <w:rPr>
                          <w:rFonts w:cs="Arial"/>
                          <w:sz w:val="20"/>
                        </w:rPr>
                      </w:pPr>
                    </w:p>
                    <w:p w:rsidR="00D20D31" w:rsidRDefault="00D20D31" w:rsidP="00FA3F7F">
                      <w:pPr>
                        <w:rPr>
                          <w:rFonts w:cs="Arial"/>
                          <w:sz w:val="20"/>
                        </w:rPr>
                      </w:pPr>
                      <w:r>
                        <w:rPr>
                          <w:rFonts w:cs="Arial"/>
                          <w:sz w:val="20"/>
                        </w:rPr>
                        <w:t xml:space="preserve">In the unusual event that a project is fully funded from genuine Local Authority funds, (excluding the delegated budget), and the Local Authority itself contracts for the work, VAT may then be recoverable. </w:t>
                      </w:r>
                    </w:p>
                    <w:p w:rsidR="00D20D31" w:rsidRDefault="00D20D31" w:rsidP="00FA3F7F">
                      <w:pPr>
                        <w:rPr>
                          <w:rFonts w:cs="Arial"/>
                          <w:sz w:val="20"/>
                        </w:rPr>
                      </w:pPr>
                    </w:p>
                    <w:p w:rsidR="00D20D31" w:rsidRDefault="00D20D31" w:rsidP="00FA3F7F">
                      <w:pPr>
                        <w:rPr>
                          <w:rFonts w:cs="Arial"/>
                          <w:sz w:val="20"/>
                        </w:rPr>
                      </w:pPr>
                      <w:r>
                        <w:rPr>
                          <w:rFonts w:cs="Arial"/>
                          <w:sz w:val="20"/>
                        </w:rPr>
                        <w:t>Contact the VAT Technical Officer for further advice. (Tel: 01245 431302)</w:t>
                      </w:r>
                    </w:p>
                  </w:txbxContent>
                </v:textbox>
              </v:rect>
            </w:pict>
          </mc:Fallback>
        </mc:AlternateContent>
      </w:r>
      <w:r w:rsidR="00FA3F7F">
        <w:t xml:space="preserve"> </w:t>
      </w:r>
    </w:p>
    <w:p w:rsidR="00A71B73" w:rsidRPr="00A71B73" w:rsidRDefault="00A71B73" w:rsidP="00A71B73"/>
    <w:p w:rsidR="00A71B73" w:rsidRDefault="00A71B73" w:rsidP="00FA3F7F">
      <w:pPr>
        <w:pStyle w:val="Heading1"/>
        <w:numPr>
          <w:ilvl w:val="0"/>
          <w:numId w:val="0"/>
        </w:numPr>
        <w:rPr>
          <w:i/>
          <w:iCs/>
          <w:sz w:val="20"/>
        </w:rPr>
      </w:pPr>
      <w:r>
        <w:rPr>
          <w:sz w:val="20"/>
        </w:rPr>
        <w:t xml:space="preserve">                                  </w:t>
      </w:r>
    </w:p>
    <w:p w:rsidR="00A71B73" w:rsidRDefault="00A71B73" w:rsidP="00A71B73">
      <w:pPr>
        <w:rPr>
          <w:b/>
          <w:bCs/>
          <w:u w:val="single"/>
        </w:rPr>
      </w:pPr>
    </w:p>
    <w:p w:rsidR="00A71B73" w:rsidRDefault="00A71B73" w:rsidP="00A71B73">
      <w:pPr>
        <w:rPr>
          <w:b/>
          <w:bCs/>
          <w:u w:val="single"/>
        </w:rPr>
      </w:pPr>
    </w:p>
    <w:p w:rsidR="00A71B73" w:rsidRDefault="00A71B73" w:rsidP="00A71B73">
      <w:pPr>
        <w:rPr>
          <w:b/>
          <w:bCs/>
          <w:u w:val="single"/>
        </w:rPr>
      </w:pPr>
    </w:p>
    <w:p w:rsidR="00A71B73" w:rsidRDefault="00A71B73" w:rsidP="00A71B73">
      <w:pPr>
        <w:rPr>
          <w:b/>
          <w:bCs/>
          <w:u w:val="single"/>
        </w:rPr>
      </w:pPr>
    </w:p>
    <w:p w:rsidR="00A71B73" w:rsidRDefault="00A71B73" w:rsidP="00A71B73">
      <w:pPr>
        <w:rPr>
          <w:b/>
          <w:bCs/>
          <w:u w:val="single"/>
        </w:rPr>
      </w:pPr>
    </w:p>
    <w:p w:rsidR="00295E55" w:rsidRDefault="00A71B73" w:rsidP="009736E9">
      <w:pPr>
        <w:ind w:left="5760"/>
        <w:rPr>
          <w:sz w:val="20"/>
        </w:rPr>
      </w:pPr>
      <w:r w:rsidRPr="009736E9">
        <w:rPr>
          <w:sz w:val="20"/>
        </w:rPr>
        <w:t>Sources: HMRC VAT Notice   701/30 (J</w:t>
      </w:r>
      <w:r w:rsidR="007E464B">
        <w:rPr>
          <w:sz w:val="20"/>
        </w:rPr>
        <w:t>un</w:t>
      </w:r>
      <w:r w:rsidR="00FA3F7F" w:rsidRPr="009736E9">
        <w:rPr>
          <w:b/>
          <w:bCs/>
          <w:sz w:val="20"/>
        </w:rPr>
        <w:t xml:space="preserve"> </w:t>
      </w:r>
      <w:r w:rsidRPr="009736E9">
        <w:rPr>
          <w:sz w:val="20"/>
        </w:rPr>
        <w:t>20</w:t>
      </w:r>
      <w:r w:rsidR="007E464B">
        <w:rPr>
          <w:sz w:val="20"/>
        </w:rPr>
        <w:t>11</w:t>
      </w:r>
      <w:r w:rsidRPr="009736E9">
        <w:rPr>
          <w:sz w:val="20"/>
        </w:rPr>
        <w:t>),</w:t>
      </w:r>
      <w:r w:rsidR="00295E55">
        <w:rPr>
          <w:sz w:val="20"/>
        </w:rPr>
        <w:t xml:space="preserve"> </w:t>
      </w:r>
    </w:p>
    <w:p w:rsidR="00295E55" w:rsidRDefault="00295E55" w:rsidP="009736E9">
      <w:pPr>
        <w:ind w:left="5760"/>
        <w:rPr>
          <w:b/>
          <w:bCs/>
          <w:sz w:val="20"/>
          <w:u w:val="single"/>
        </w:rPr>
      </w:pPr>
      <w:r>
        <w:rPr>
          <w:sz w:val="20"/>
        </w:rPr>
        <w:t xml:space="preserve">HMRC </w:t>
      </w:r>
      <w:r w:rsidR="00CA0BA9">
        <w:rPr>
          <w:sz w:val="20"/>
        </w:rPr>
        <w:t>G</w:t>
      </w:r>
      <w:r>
        <w:rPr>
          <w:sz w:val="20"/>
        </w:rPr>
        <w:t xml:space="preserve">uidance Note </w:t>
      </w:r>
      <w:r w:rsidR="00DB0686">
        <w:rPr>
          <w:sz w:val="20"/>
        </w:rPr>
        <w:t>Feb</w:t>
      </w:r>
      <w:r>
        <w:rPr>
          <w:sz w:val="20"/>
        </w:rPr>
        <w:t xml:space="preserve"> 20</w:t>
      </w:r>
      <w:r w:rsidR="00DB0686">
        <w:rPr>
          <w:sz w:val="20"/>
        </w:rPr>
        <w:t>13</w:t>
      </w:r>
      <w:r>
        <w:rPr>
          <w:sz w:val="20"/>
        </w:rPr>
        <w:t xml:space="preserve"> </w:t>
      </w:r>
      <w:r w:rsidR="00A71B73" w:rsidRPr="009736E9">
        <w:rPr>
          <w:b/>
          <w:bCs/>
          <w:sz w:val="20"/>
          <w:u w:val="single"/>
        </w:rPr>
        <w:t xml:space="preserve"> </w:t>
      </w:r>
    </w:p>
    <w:p w:rsidR="00A71B73" w:rsidRPr="009736E9" w:rsidRDefault="00FA3F7F" w:rsidP="009736E9">
      <w:pPr>
        <w:ind w:left="5760"/>
        <w:rPr>
          <w:rFonts w:cs="Arial"/>
          <w:bCs/>
          <w:sz w:val="20"/>
          <w:u w:val="single"/>
        </w:rPr>
      </w:pPr>
      <w:r w:rsidRPr="009736E9">
        <w:rPr>
          <w:sz w:val="20"/>
        </w:rPr>
        <w:t>D</w:t>
      </w:r>
      <w:r w:rsidR="00687CA0">
        <w:rPr>
          <w:sz w:val="20"/>
        </w:rPr>
        <w:t xml:space="preserve">epartment for </w:t>
      </w:r>
      <w:r w:rsidR="007E464B">
        <w:rPr>
          <w:sz w:val="20"/>
        </w:rPr>
        <w:t>E</w:t>
      </w:r>
      <w:r w:rsidR="00687CA0">
        <w:rPr>
          <w:sz w:val="20"/>
        </w:rPr>
        <w:t>ducation</w:t>
      </w:r>
      <w:r w:rsidR="00A71B73" w:rsidRPr="009736E9">
        <w:rPr>
          <w:sz w:val="20"/>
        </w:rPr>
        <w:t xml:space="preserve"> ‘Blue Book’ (20</w:t>
      </w:r>
      <w:r w:rsidR="007E464B">
        <w:rPr>
          <w:sz w:val="20"/>
        </w:rPr>
        <w:t>10</w:t>
      </w:r>
      <w:r w:rsidR="00A71B73" w:rsidRPr="009736E9">
        <w:rPr>
          <w:sz w:val="20"/>
        </w:rPr>
        <w:t xml:space="preserve">) </w:t>
      </w:r>
    </w:p>
    <w:p w:rsidR="00A71B73" w:rsidRPr="009736E9" w:rsidRDefault="00A71B73" w:rsidP="00A71B73">
      <w:pPr>
        <w:pStyle w:val="BodyTextIndent"/>
        <w:ind w:left="5760"/>
        <w:rPr>
          <w:rFonts w:ascii="Arial" w:hAnsi="Arial" w:cs="Arial"/>
          <w:sz w:val="20"/>
        </w:rPr>
      </w:pPr>
    </w:p>
    <w:p w:rsidR="00A71B73" w:rsidRPr="009736E9" w:rsidRDefault="00A71B73" w:rsidP="00A71B73">
      <w:pPr>
        <w:pStyle w:val="BodyTextIndent"/>
        <w:ind w:left="5760"/>
        <w:rPr>
          <w:rFonts w:ascii="Arial" w:hAnsi="Arial" w:cs="Arial"/>
          <w:sz w:val="20"/>
        </w:rPr>
      </w:pPr>
    </w:p>
    <w:p w:rsidR="00A71B73" w:rsidRPr="009736E9" w:rsidRDefault="00A71B73" w:rsidP="00A71B73">
      <w:pPr>
        <w:pStyle w:val="BodyTextIndent"/>
        <w:ind w:left="5760"/>
        <w:rPr>
          <w:rFonts w:ascii="Arial" w:hAnsi="Arial" w:cs="Arial"/>
          <w:sz w:val="20"/>
        </w:rPr>
      </w:pPr>
    </w:p>
    <w:p w:rsidR="00A71B73" w:rsidRPr="009736E9" w:rsidRDefault="00A71B73" w:rsidP="00A71B73">
      <w:pPr>
        <w:pStyle w:val="BodyTextIndent"/>
        <w:ind w:left="5760"/>
        <w:rPr>
          <w:rFonts w:ascii="Arial" w:hAnsi="Arial" w:cs="Arial"/>
          <w:sz w:val="20"/>
        </w:rPr>
      </w:pPr>
    </w:p>
    <w:p w:rsidR="009736E9" w:rsidRPr="00652D05" w:rsidRDefault="009736E9">
      <w:pPr>
        <w:rPr>
          <w:rFonts w:cs="Arial"/>
          <w:sz w:val="20"/>
        </w:rPr>
      </w:pPr>
      <w:bookmarkStart w:id="0" w:name="_GoBack"/>
      <w:bookmarkEnd w:id="0"/>
    </w:p>
    <w:sectPr w:rsidR="009736E9" w:rsidRPr="00652D05">
      <w:footerReference w:type="default" r:id="rId13"/>
      <w:type w:val="oddPage"/>
      <w:pgSz w:w="11906" w:h="16838" w:code="9"/>
      <w:pgMar w:top="1080" w:right="1008" w:bottom="1022"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AE" w:rsidRDefault="002F03AE">
      <w:r>
        <w:separator/>
      </w:r>
    </w:p>
  </w:endnote>
  <w:endnote w:type="continuationSeparator" w:id="0">
    <w:p w:rsidR="002F03AE" w:rsidRDefault="002F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nymed">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31" w:rsidRDefault="00D20D31" w:rsidP="00CA696D">
    <w:pPr>
      <w:pStyle w:val="Footer"/>
      <w:jc w:val="center"/>
    </w:pPr>
    <w:r>
      <w:rPr>
        <w:rStyle w:val="PageNumber"/>
      </w:rPr>
      <w:fldChar w:fldCharType="begin"/>
    </w:r>
    <w:r>
      <w:rPr>
        <w:rStyle w:val="PageNumber"/>
      </w:rPr>
      <w:instrText xml:space="preserve"> PAGE </w:instrText>
    </w:r>
    <w:r>
      <w:rPr>
        <w:rStyle w:val="PageNumber"/>
      </w:rPr>
      <w:fldChar w:fldCharType="separate"/>
    </w:r>
    <w:r w:rsidR="003F421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AE" w:rsidRDefault="002F03AE">
      <w:r>
        <w:separator/>
      </w:r>
    </w:p>
  </w:footnote>
  <w:footnote w:type="continuationSeparator" w:id="0">
    <w:p w:rsidR="002F03AE" w:rsidRDefault="002F0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3628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BA80D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83E12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B4F8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B161D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64F99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45489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C0663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16EA2A"/>
    <w:lvl w:ilvl="0">
      <w:start w:val="1"/>
      <w:numFmt w:val="decimal"/>
      <w:pStyle w:val="ListNumber"/>
      <w:lvlText w:val="%1."/>
      <w:lvlJc w:val="left"/>
      <w:pPr>
        <w:tabs>
          <w:tab w:val="num" w:pos="360"/>
        </w:tabs>
        <w:ind w:left="360" w:hanging="360"/>
      </w:pPr>
    </w:lvl>
  </w:abstractNum>
  <w:abstractNum w:abstractNumId="9">
    <w:nsid w:val="FFFFFF89"/>
    <w:multiLevelType w:val="singleLevel"/>
    <w:tmpl w:val="EF5083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7C22C1"/>
    <w:multiLevelType w:val="hybridMultilevel"/>
    <w:tmpl w:val="27426370"/>
    <w:lvl w:ilvl="0" w:tplc="4080C1F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1B1D5D"/>
    <w:multiLevelType w:val="multilevel"/>
    <w:tmpl w:val="AB5A3A2E"/>
    <w:lvl w:ilvl="0">
      <w:start w:val="1"/>
      <w:numFmt w:val="decimal"/>
      <w:pStyle w:val="Heading1"/>
      <w:lvlText w:val="%1."/>
      <w:lvlJc w:val="left"/>
      <w:pPr>
        <w:tabs>
          <w:tab w:val="num" w:pos="504"/>
        </w:tabs>
        <w:ind w:left="504" w:hanging="504"/>
      </w:pPr>
    </w:lvl>
    <w:lvl w:ilvl="1">
      <w:start w:val="1"/>
      <w:numFmt w:val="decimal"/>
      <w:pStyle w:val="Heading2"/>
      <w:lvlText w:val="%1.%2"/>
      <w:lvlJc w:val="left"/>
      <w:pPr>
        <w:tabs>
          <w:tab w:val="num" w:pos="504"/>
        </w:tabs>
        <w:ind w:left="504" w:hanging="504"/>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32A1122D"/>
    <w:multiLevelType w:val="hybridMultilevel"/>
    <w:tmpl w:val="D88ABD4A"/>
    <w:lvl w:ilvl="0" w:tplc="08090001">
      <w:start w:val="1"/>
      <w:numFmt w:val="bullet"/>
      <w:lvlText w:val=""/>
      <w:lvlJc w:val="left"/>
      <w:pPr>
        <w:tabs>
          <w:tab w:val="num" w:pos="576"/>
        </w:tabs>
        <w:ind w:left="576" w:hanging="360"/>
      </w:pPr>
      <w:rPr>
        <w:rFonts w:ascii="Symbol" w:hAnsi="Symbol" w:hint="default"/>
      </w:rPr>
    </w:lvl>
    <w:lvl w:ilvl="1" w:tplc="08090003" w:tentative="1">
      <w:start w:val="1"/>
      <w:numFmt w:val="bullet"/>
      <w:lvlText w:val="o"/>
      <w:lvlJc w:val="left"/>
      <w:pPr>
        <w:tabs>
          <w:tab w:val="num" w:pos="1296"/>
        </w:tabs>
        <w:ind w:left="1296" w:hanging="360"/>
      </w:pPr>
      <w:rPr>
        <w:rFonts w:ascii="Courier New" w:hAnsi="Courier New" w:cs="Courier New" w:hint="default"/>
      </w:rPr>
    </w:lvl>
    <w:lvl w:ilvl="2" w:tplc="08090005" w:tentative="1">
      <w:start w:val="1"/>
      <w:numFmt w:val="bullet"/>
      <w:lvlText w:val=""/>
      <w:lvlJc w:val="left"/>
      <w:pPr>
        <w:tabs>
          <w:tab w:val="num" w:pos="2016"/>
        </w:tabs>
        <w:ind w:left="2016" w:hanging="360"/>
      </w:pPr>
      <w:rPr>
        <w:rFonts w:ascii="Wingdings" w:hAnsi="Wingdings" w:hint="default"/>
      </w:rPr>
    </w:lvl>
    <w:lvl w:ilvl="3" w:tplc="08090001" w:tentative="1">
      <w:start w:val="1"/>
      <w:numFmt w:val="bullet"/>
      <w:lvlText w:val=""/>
      <w:lvlJc w:val="left"/>
      <w:pPr>
        <w:tabs>
          <w:tab w:val="num" w:pos="2736"/>
        </w:tabs>
        <w:ind w:left="2736" w:hanging="360"/>
      </w:pPr>
      <w:rPr>
        <w:rFonts w:ascii="Symbol" w:hAnsi="Symbol" w:hint="default"/>
      </w:rPr>
    </w:lvl>
    <w:lvl w:ilvl="4" w:tplc="08090003" w:tentative="1">
      <w:start w:val="1"/>
      <w:numFmt w:val="bullet"/>
      <w:lvlText w:val="o"/>
      <w:lvlJc w:val="left"/>
      <w:pPr>
        <w:tabs>
          <w:tab w:val="num" w:pos="3456"/>
        </w:tabs>
        <w:ind w:left="3456" w:hanging="360"/>
      </w:pPr>
      <w:rPr>
        <w:rFonts w:ascii="Courier New" w:hAnsi="Courier New" w:cs="Courier New" w:hint="default"/>
      </w:rPr>
    </w:lvl>
    <w:lvl w:ilvl="5" w:tplc="08090005" w:tentative="1">
      <w:start w:val="1"/>
      <w:numFmt w:val="bullet"/>
      <w:lvlText w:val=""/>
      <w:lvlJc w:val="left"/>
      <w:pPr>
        <w:tabs>
          <w:tab w:val="num" w:pos="4176"/>
        </w:tabs>
        <w:ind w:left="4176" w:hanging="360"/>
      </w:pPr>
      <w:rPr>
        <w:rFonts w:ascii="Wingdings" w:hAnsi="Wingdings" w:hint="default"/>
      </w:rPr>
    </w:lvl>
    <w:lvl w:ilvl="6" w:tplc="08090001" w:tentative="1">
      <w:start w:val="1"/>
      <w:numFmt w:val="bullet"/>
      <w:lvlText w:val=""/>
      <w:lvlJc w:val="left"/>
      <w:pPr>
        <w:tabs>
          <w:tab w:val="num" w:pos="4896"/>
        </w:tabs>
        <w:ind w:left="4896" w:hanging="360"/>
      </w:pPr>
      <w:rPr>
        <w:rFonts w:ascii="Symbol" w:hAnsi="Symbol" w:hint="default"/>
      </w:rPr>
    </w:lvl>
    <w:lvl w:ilvl="7" w:tplc="08090003" w:tentative="1">
      <w:start w:val="1"/>
      <w:numFmt w:val="bullet"/>
      <w:lvlText w:val="o"/>
      <w:lvlJc w:val="left"/>
      <w:pPr>
        <w:tabs>
          <w:tab w:val="num" w:pos="5616"/>
        </w:tabs>
        <w:ind w:left="5616" w:hanging="360"/>
      </w:pPr>
      <w:rPr>
        <w:rFonts w:ascii="Courier New" w:hAnsi="Courier New" w:cs="Courier New" w:hint="default"/>
      </w:rPr>
    </w:lvl>
    <w:lvl w:ilvl="8" w:tplc="08090005" w:tentative="1">
      <w:start w:val="1"/>
      <w:numFmt w:val="bullet"/>
      <w:lvlText w:val=""/>
      <w:lvlJc w:val="left"/>
      <w:pPr>
        <w:tabs>
          <w:tab w:val="num" w:pos="6336"/>
        </w:tabs>
        <w:ind w:left="6336" w:hanging="360"/>
      </w:pPr>
      <w:rPr>
        <w:rFonts w:ascii="Wingdings" w:hAnsi="Wingdings" w:hint="default"/>
      </w:rPr>
    </w:lvl>
  </w:abstractNum>
  <w:abstractNum w:abstractNumId="13">
    <w:nsid w:val="654E354A"/>
    <w:multiLevelType w:val="singleLevel"/>
    <w:tmpl w:val="B8042A3C"/>
    <w:lvl w:ilvl="0">
      <w:numFmt w:val="bullet"/>
      <w:pStyle w:val="Bulletedtext2"/>
      <w:lvlText w:val=""/>
      <w:lvlJc w:val="left"/>
      <w:pPr>
        <w:tabs>
          <w:tab w:val="num" w:pos="1080"/>
        </w:tabs>
        <w:ind w:left="1080" w:hanging="360"/>
      </w:pPr>
      <w:rPr>
        <w:rFonts w:ascii="Wingdings" w:hAnsi="Wingdings" w:hint="default"/>
      </w:rPr>
    </w:lvl>
  </w:abstractNum>
  <w:abstractNum w:abstractNumId="14">
    <w:nsid w:val="6EC00E5E"/>
    <w:multiLevelType w:val="singleLevel"/>
    <w:tmpl w:val="9810104C"/>
    <w:lvl w:ilvl="0">
      <w:start w:val="1"/>
      <w:numFmt w:val="bullet"/>
      <w:pStyle w:val="Bulletedtext"/>
      <w:lvlText w:val=""/>
      <w:lvlJc w:val="left"/>
      <w:pPr>
        <w:tabs>
          <w:tab w:val="num" w:pos="360"/>
        </w:tabs>
        <w:ind w:left="360" w:hanging="360"/>
      </w:pPr>
      <w:rPr>
        <w:rFonts w:ascii="Symbol" w:hAnsi="Symbol" w:hint="default"/>
      </w:rPr>
    </w:lvl>
  </w:abstractNum>
  <w:abstractNum w:abstractNumId="15">
    <w:nsid w:val="77C04AC5"/>
    <w:multiLevelType w:val="singleLevel"/>
    <w:tmpl w:val="28DA8752"/>
    <w:lvl w:ilvl="0">
      <w:start w:val="1"/>
      <w:numFmt w:val="bullet"/>
      <w:lvlText w:val=""/>
      <w:lvlJc w:val="left"/>
      <w:pPr>
        <w:tabs>
          <w:tab w:val="num" w:pos="504"/>
        </w:tabs>
        <w:ind w:left="360" w:hanging="216"/>
      </w:pPr>
      <w:rPr>
        <w:rFonts w:ascii="Wingdings" w:hAnsi="Wingdings" w:hint="default"/>
      </w:rPr>
    </w:lvl>
  </w:abstractNum>
  <w:num w:numId="1">
    <w:abstractNumId w:val="11"/>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ED"/>
    <w:rsid w:val="00010EED"/>
    <w:rsid w:val="0003120E"/>
    <w:rsid w:val="00035B65"/>
    <w:rsid w:val="00067AB6"/>
    <w:rsid w:val="00092D8A"/>
    <w:rsid w:val="00094F21"/>
    <w:rsid w:val="000A10D9"/>
    <w:rsid w:val="000A4C93"/>
    <w:rsid w:val="000C6E0D"/>
    <w:rsid w:val="000D07CE"/>
    <w:rsid w:val="000F5989"/>
    <w:rsid w:val="00100C8F"/>
    <w:rsid w:val="001031FA"/>
    <w:rsid w:val="00113AB5"/>
    <w:rsid w:val="00131927"/>
    <w:rsid w:val="001339D7"/>
    <w:rsid w:val="00155598"/>
    <w:rsid w:val="001635E2"/>
    <w:rsid w:val="00195E70"/>
    <w:rsid w:val="001D7983"/>
    <w:rsid w:val="001D7C09"/>
    <w:rsid w:val="001E208E"/>
    <w:rsid w:val="001F1F44"/>
    <w:rsid w:val="0026100D"/>
    <w:rsid w:val="0026151B"/>
    <w:rsid w:val="00291CE8"/>
    <w:rsid w:val="00295E55"/>
    <w:rsid w:val="002B39B2"/>
    <w:rsid w:val="002F03AE"/>
    <w:rsid w:val="002F42DF"/>
    <w:rsid w:val="00322682"/>
    <w:rsid w:val="0033700A"/>
    <w:rsid w:val="0034593C"/>
    <w:rsid w:val="003D5058"/>
    <w:rsid w:val="003D5528"/>
    <w:rsid w:val="003F4216"/>
    <w:rsid w:val="00451D44"/>
    <w:rsid w:val="004546DF"/>
    <w:rsid w:val="0045787E"/>
    <w:rsid w:val="00461FE5"/>
    <w:rsid w:val="0050211D"/>
    <w:rsid w:val="005200A0"/>
    <w:rsid w:val="00545419"/>
    <w:rsid w:val="005619B8"/>
    <w:rsid w:val="00564AD3"/>
    <w:rsid w:val="005B6DBA"/>
    <w:rsid w:val="00611190"/>
    <w:rsid w:val="00630FB7"/>
    <w:rsid w:val="00652D05"/>
    <w:rsid w:val="00654273"/>
    <w:rsid w:val="00661648"/>
    <w:rsid w:val="00672CCB"/>
    <w:rsid w:val="00687CA0"/>
    <w:rsid w:val="006B50F1"/>
    <w:rsid w:val="006F33A3"/>
    <w:rsid w:val="00703482"/>
    <w:rsid w:val="0074084C"/>
    <w:rsid w:val="007966DA"/>
    <w:rsid w:val="007B2B64"/>
    <w:rsid w:val="007B4016"/>
    <w:rsid w:val="007E11C9"/>
    <w:rsid w:val="007E464B"/>
    <w:rsid w:val="007F58EC"/>
    <w:rsid w:val="007F7B42"/>
    <w:rsid w:val="008115F5"/>
    <w:rsid w:val="00847622"/>
    <w:rsid w:val="008643E7"/>
    <w:rsid w:val="008762C7"/>
    <w:rsid w:val="008A2DCB"/>
    <w:rsid w:val="008B52ED"/>
    <w:rsid w:val="008D1366"/>
    <w:rsid w:val="008D565F"/>
    <w:rsid w:val="00906250"/>
    <w:rsid w:val="00940EC8"/>
    <w:rsid w:val="00950027"/>
    <w:rsid w:val="009601CA"/>
    <w:rsid w:val="009736E9"/>
    <w:rsid w:val="009A4CFB"/>
    <w:rsid w:val="009C33F0"/>
    <w:rsid w:val="009C5457"/>
    <w:rsid w:val="009C6EF2"/>
    <w:rsid w:val="009D346D"/>
    <w:rsid w:val="009E73EB"/>
    <w:rsid w:val="00A11B30"/>
    <w:rsid w:val="00A21E2C"/>
    <w:rsid w:val="00A62EEB"/>
    <w:rsid w:val="00A71B73"/>
    <w:rsid w:val="00A76C15"/>
    <w:rsid w:val="00AB14BD"/>
    <w:rsid w:val="00AE5213"/>
    <w:rsid w:val="00AE759A"/>
    <w:rsid w:val="00B236BF"/>
    <w:rsid w:val="00B362D9"/>
    <w:rsid w:val="00B422B9"/>
    <w:rsid w:val="00B92E67"/>
    <w:rsid w:val="00BC668B"/>
    <w:rsid w:val="00BF7A03"/>
    <w:rsid w:val="00BF7F03"/>
    <w:rsid w:val="00C02900"/>
    <w:rsid w:val="00C3236B"/>
    <w:rsid w:val="00C42F1D"/>
    <w:rsid w:val="00C7445E"/>
    <w:rsid w:val="00C777C8"/>
    <w:rsid w:val="00C94B82"/>
    <w:rsid w:val="00C9794C"/>
    <w:rsid w:val="00CA0BA9"/>
    <w:rsid w:val="00CA696D"/>
    <w:rsid w:val="00CD523D"/>
    <w:rsid w:val="00D04BB2"/>
    <w:rsid w:val="00D20D31"/>
    <w:rsid w:val="00D34678"/>
    <w:rsid w:val="00DA4D1F"/>
    <w:rsid w:val="00DB0686"/>
    <w:rsid w:val="00DB32EA"/>
    <w:rsid w:val="00DC5A8C"/>
    <w:rsid w:val="00DD4C44"/>
    <w:rsid w:val="00DD6AD6"/>
    <w:rsid w:val="00E00B98"/>
    <w:rsid w:val="00E062C3"/>
    <w:rsid w:val="00E36601"/>
    <w:rsid w:val="00E53D0D"/>
    <w:rsid w:val="00E60074"/>
    <w:rsid w:val="00E6049E"/>
    <w:rsid w:val="00E65A24"/>
    <w:rsid w:val="00E813AF"/>
    <w:rsid w:val="00EA2DB5"/>
    <w:rsid w:val="00EB18F7"/>
    <w:rsid w:val="00EB38E2"/>
    <w:rsid w:val="00EC279C"/>
    <w:rsid w:val="00EC4178"/>
    <w:rsid w:val="00EE3FC2"/>
    <w:rsid w:val="00EE54F7"/>
    <w:rsid w:val="00EF34BB"/>
    <w:rsid w:val="00EF6067"/>
    <w:rsid w:val="00F0713F"/>
    <w:rsid w:val="00F122C2"/>
    <w:rsid w:val="00F23CD2"/>
    <w:rsid w:val="00F307E6"/>
    <w:rsid w:val="00F31127"/>
    <w:rsid w:val="00F35EC4"/>
    <w:rsid w:val="00F40BA2"/>
    <w:rsid w:val="00F67631"/>
    <w:rsid w:val="00F71BC3"/>
    <w:rsid w:val="00FA3F7F"/>
    <w:rsid w:val="00FB55EF"/>
    <w:rsid w:val="00FF1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cff,#6ff,#c00,#9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C44"/>
    <w:pPr>
      <w:ind w:left="504"/>
    </w:pPr>
    <w:rPr>
      <w:rFonts w:ascii="Arial" w:hAnsi="Arial"/>
      <w:sz w:val="24"/>
    </w:rPr>
  </w:style>
  <w:style w:type="paragraph" w:styleId="Heading1">
    <w:name w:val="heading 1"/>
    <w:basedOn w:val="Normal"/>
    <w:next w:val="Normal"/>
    <w:qFormat/>
    <w:pPr>
      <w:keepNext/>
      <w:numPr>
        <w:numId w:val="1"/>
      </w:numPr>
      <w:outlineLvl w:val="0"/>
    </w:pPr>
    <w:rPr>
      <w:rFonts w:ascii="Arial Black" w:hAnsi="Arial Black"/>
      <w:b/>
      <w:kern w:val="28"/>
      <w:sz w:val="28"/>
    </w:rPr>
  </w:style>
  <w:style w:type="paragraph" w:styleId="Heading2">
    <w:name w:val="heading 2"/>
    <w:basedOn w:val="Heading1"/>
    <w:next w:val="Normal"/>
    <w:qFormat/>
    <w:pPr>
      <w:numPr>
        <w:ilvl w:val="1"/>
      </w:numPr>
      <w:outlineLvl w:val="1"/>
    </w:pPr>
    <w:rPr>
      <w:sz w:val="24"/>
    </w:rPr>
  </w:style>
  <w:style w:type="paragraph" w:styleId="Heading3">
    <w:name w:val="heading 3"/>
    <w:basedOn w:val="Normal"/>
    <w:next w:val="Normal"/>
    <w:qFormat/>
    <w:pPr>
      <w:keepNext/>
      <w:ind w:left="0"/>
      <w:outlineLvl w:val="2"/>
    </w:pPr>
    <w:rPr>
      <w:b/>
      <w:color w:val="FFFFFF"/>
    </w:rPr>
  </w:style>
  <w:style w:type="paragraph" w:styleId="Heading4">
    <w:name w:val="heading 4"/>
    <w:basedOn w:val="Normal"/>
    <w:next w:val="Normal"/>
    <w:qFormat/>
    <w:pPr>
      <w:keepNext/>
      <w:ind w:left="0"/>
      <w:outlineLvl w:val="3"/>
    </w:pPr>
    <w:rPr>
      <w:b/>
      <w:sz w:val="9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0"/>
      <w:outlineLvl w:val="4"/>
    </w:pPr>
    <w:rPr>
      <w:b/>
      <w:color w:val="0000FF"/>
      <w:sz w:val="28"/>
    </w:rPr>
  </w:style>
  <w:style w:type="paragraph" w:styleId="Heading6">
    <w:name w:val="heading 6"/>
    <w:basedOn w:val="Normal"/>
    <w:next w:val="Normal"/>
    <w:qFormat/>
    <w:pPr>
      <w:keepNext/>
      <w:ind w:left="0"/>
      <w:outlineLvl w:val="5"/>
    </w:pPr>
    <w:rPr>
      <w:b/>
      <w:color w:val="000080"/>
      <w:u w:val="single"/>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ind w:left="0"/>
    </w:pPr>
    <w:rPr>
      <w:rFonts w:ascii="Arial Black" w:hAnsi="Arial Black"/>
      <w:b/>
      <w:sz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864"/>
      <w:jc w:val="both"/>
    </w:pPr>
    <w:rPr>
      <w:rFonts w:ascii="Tahoma" w:hAnsi="Tahoma"/>
      <w:sz w:val="22"/>
    </w:rPr>
  </w:style>
  <w:style w:type="paragraph" w:customStyle="1" w:styleId="Bulletedtext">
    <w:name w:val="Bulleted text"/>
    <w:basedOn w:val="Normal"/>
    <w:autoRedefine/>
    <w:pPr>
      <w:numPr>
        <w:numId w:val="14"/>
      </w:numPr>
    </w:pPr>
    <w:rPr>
      <w:sz w:val="28"/>
    </w:rPr>
  </w:style>
  <w:style w:type="paragraph" w:customStyle="1" w:styleId="Red">
    <w:name w:val="Red"/>
    <w:basedOn w:val="Normal"/>
    <w:autoRedefine/>
    <w:pPr>
      <w:keepNext/>
      <w:jc w:val="both"/>
      <w:outlineLvl w:val="1"/>
    </w:pPr>
    <w:rPr>
      <w:rFonts w:ascii="Ganymed" w:hAnsi="Ganymed"/>
      <w:b/>
      <w:i/>
      <w:color w:val="800000"/>
      <w:sz w:val="36"/>
    </w:rPr>
  </w:style>
  <w:style w:type="paragraph" w:customStyle="1" w:styleId="Purple">
    <w:name w:val="Purple"/>
    <w:basedOn w:val="Normal"/>
    <w:autoRedefine/>
    <w:pPr>
      <w:keepNext/>
      <w:jc w:val="both"/>
      <w:outlineLvl w:val="1"/>
    </w:pPr>
    <w:rPr>
      <w:rFonts w:ascii="Ganymed" w:hAnsi="Ganymed"/>
      <w:b/>
      <w:i/>
      <w:color w:val="800080"/>
      <w:sz w:val="36"/>
    </w:rPr>
  </w:style>
  <w:style w:type="paragraph" w:styleId="TOC2">
    <w:name w:val="toc 2"/>
    <w:basedOn w:val="Normal"/>
    <w:next w:val="Normal"/>
    <w:autoRedefine/>
    <w:semiHidden/>
    <w:pPr>
      <w:ind w:left="360"/>
    </w:pPr>
    <w:rPr>
      <w:b/>
    </w:rPr>
  </w:style>
  <w:style w:type="paragraph" w:styleId="Footer">
    <w:name w:val="footer"/>
    <w:basedOn w:val="Normal"/>
    <w:pPr>
      <w:tabs>
        <w:tab w:val="center" w:pos="4153"/>
        <w:tab w:val="right" w:pos="8306"/>
      </w:tabs>
      <w:ind w:left="0"/>
    </w:pPr>
    <w:rPr>
      <w:b/>
      <w:i/>
      <w:sz w:val="16"/>
      <w14:shadow w14:blurRad="50800" w14:dist="38100" w14:dir="2700000" w14:sx="100000" w14:sy="100000" w14:kx="0" w14:ky="0" w14:algn="tl">
        <w14:srgbClr w14:val="000000">
          <w14:alpha w14:val="60000"/>
        </w14:srgbClr>
      </w14:shadow>
    </w:rPr>
  </w:style>
  <w:style w:type="paragraph" w:customStyle="1" w:styleId="Bulletedtext2">
    <w:name w:val="Bulleted text2"/>
    <w:basedOn w:val="Normal"/>
    <w:autoRedefine/>
    <w:pPr>
      <w:numPr>
        <w:numId w:val="2"/>
      </w:numPr>
    </w:pPr>
  </w:style>
  <w:style w:type="paragraph" w:styleId="BodyText">
    <w:name w:val="Body Text"/>
    <w:basedOn w:val="Normal"/>
    <w:pPr>
      <w:ind w:left="0"/>
    </w:pPr>
    <w:rPr>
      <w:b/>
      <w:color w:val="0000FF"/>
      <w:sz w:val="6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0"/>
    </w:p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left="504" w:firstLine="210"/>
    </w:pPr>
    <w:rPr>
      <w:b w:val="0"/>
      <w:color w:val="auto"/>
      <w:sz w:val="24"/>
    </w:rPr>
  </w:style>
  <w:style w:type="paragraph" w:styleId="BodyTextFirstIndent2">
    <w:name w:val="Body Text First Indent 2"/>
    <w:basedOn w:val="BodyTextIndent"/>
    <w:pPr>
      <w:spacing w:after="120"/>
      <w:ind w:left="283" w:firstLine="210"/>
      <w:jc w:val="left"/>
    </w:pPr>
    <w:rPr>
      <w:rFonts w:ascii="Arial" w:hAnsi="Arial"/>
      <w:sz w:val="24"/>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left="504"/>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ind w:left="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styleId="BalloonText">
    <w:name w:val="Balloon Text"/>
    <w:basedOn w:val="Normal"/>
    <w:semiHidden/>
    <w:rsid w:val="00C42F1D"/>
    <w:rPr>
      <w:rFonts w:ascii="Tahoma" w:hAnsi="Tahoma" w:cs="Tahoma"/>
      <w:sz w:val="16"/>
      <w:szCs w:val="16"/>
    </w:rPr>
  </w:style>
  <w:style w:type="character" w:styleId="PageNumber">
    <w:name w:val="page number"/>
    <w:basedOn w:val="DefaultParagraphFont"/>
    <w:rsid w:val="00CA6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C44"/>
    <w:pPr>
      <w:ind w:left="504"/>
    </w:pPr>
    <w:rPr>
      <w:rFonts w:ascii="Arial" w:hAnsi="Arial"/>
      <w:sz w:val="24"/>
    </w:rPr>
  </w:style>
  <w:style w:type="paragraph" w:styleId="Heading1">
    <w:name w:val="heading 1"/>
    <w:basedOn w:val="Normal"/>
    <w:next w:val="Normal"/>
    <w:qFormat/>
    <w:pPr>
      <w:keepNext/>
      <w:numPr>
        <w:numId w:val="1"/>
      </w:numPr>
      <w:outlineLvl w:val="0"/>
    </w:pPr>
    <w:rPr>
      <w:rFonts w:ascii="Arial Black" w:hAnsi="Arial Black"/>
      <w:b/>
      <w:kern w:val="28"/>
      <w:sz w:val="28"/>
    </w:rPr>
  </w:style>
  <w:style w:type="paragraph" w:styleId="Heading2">
    <w:name w:val="heading 2"/>
    <w:basedOn w:val="Heading1"/>
    <w:next w:val="Normal"/>
    <w:qFormat/>
    <w:pPr>
      <w:numPr>
        <w:ilvl w:val="1"/>
      </w:numPr>
      <w:outlineLvl w:val="1"/>
    </w:pPr>
    <w:rPr>
      <w:sz w:val="24"/>
    </w:rPr>
  </w:style>
  <w:style w:type="paragraph" w:styleId="Heading3">
    <w:name w:val="heading 3"/>
    <w:basedOn w:val="Normal"/>
    <w:next w:val="Normal"/>
    <w:qFormat/>
    <w:pPr>
      <w:keepNext/>
      <w:ind w:left="0"/>
      <w:outlineLvl w:val="2"/>
    </w:pPr>
    <w:rPr>
      <w:b/>
      <w:color w:val="FFFFFF"/>
    </w:rPr>
  </w:style>
  <w:style w:type="paragraph" w:styleId="Heading4">
    <w:name w:val="heading 4"/>
    <w:basedOn w:val="Normal"/>
    <w:next w:val="Normal"/>
    <w:qFormat/>
    <w:pPr>
      <w:keepNext/>
      <w:ind w:left="0"/>
      <w:outlineLvl w:val="3"/>
    </w:pPr>
    <w:rPr>
      <w:b/>
      <w:sz w:val="9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0"/>
      <w:outlineLvl w:val="4"/>
    </w:pPr>
    <w:rPr>
      <w:b/>
      <w:color w:val="0000FF"/>
      <w:sz w:val="28"/>
    </w:rPr>
  </w:style>
  <w:style w:type="paragraph" w:styleId="Heading6">
    <w:name w:val="heading 6"/>
    <w:basedOn w:val="Normal"/>
    <w:next w:val="Normal"/>
    <w:qFormat/>
    <w:pPr>
      <w:keepNext/>
      <w:ind w:left="0"/>
      <w:outlineLvl w:val="5"/>
    </w:pPr>
    <w:rPr>
      <w:b/>
      <w:color w:val="000080"/>
      <w:u w:val="single"/>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ind w:left="0"/>
    </w:pPr>
    <w:rPr>
      <w:rFonts w:ascii="Arial Black" w:hAnsi="Arial Black"/>
      <w:b/>
      <w:sz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864"/>
      <w:jc w:val="both"/>
    </w:pPr>
    <w:rPr>
      <w:rFonts w:ascii="Tahoma" w:hAnsi="Tahoma"/>
      <w:sz w:val="22"/>
    </w:rPr>
  </w:style>
  <w:style w:type="paragraph" w:customStyle="1" w:styleId="Bulletedtext">
    <w:name w:val="Bulleted text"/>
    <w:basedOn w:val="Normal"/>
    <w:autoRedefine/>
    <w:pPr>
      <w:numPr>
        <w:numId w:val="14"/>
      </w:numPr>
    </w:pPr>
    <w:rPr>
      <w:sz w:val="28"/>
    </w:rPr>
  </w:style>
  <w:style w:type="paragraph" w:customStyle="1" w:styleId="Red">
    <w:name w:val="Red"/>
    <w:basedOn w:val="Normal"/>
    <w:autoRedefine/>
    <w:pPr>
      <w:keepNext/>
      <w:jc w:val="both"/>
      <w:outlineLvl w:val="1"/>
    </w:pPr>
    <w:rPr>
      <w:rFonts w:ascii="Ganymed" w:hAnsi="Ganymed"/>
      <w:b/>
      <w:i/>
      <w:color w:val="800000"/>
      <w:sz w:val="36"/>
    </w:rPr>
  </w:style>
  <w:style w:type="paragraph" w:customStyle="1" w:styleId="Purple">
    <w:name w:val="Purple"/>
    <w:basedOn w:val="Normal"/>
    <w:autoRedefine/>
    <w:pPr>
      <w:keepNext/>
      <w:jc w:val="both"/>
      <w:outlineLvl w:val="1"/>
    </w:pPr>
    <w:rPr>
      <w:rFonts w:ascii="Ganymed" w:hAnsi="Ganymed"/>
      <w:b/>
      <w:i/>
      <w:color w:val="800080"/>
      <w:sz w:val="36"/>
    </w:rPr>
  </w:style>
  <w:style w:type="paragraph" w:styleId="TOC2">
    <w:name w:val="toc 2"/>
    <w:basedOn w:val="Normal"/>
    <w:next w:val="Normal"/>
    <w:autoRedefine/>
    <w:semiHidden/>
    <w:pPr>
      <w:ind w:left="360"/>
    </w:pPr>
    <w:rPr>
      <w:b/>
    </w:rPr>
  </w:style>
  <w:style w:type="paragraph" w:styleId="Footer">
    <w:name w:val="footer"/>
    <w:basedOn w:val="Normal"/>
    <w:pPr>
      <w:tabs>
        <w:tab w:val="center" w:pos="4153"/>
        <w:tab w:val="right" w:pos="8306"/>
      </w:tabs>
      <w:ind w:left="0"/>
    </w:pPr>
    <w:rPr>
      <w:b/>
      <w:i/>
      <w:sz w:val="16"/>
      <w14:shadow w14:blurRad="50800" w14:dist="38100" w14:dir="2700000" w14:sx="100000" w14:sy="100000" w14:kx="0" w14:ky="0" w14:algn="tl">
        <w14:srgbClr w14:val="000000">
          <w14:alpha w14:val="60000"/>
        </w14:srgbClr>
      </w14:shadow>
    </w:rPr>
  </w:style>
  <w:style w:type="paragraph" w:customStyle="1" w:styleId="Bulletedtext2">
    <w:name w:val="Bulleted text2"/>
    <w:basedOn w:val="Normal"/>
    <w:autoRedefine/>
    <w:pPr>
      <w:numPr>
        <w:numId w:val="2"/>
      </w:numPr>
    </w:pPr>
  </w:style>
  <w:style w:type="paragraph" w:styleId="BodyText">
    <w:name w:val="Body Text"/>
    <w:basedOn w:val="Normal"/>
    <w:pPr>
      <w:ind w:left="0"/>
    </w:pPr>
    <w:rPr>
      <w:b/>
      <w:color w:val="0000FF"/>
      <w:sz w:val="6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0"/>
    </w:p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left="504" w:firstLine="210"/>
    </w:pPr>
    <w:rPr>
      <w:b w:val="0"/>
      <w:color w:val="auto"/>
      <w:sz w:val="24"/>
    </w:rPr>
  </w:style>
  <w:style w:type="paragraph" w:styleId="BodyTextFirstIndent2">
    <w:name w:val="Body Text First Indent 2"/>
    <w:basedOn w:val="BodyTextIndent"/>
    <w:pPr>
      <w:spacing w:after="120"/>
      <w:ind w:left="283" w:firstLine="210"/>
      <w:jc w:val="left"/>
    </w:pPr>
    <w:rPr>
      <w:rFonts w:ascii="Arial" w:hAnsi="Arial"/>
      <w:sz w:val="24"/>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left="504"/>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ind w:left="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styleId="BalloonText">
    <w:name w:val="Balloon Text"/>
    <w:basedOn w:val="Normal"/>
    <w:semiHidden/>
    <w:rsid w:val="00C42F1D"/>
    <w:rPr>
      <w:rFonts w:ascii="Tahoma" w:hAnsi="Tahoma" w:cs="Tahoma"/>
      <w:sz w:val="16"/>
      <w:szCs w:val="16"/>
    </w:rPr>
  </w:style>
  <w:style w:type="character" w:styleId="PageNumber">
    <w:name w:val="page number"/>
    <w:basedOn w:val="DefaultParagraphFont"/>
    <w:rsid w:val="00CA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evin.andrews@essex.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1B4C64EC62742ACABEC29F579745D" ma:contentTypeVersion="3" ma:contentTypeDescription="Create a new document." ma:contentTypeScope="" ma:versionID="160a79e8fed347710b20578d60da16b0">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31048fc30fe503fc99db0e08ffe94b92"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0C404-B38D-42ED-8E5B-AC28AE73E3F6}"/>
</file>

<file path=customXml/itemProps2.xml><?xml version="1.0" encoding="utf-8"?>
<ds:datastoreItem xmlns:ds="http://schemas.openxmlformats.org/officeDocument/2006/customXml" ds:itemID="{38D08A8E-F660-45E8-85BF-4C36AD581442}"/>
</file>

<file path=customXml/itemProps3.xml><?xml version="1.0" encoding="utf-8"?>
<ds:datastoreItem xmlns:ds="http://schemas.openxmlformats.org/officeDocument/2006/customXml" ds:itemID="{85E15A67-3D0D-4BCC-AC62-60DE60DAFC05}"/>
</file>

<file path=customXml/itemProps4.xml><?xml version="1.0" encoding="utf-8"?>
<ds:datastoreItem xmlns:ds="http://schemas.openxmlformats.org/officeDocument/2006/customXml" ds:itemID="{27A2A7BD-2F9F-487B-93B9-D70C3F6B6132}"/>
</file>

<file path=docProps/app.xml><?xml version="1.0" encoding="utf-8"?>
<Properties xmlns="http://schemas.openxmlformats.org/officeDocument/2006/extended-properties" xmlns:vt="http://schemas.openxmlformats.org/officeDocument/2006/docPropsVTypes">
  <Template>9F558F36</Template>
  <TotalTime>4</TotalTime>
  <Pages>3</Pages>
  <Words>729</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 Note</vt:lpstr>
    </vt:vector>
  </TitlesOfParts>
  <Company>Essex County Council</Company>
  <LinksUpToDate>false</LinksUpToDate>
  <CharactersWithSpaces>4714</CharactersWithSpaces>
  <SharedDoc>false</SharedDoc>
  <HLinks>
    <vt:vector size="6" baseType="variant">
      <vt:variant>
        <vt:i4>4456566</vt:i4>
      </vt:variant>
      <vt:variant>
        <vt:i4>0</vt:i4>
      </vt:variant>
      <vt:variant>
        <vt:i4>0</vt:i4>
      </vt:variant>
      <vt:variant>
        <vt:i4>5</vt:i4>
      </vt:variant>
      <vt:variant>
        <vt:lpwstr>mailto:richard.miller@essex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Note</dc:title>
  <dc:creator>Simon Rassell</dc:creator>
  <cp:lastModifiedBy>Graeme.Ruffels</cp:lastModifiedBy>
  <cp:revision>3</cp:revision>
  <cp:lastPrinted>2013-02-22T15:24:00Z</cp:lastPrinted>
  <dcterms:created xsi:type="dcterms:W3CDTF">2015-09-03T09:28:00Z</dcterms:created>
  <dcterms:modified xsi:type="dcterms:W3CDTF">2015-09-03T09:33:00Z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0x010100A161B4C64EC62742ACABEC29F579745D</vt:lpwstr>
  </property>
</Properties>
</file>