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26B8" w14:textId="55719662" w:rsidR="007C6567" w:rsidRPr="00E12749" w:rsidRDefault="00994A49" w:rsidP="00E12749">
      <w:pPr>
        <w:jc w:val="center"/>
        <w:rPr>
          <w:b/>
          <w:sz w:val="28"/>
          <w:szCs w:val="28"/>
        </w:rPr>
      </w:pPr>
      <w:r>
        <w:rPr>
          <w:b/>
          <w:sz w:val="28"/>
          <w:szCs w:val="28"/>
        </w:rPr>
        <w:t>Ma</w:t>
      </w:r>
      <w:r w:rsidR="008B15A0">
        <w:rPr>
          <w:b/>
          <w:sz w:val="28"/>
          <w:szCs w:val="28"/>
        </w:rPr>
        <w:t>y</w:t>
      </w:r>
      <w:r w:rsidR="00CF7E31">
        <w:rPr>
          <w:b/>
          <w:sz w:val="28"/>
          <w:szCs w:val="28"/>
        </w:rPr>
        <w:t xml:space="preserve"> </w:t>
      </w:r>
      <w:r w:rsidR="000C364E">
        <w:rPr>
          <w:b/>
          <w:sz w:val="28"/>
          <w:szCs w:val="28"/>
        </w:rPr>
        <w:t>202</w:t>
      </w:r>
      <w:r w:rsidR="00C30542">
        <w:rPr>
          <w:b/>
          <w:sz w:val="28"/>
          <w:szCs w:val="28"/>
        </w:rPr>
        <w:t>5</w:t>
      </w:r>
      <w:r w:rsidR="000C364E" w:rsidRPr="00E12749">
        <w:rPr>
          <w:b/>
          <w:sz w:val="28"/>
          <w:szCs w:val="28"/>
        </w:rPr>
        <w:t xml:space="preserve"> </w:t>
      </w:r>
      <w:r w:rsidR="001F0538" w:rsidRPr="00E12749">
        <w:rPr>
          <w:b/>
          <w:sz w:val="28"/>
          <w:szCs w:val="28"/>
        </w:rPr>
        <w:t xml:space="preserve">School Census – </w:t>
      </w:r>
      <w:r w:rsidR="00C8555A">
        <w:rPr>
          <w:b/>
          <w:sz w:val="28"/>
          <w:szCs w:val="28"/>
        </w:rPr>
        <w:t>Checklist</w:t>
      </w:r>
    </w:p>
    <w:p w14:paraId="4D54E45F" w14:textId="77777777" w:rsidR="00D74870" w:rsidRDefault="00D74870" w:rsidP="00D74870"/>
    <w:p w14:paraId="3554B996" w14:textId="14D09EC4" w:rsidR="00D74870" w:rsidRPr="00162037" w:rsidRDefault="00D74870" w:rsidP="00D74870">
      <w:pPr>
        <w:rPr>
          <w:sz w:val="23"/>
          <w:szCs w:val="23"/>
        </w:rPr>
      </w:pPr>
      <w:r w:rsidRPr="00162037">
        <w:rPr>
          <w:sz w:val="23"/>
          <w:szCs w:val="23"/>
        </w:rPr>
        <w:t xml:space="preserve">Before you create your census return, please </w:t>
      </w:r>
      <w:r w:rsidR="00D460AE">
        <w:rPr>
          <w:sz w:val="23"/>
          <w:szCs w:val="23"/>
        </w:rPr>
        <w:t>check the below</w:t>
      </w:r>
      <w:r w:rsidRPr="00162037">
        <w:rPr>
          <w:sz w:val="23"/>
          <w:szCs w:val="23"/>
        </w:rPr>
        <w:t xml:space="preserve"> items are up to date on your system.</w:t>
      </w:r>
    </w:p>
    <w:p w14:paraId="0E607089" w14:textId="77777777" w:rsidR="00D74870" w:rsidRPr="00162037" w:rsidRDefault="00D74870" w:rsidP="00D74870">
      <w:pPr>
        <w:rPr>
          <w:sz w:val="23"/>
          <w:szCs w:val="23"/>
        </w:rPr>
      </w:pPr>
    </w:p>
    <w:p w14:paraId="2855D1FE" w14:textId="77777777" w:rsidR="005E12AB" w:rsidRDefault="00D460AE" w:rsidP="00D460AE">
      <w:pPr>
        <w:rPr>
          <w:sz w:val="23"/>
          <w:szCs w:val="23"/>
        </w:rPr>
      </w:pPr>
      <w:r>
        <w:rPr>
          <w:sz w:val="23"/>
          <w:szCs w:val="23"/>
        </w:rPr>
        <w:t>Please check you can access the</w:t>
      </w:r>
      <w:r w:rsidR="00D74870" w:rsidRPr="0090621E">
        <w:rPr>
          <w:b/>
          <w:sz w:val="23"/>
          <w:szCs w:val="23"/>
        </w:rPr>
        <w:t xml:space="preserve"> COLLECT </w:t>
      </w:r>
      <w:r w:rsidR="00D74870" w:rsidRPr="00D460AE">
        <w:rPr>
          <w:bCs/>
          <w:sz w:val="23"/>
          <w:szCs w:val="23"/>
        </w:rPr>
        <w:t xml:space="preserve">system </w:t>
      </w:r>
      <w:r w:rsidRPr="00D460AE">
        <w:rPr>
          <w:bCs/>
          <w:sz w:val="23"/>
          <w:szCs w:val="23"/>
        </w:rPr>
        <w:t>before</w:t>
      </w:r>
      <w:r w:rsidR="00D74870" w:rsidRPr="00162037">
        <w:rPr>
          <w:sz w:val="23"/>
          <w:szCs w:val="23"/>
        </w:rPr>
        <w:t xml:space="preserve"> </w:t>
      </w:r>
      <w:proofErr w:type="gramStart"/>
      <w:r w:rsidR="00D74870" w:rsidRPr="00162037">
        <w:rPr>
          <w:sz w:val="23"/>
          <w:szCs w:val="23"/>
        </w:rPr>
        <w:t>Census day</w:t>
      </w:r>
      <w:proofErr w:type="gramEnd"/>
    </w:p>
    <w:p w14:paraId="160EAEEC" w14:textId="2D386393" w:rsidR="00331536" w:rsidRPr="00162037" w:rsidRDefault="00331536" w:rsidP="00D460AE">
      <w:pPr>
        <w:rPr>
          <w:sz w:val="23"/>
          <w:szCs w:val="23"/>
        </w:rPr>
      </w:pPr>
    </w:p>
    <w:tbl>
      <w:tblPr>
        <w:tblStyle w:val="TableGrid"/>
        <w:tblW w:w="9889" w:type="dxa"/>
        <w:jc w:val="center"/>
        <w:tblLayout w:type="fixed"/>
        <w:tblLook w:val="04A0" w:firstRow="1" w:lastRow="0" w:firstColumn="1" w:lastColumn="0" w:noHBand="0" w:noVBand="1"/>
      </w:tblPr>
      <w:tblGrid>
        <w:gridCol w:w="8755"/>
        <w:gridCol w:w="1134"/>
      </w:tblGrid>
      <w:tr w:rsidR="004F063B" w:rsidRPr="00162037" w14:paraId="668EA5BF"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FEEAFC9" w14:textId="77777777" w:rsidR="004F063B" w:rsidRPr="00162037" w:rsidRDefault="004F063B" w:rsidP="004F063B">
            <w:pPr>
              <w:tabs>
                <w:tab w:val="left" w:pos="1755"/>
              </w:tabs>
              <w:rPr>
                <w:b/>
                <w:sz w:val="23"/>
                <w:szCs w:val="23"/>
              </w:rPr>
            </w:pPr>
            <w:r w:rsidRPr="00162037">
              <w:rPr>
                <w:b/>
                <w:sz w:val="23"/>
                <w:szCs w:val="23"/>
              </w:rPr>
              <w:t>Attendance</w:t>
            </w:r>
          </w:p>
          <w:p w14:paraId="42DA7F32" w14:textId="7CC75020" w:rsidR="004F063B" w:rsidRPr="00162037" w:rsidRDefault="004F063B" w:rsidP="004F063B">
            <w:pPr>
              <w:pStyle w:val="Default"/>
              <w:rPr>
                <w:sz w:val="23"/>
                <w:szCs w:val="23"/>
              </w:rPr>
            </w:pPr>
            <w:r w:rsidRPr="00162037">
              <w:rPr>
                <w:sz w:val="23"/>
                <w:szCs w:val="23"/>
              </w:rPr>
              <w:t>Attendance data will be collected for all pupils who were age 4-15</w:t>
            </w:r>
          </w:p>
          <w:p w14:paraId="68FB3CF4" w14:textId="332B8054" w:rsidR="004F063B" w:rsidRDefault="00D460AE" w:rsidP="004F063B">
            <w:pPr>
              <w:autoSpaceDE w:val="0"/>
              <w:autoSpaceDN w:val="0"/>
              <w:adjustRightInd w:val="0"/>
              <w:rPr>
                <w:sz w:val="23"/>
                <w:szCs w:val="23"/>
              </w:rPr>
            </w:pPr>
            <w:r>
              <w:rPr>
                <w:color w:val="000000"/>
                <w:sz w:val="23"/>
                <w:szCs w:val="23"/>
              </w:rPr>
              <w:t>by</w:t>
            </w:r>
            <w:r w:rsidR="004F063B">
              <w:rPr>
                <w:color w:val="000000"/>
                <w:sz w:val="23"/>
                <w:szCs w:val="23"/>
              </w:rPr>
              <w:t xml:space="preserve"> 31 August </w:t>
            </w:r>
            <w:r w:rsidR="000C364E">
              <w:rPr>
                <w:color w:val="000000"/>
                <w:sz w:val="23"/>
                <w:szCs w:val="23"/>
              </w:rPr>
              <w:t>202</w:t>
            </w:r>
            <w:r w:rsidR="00F847F3">
              <w:rPr>
                <w:color w:val="000000"/>
                <w:sz w:val="23"/>
                <w:szCs w:val="23"/>
              </w:rPr>
              <w:t>4</w:t>
            </w:r>
            <w:r w:rsidR="004F063B" w:rsidRPr="00162037">
              <w:rPr>
                <w:color w:val="000000"/>
                <w:sz w:val="23"/>
                <w:szCs w:val="23"/>
              </w:rPr>
              <w:t xml:space="preserve">. </w:t>
            </w:r>
            <w:r w:rsidR="004F063B" w:rsidRPr="00162037">
              <w:rPr>
                <w:sz w:val="23"/>
                <w:szCs w:val="23"/>
              </w:rPr>
              <w:t>Dat</w:t>
            </w:r>
            <w:r w:rsidR="004F063B">
              <w:rPr>
                <w:sz w:val="23"/>
                <w:szCs w:val="23"/>
              </w:rPr>
              <w:t xml:space="preserve">a will be collected for the </w:t>
            </w:r>
            <w:r w:rsidR="000C364E">
              <w:rPr>
                <w:sz w:val="23"/>
                <w:szCs w:val="23"/>
              </w:rPr>
              <w:t>202</w:t>
            </w:r>
            <w:r w:rsidR="007C5052">
              <w:rPr>
                <w:sz w:val="23"/>
                <w:szCs w:val="23"/>
              </w:rPr>
              <w:t>4</w:t>
            </w:r>
            <w:r w:rsidR="004F063B">
              <w:rPr>
                <w:sz w:val="23"/>
                <w:szCs w:val="23"/>
              </w:rPr>
              <w:t>/</w:t>
            </w:r>
            <w:r w:rsidR="000C364E">
              <w:rPr>
                <w:sz w:val="23"/>
                <w:szCs w:val="23"/>
              </w:rPr>
              <w:t>2</w:t>
            </w:r>
            <w:r w:rsidR="007C5052">
              <w:rPr>
                <w:sz w:val="23"/>
                <w:szCs w:val="23"/>
              </w:rPr>
              <w:t>5</w:t>
            </w:r>
            <w:r w:rsidR="00342E55">
              <w:rPr>
                <w:sz w:val="23"/>
                <w:szCs w:val="23"/>
              </w:rPr>
              <w:t xml:space="preserve"> </w:t>
            </w:r>
            <w:r w:rsidR="00824226">
              <w:rPr>
                <w:sz w:val="23"/>
                <w:szCs w:val="23"/>
              </w:rPr>
              <w:t>Spring</w:t>
            </w:r>
            <w:r w:rsidR="000C364E">
              <w:rPr>
                <w:sz w:val="23"/>
                <w:szCs w:val="23"/>
              </w:rPr>
              <w:t xml:space="preserve"> </w:t>
            </w:r>
            <w:r w:rsidR="004F063B" w:rsidRPr="00162037">
              <w:rPr>
                <w:sz w:val="23"/>
                <w:szCs w:val="23"/>
              </w:rPr>
              <w:t>term.</w:t>
            </w:r>
            <w:r w:rsidR="00621FCA">
              <w:rPr>
                <w:sz w:val="23"/>
                <w:szCs w:val="23"/>
              </w:rPr>
              <w:t xml:space="preserve"> </w:t>
            </w:r>
            <w:r w:rsidR="00261614">
              <w:rPr>
                <w:sz w:val="23"/>
                <w:szCs w:val="23"/>
              </w:rPr>
              <w:t xml:space="preserve">Attendance for </w:t>
            </w:r>
            <w:r w:rsidR="00B512FE">
              <w:rPr>
                <w:sz w:val="23"/>
                <w:szCs w:val="23"/>
              </w:rPr>
              <w:t>the period:</w:t>
            </w:r>
            <w:r w:rsidR="005126B8">
              <w:rPr>
                <w:sz w:val="23"/>
                <w:szCs w:val="23"/>
              </w:rPr>
              <w:t xml:space="preserve"> </w:t>
            </w:r>
            <w:r w:rsidR="00DD70A9">
              <w:rPr>
                <w:sz w:val="23"/>
                <w:szCs w:val="23"/>
              </w:rPr>
              <w:t>1</w:t>
            </w:r>
            <w:r w:rsidR="005126B8">
              <w:rPr>
                <w:sz w:val="23"/>
                <w:szCs w:val="23"/>
              </w:rPr>
              <w:t xml:space="preserve"> </w:t>
            </w:r>
            <w:r w:rsidR="00824226">
              <w:rPr>
                <w:sz w:val="23"/>
                <w:szCs w:val="23"/>
              </w:rPr>
              <w:t>January</w:t>
            </w:r>
            <w:r w:rsidR="005126B8">
              <w:rPr>
                <w:sz w:val="23"/>
                <w:szCs w:val="23"/>
              </w:rPr>
              <w:t xml:space="preserve"> 202</w:t>
            </w:r>
            <w:r w:rsidR="007C5052">
              <w:rPr>
                <w:sz w:val="23"/>
                <w:szCs w:val="23"/>
              </w:rPr>
              <w:t>5</w:t>
            </w:r>
            <w:r w:rsidR="005126B8">
              <w:rPr>
                <w:sz w:val="23"/>
                <w:szCs w:val="23"/>
              </w:rPr>
              <w:t xml:space="preserve"> </w:t>
            </w:r>
            <w:r w:rsidR="00B512FE">
              <w:rPr>
                <w:sz w:val="23"/>
                <w:szCs w:val="23"/>
              </w:rPr>
              <w:t>to</w:t>
            </w:r>
            <w:r w:rsidR="005126B8">
              <w:rPr>
                <w:sz w:val="23"/>
                <w:szCs w:val="23"/>
              </w:rPr>
              <w:t xml:space="preserve"> </w:t>
            </w:r>
            <w:r w:rsidR="00662C33">
              <w:rPr>
                <w:sz w:val="23"/>
                <w:szCs w:val="23"/>
              </w:rPr>
              <w:t>2</w:t>
            </w:r>
            <w:r w:rsidR="00926D5E">
              <w:rPr>
                <w:sz w:val="23"/>
                <w:szCs w:val="23"/>
              </w:rPr>
              <w:t>0</w:t>
            </w:r>
            <w:r w:rsidR="00824226">
              <w:rPr>
                <w:sz w:val="23"/>
                <w:szCs w:val="23"/>
              </w:rPr>
              <w:t xml:space="preserve"> </w:t>
            </w:r>
            <w:r w:rsidR="00926D5E">
              <w:rPr>
                <w:sz w:val="23"/>
                <w:szCs w:val="23"/>
              </w:rPr>
              <w:t>April</w:t>
            </w:r>
            <w:r w:rsidR="005126B8">
              <w:rPr>
                <w:sz w:val="23"/>
                <w:szCs w:val="23"/>
              </w:rPr>
              <w:t xml:space="preserve"> 202</w:t>
            </w:r>
            <w:r w:rsidR="007C5052">
              <w:rPr>
                <w:sz w:val="23"/>
                <w:szCs w:val="23"/>
              </w:rPr>
              <w:t>5</w:t>
            </w:r>
            <w:r w:rsidR="00204ECD">
              <w:rPr>
                <w:sz w:val="23"/>
                <w:szCs w:val="23"/>
              </w:rPr>
              <w:t xml:space="preserve"> </w:t>
            </w:r>
            <w:r w:rsidR="00B512FE">
              <w:rPr>
                <w:sz w:val="23"/>
                <w:szCs w:val="23"/>
              </w:rPr>
              <w:t>is collected.</w:t>
            </w:r>
          </w:p>
          <w:p w14:paraId="20C14029" w14:textId="77777777" w:rsidR="00B66EE8" w:rsidRDefault="00B66EE8" w:rsidP="004F063B">
            <w:pPr>
              <w:autoSpaceDE w:val="0"/>
              <w:autoSpaceDN w:val="0"/>
              <w:adjustRightInd w:val="0"/>
              <w:rPr>
                <w:color w:val="000000"/>
                <w:sz w:val="23"/>
                <w:szCs w:val="23"/>
              </w:rPr>
            </w:pPr>
            <w:r>
              <w:rPr>
                <w:color w:val="000000"/>
                <w:sz w:val="23"/>
                <w:szCs w:val="23"/>
              </w:rPr>
              <w:t>D</w:t>
            </w:r>
            <w:r w:rsidRPr="00B66EE8">
              <w:rPr>
                <w:color w:val="000000"/>
                <w:sz w:val="23"/>
                <w:szCs w:val="23"/>
              </w:rPr>
              <w:t>ata will be recorded and returned on all categories of school attendance, rather than just absence.</w:t>
            </w:r>
          </w:p>
          <w:p w14:paraId="22330E46" w14:textId="4722E53D" w:rsidR="00C10AF9" w:rsidRPr="00760C92" w:rsidRDefault="00C10AF9" w:rsidP="004F063B">
            <w:pPr>
              <w:autoSpaceDE w:val="0"/>
              <w:autoSpaceDN w:val="0"/>
              <w:adjustRightInd w:val="0"/>
              <w:rPr>
                <w:color w:val="000000"/>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76AF3" w14:textId="606AD47D" w:rsidR="004F063B" w:rsidRPr="00162037" w:rsidRDefault="004F063B" w:rsidP="004F063B">
            <w:pPr>
              <w:rPr>
                <w:noProof/>
                <w:sz w:val="23"/>
                <w:szCs w:val="23"/>
                <w:lang w:eastAsia="en-GB"/>
              </w:rPr>
            </w:pPr>
            <w:r w:rsidRPr="00162037">
              <w:rPr>
                <w:noProof/>
                <w:sz w:val="23"/>
                <w:szCs w:val="23"/>
                <w:lang w:eastAsia="en-GB"/>
              </w:rPr>
              <w:drawing>
                <wp:inline distT="0" distB="0" distL="0" distR="0" wp14:anchorId="7D6696A0" wp14:editId="500B376E">
                  <wp:extent cx="619125" cy="619125"/>
                  <wp:effectExtent l="0" t="0" r="9525" b="9525"/>
                  <wp:docPr id="25" name="Picture 25"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CA" w14:textId="77777777" w:rsidTr="005F584B">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99A14" w14:textId="77777777" w:rsidR="004F063B" w:rsidRPr="00162037" w:rsidRDefault="004F063B" w:rsidP="004F063B">
            <w:pPr>
              <w:tabs>
                <w:tab w:val="left" w:pos="2595"/>
              </w:tabs>
              <w:rPr>
                <w:b/>
                <w:sz w:val="23"/>
                <w:szCs w:val="23"/>
              </w:rPr>
            </w:pPr>
            <w:bookmarkStart w:id="0" w:name="_Hlk27116893"/>
            <w:r w:rsidRPr="00162037">
              <w:rPr>
                <w:b/>
                <w:sz w:val="23"/>
                <w:szCs w:val="23"/>
              </w:rPr>
              <w:t>Enrolment Status – dual registrations</w:t>
            </w:r>
          </w:p>
          <w:p w14:paraId="1C18DC91" w14:textId="77777777" w:rsidR="004F063B" w:rsidRPr="00162037" w:rsidRDefault="004F063B" w:rsidP="004F063B">
            <w:pPr>
              <w:rPr>
                <w:sz w:val="23"/>
                <w:szCs w:val="23"/>
              </w:rPr>
            </w:pPr>
            <w:r w:rsidRPr="00162037">
              <w:rPr>
                <w:sz w:val="23"/>
                <w:szCs w:val="23"/>
              </w:rPr>
              <w:t>All pupils on roll at your school and another school/PRU must have the correct enrolment status recorded (i.e. M = Dual Main or S = Dual Subsidiary).</w:t>
            </w:r>
          </w:p>
          <w:p w14:paraId="00D25E5A" w14:textId="77777777" w:rsidR="004F063B" w:rsidRPr="00162037" w:rsidRDefault="004F063B" w:rsidP="004F063B">
            <w:pPr>
              <w:rPr>
                <w:b/>
                <w:sz w:val="23"/>
                <w:szCs w:val="23"/>
              </w:rPr>
            </w:pPr>
          </w:p>
          <w:p w14:paraId="1621F433" w14:textId="77777777" w:rsidR="004F063B" w:rsidRDefault="004F063B" w:rsidP="004F063B">
            <w:pPr>
              <w:rPr>
                <w:sz w:val="23"/>
                <w:szCs w:val="23"/>
              </w:rPr>
            </w:pPr>
            <w:r w:rsidRPr="00162037">
              <w:rPr>
                <w:b/>
                <w:sz w:val="23"/>
                <w:szCs w:val="23"/>
              </w:rPr>
              <w:t>Please note:</w:t>
            </w:r>
            <w:r w:rsidRPr="00162037">
              <w:rPr>
                <w:sz w:val="23"/>
                <w:szCs w:val="23"/>
              </w:rPr>
              <w:t xml:space="preserve"> Your MIS system will default </w:t>
            </w:r>
            <w:proofErr w:type="gramStart"/>
            <w:r w:rsidRPr="00162037">
              <w:rPr>
                <w:sz w:val="23"/>
                <w:szCs w:val="23"/>
              </w:rPr>
              <w:t>pupils</w:t>
            </w:r>
            <w:proofErr w:type="gramEnd"/>
            <w:r w:rsidRPr="00162037">
              <w:rPr>
                <w:sz w:val="23"/>
                <w:szCs w:val="23"/>
              </w:rPr>
              <w:t xml:space="preserve"> enrolment status to ‘C’ – solely registered pupil. Please ensure that </w:t>
            </w:r>
            <w:r w:rsidRPr="00640201">
              <w:rPr>
                <w:sz w:val="23"/>
                <w:szCs w:val="23"/>
              </w:rPr>
              <w:t>the correct enrolment status is used for those pupils who are dually registered</w:t>
            </w:r>
            <w:r w:rsidR="00086677">
              <w:rPr>
                <w:sz w:val="23"/>
                <w:szCs w:val="23"/>
              </w:rPr>
              <w:t>.</w:t>
            </w:r>
          </w:p>
          <w:p w14:paraId="0EA926C8" w14:textId="26E0B8E5" w:rsidR="00086677" w:rsidRPr="00162037" w:rsidRDefault="00086677" w:rsidP="004F063B">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C9" w14:textId="271F9D36" w:rsidR="004F063B" w:rsidRPr="00162037" w:rsidRDefault="004F063B" w:rsidP="004F063B">
            <w:pPr>
              <w:rPr>
                <w:sz w:val="23"/>
                <w:szCs w:val="23"/>
              </w:rPr>
            </w:pPr>
            <w:r w:rsidRPr="00162037">
              <w:rPr>
                <w:noProof/>
                <w:sz w:val="23"/>
                <w:szCs w:val="23"/>
                <w:lang w:eastAsia="en-GB"/>
              </w:rPr>
              <w:drawing>
                <wp:inline distT="0" distB="0" distL="0" distR="0" wp14:anchorId="0D9C3A18" wp14:editId="24B76271">
                  <wp:extent cx="619125" cy="619125"/>
                  <wp:effectExtent l="0" t="0" r="9525" b="9525"/>
                  <wp:docPr id="17" name="Picture 17"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bookmarkEnd w:id="0"/>
      <w:tr w:rsidR="004F063B" w:rsidRPr="00162037" w14:paraId="0EA926CE"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EA926CB" w14:textId="0C88F18F" w:rsidR="004F063B" w:rsidRPr="00162037" w:rsidRDefault="004F063B" w:rsidP="004F063B">
            <w:pPr>
              <w:rPr>
                <w:sz w:val="23"/>
                <w:szCs w:val="23"/>
              </w:rPr>
            </w:pPr>
            <w:r w:rsidRPr="00162037">
              <w:rPr>
                <w:b/>
                <w:sz w:val="23"/>
                <w:szCs w:val="23"/>
              </w:rPr>
              <w:t>Exclusions</w:t>
            </w:r>
            <w:r w:rsidR="00BE0CC4">
              <w:rPr>
                <w:b/>
                <w:sz w:val="23"/>
                <w:szCs w:val="23"/>
              </w:rPr>
              <w:t xml:space="preserve"> and suspensions</w:t>
            </w:r>
          </w:p>
          <w:p w14:paraId="6C488DC8" w14:textId="34A62C57" w:rsidR="005A5BE0" w:rsidRDefault="00C10AF9" w:rsidP="005A5BE0">
            <w:pPr>
              <w:rPr>
                <w:sz w:val="23"/>
                <w:szCs w:val="23"/>
              </w:rPr>
            </w:pPr>
            <w:r w:rsidRPr="00C10AF9">
              <w:rPr>
                <w:sz w:val="23"/>
                <w:szCs w:val="23"/>
              </w:rPr>
              <w:t xml:space="preserve">All </w:t>
            </w:r>
            <w:r w:rsidR="009E27E3">
              <w:rPr>
                <w:sz w:val="23"/>
                <w:szCs w:val="23"/>
              </w:rPr>
              <w:t xml:space="preserve">suspensions or permanent </w:t>
            </w:r>
            <w:r w:rsidRPr="00C10AF9">
              <w:rPr>
                <w:sz w:val="23"/>
                <w:szCs w:val="23"/>
              </w:rPr>
              <w:t xml:space="preserve">exclusions with start dates between </w:t>
            </w:r>
            <w:r w:rsidR="00007643">
              <w:rPr>
                <w:sz w:val="23"/>
                <w:szCs w:val="23"/>
              </w:rPr>
              <w:t>1 August</w:t>
            </w:r>
            <w:r>
              <w:rPr>
                <w:sz w:val="23"/>
                <w:szCs w:val="23"/>
              </w:rPr>
              <w:t xml:space="preserve"> </w:t>
            </w:r>
            <w:proofErr w:type="gramStart"/>
            <w:r>
              <w:rPr>
                <w:sz w:val="23"/>
                <w:szCs w:val="23"/>
              </w:rPr>
              <w:t>202</w:t>
            </w:r>
            <w:r w:rsidR="00C13E2A">
              <w:rPr>
                <w:sz w:val="23"/>
                <w:szCs w:val="23"/>
              </w:rPr>
              <w:t>4</w:t>
            </w:r>
            <w:r w:rsidRPr="00C10AF9">
              <w:rPr>
                <w:sz w:val="23"/>
                <w:szCs w:val="23"/>
              </w:rPr>
              <w:t xml:space="preserve">  and</w:t>
            </w:r>
            <w:proofErr w:type="gramEnd"/>
            <w:r w:rsidRPr="00C10AF9">
              <w:rPr>
                <w:sz w:val="23"/>
                <w:szCs w:val="23"/>
              </w:rPr>
              <w:t xml:space="preserve"> </w:t>
            </w:r>
            <w:r w:rsidR="00C13E2A">
              <w:rPr>
                <w:sz w:val="23"/>
                <w:szCs w:val="23"/>
              </w:rPr>
              <w:t>20</w:t>
            </w:r>
            <w:r>
              <w:rPr>
                <w:sz w:val="23"/>
                <w:szCs w:val="23"/>
              </w:rPr>
              <w:t xml:space="preserve"> </w:t>
            </w:r>
            <w:r w:rsidR="00C13E2A">
              <w:rPr>
                <w:sz w:val="23"/>
                <w:szCs w:val="23"/>
              </w:rPr>
              <w:t>April</w:t>
            </w:r>
            <w:r>
              <w:rPr>
                <w:sz w:val="23"/>
                <w:szCs w:val="23"/>
              </w:rPr>
              <w:t xml:space="preserve"> </w:t>
            </w:r>
            <w:r w:rsidRPr="00C10AF9">
              <w:rPr>
                <w:sz w:val="23"/>
                <w:szCs w:val="23"/>
              </w:rPr>
              <w:t>202</w:t>
            </w:r>
            <w:r w:rsidR="00C13E2A">
              <w:rPr>
                <w:sz w:val="23"/>
                <w:szCs w:val="23"/>
              </w:rPr>
              <w:t>5</w:t>
            </w:r>
            <w:r w:rsidR="009E27E3">
              <w:rPr>
                <w:sz w:val="23"/>
                <w:szCs w:val="23"/>
              </w:rPr>
              <w:t xml:space="preserve"> will be collected. </w:t>
            </w:r>
            <w:r w:rsidR="005A5BE0">
              <w:rPr>
                <w:sz w:val="23"/>
                <w:szCs w:val="23"/>
              </w:rPr>
              <w:t>U</w:t>
            </w:r>
            <w:r w:rsidR="005A5BE0" w:rsidRPr="005A5BE0">
              <w:rPr>
                <w:sz w:val="23"/>
                <w:szCs w:val="23"/>
              </w:rPr>
              <w:t xml:space="preserve">p to 3 reasons </w:t>
            </w:r>
            <w:r w:rsidR="005A5BE0">
              <w:rPr>
                <w:sz w:val="23"/>
                <w:szCs w:val="23"/>
              </w:rPr>
              <w:t>can now be</w:t>
            </w:r>
            <w:r w:rsidR="005A5BE0" w:rsidRPr="005A5BE0">
              <w:rPr>
                <w:sz w:val="23"/>
                <w:szCs w:val="23"/>
              </w:rPr>
              <w:t xml:space="preserve"> submitted per </w:t>
            </w:r>
            <w:r w:rsidR="009E27E3">
              <w:rPr>
                <w:sz w:val="23"/>
                <w:szCs w:val="23"/>
              </w:rPr>
              <w:t>suspension or exclusion</w:t>
            </w:r>
            <w:r w:rsidR="005A5BE0">
              <w:rPr>
                <w:sz w:val="23"/>
                <w:szCs w:val="23"/>
              </w:rPr>
              <w:t>.</w:t>
            </w:r>
          </w:p>
          <w:p w14:paraId="0EA926CC" w14:textId="214B9965" w:rsidR="00C10AF9" w:rsidRPr="00162037" w:rsidRDefault="00C10AF9" w:rsidP="005A5BE0">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CD" w14:textId="77777777" w:rsidR="004F063B" w:rsidRPr="00162037" w:rsidRDefault="004F063B" w:rsidP="004F063B">
            <w:pPr>
              <w:rPr>
                <w:sz w:val="23"/>
                <w:szCs w:val="23"/>
              </w:rPr>
            </w:pPr>
            <w:r w:rsidRPr="00162037">
              <w:rPr>
                <w:noProof/>
                <w:sz w:val="23"/>
                <w:szCs w:val="23"/>
                <w:lang w:eastAsia="en-GB"/>
              </w:rPr>
              <w:drawing>
                <wp:inline distT="0" distB="0" distL="0" distR="0" wp14:anchorId="0EA9270B" wp14:editId="40A7093E">
                  <wp:extent cx="619125" cy="619125"/>
                  <wp:effectExtent l="0" t="0" r="9525" b="9525"/>
                  <wp:docPr id="3" name="Picture 3"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D7"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D3" w14:textId="79A0222F" w:rsidR="004F063B" w:rsidRPr="00162037" w:rsidRDefault="004F063B" w:rsidP="004F063B">
            <w:pPr>
              <w:rPr>
                <w:sz w:val="23"/>
                <w:szCs w:val="23"/>
              </w:rPr>
            </w:pPr>
            <w:r w:rsidRPr="00162037">
              <w:rPr>
                <w:b/>
                <w:sz w:val="23"/>
                <w:szCs w:val="23"/>
              </w:rPr>
              <w:t>Free school meal eligibility start dates</w:t>
            </w:r>
          </w:p>
          <w:p w14:paraId="0EA926D4" w14:textId="23F529A1" w:rsidR="004F063B" w:rsidRPr="00162037" w:rsidRDefault="004F063B" w:rsidP="004F063B">
            <w:pPr>
              <w:rPr>
                <w:sz w:val="23"/>
                <w:szCs w:val="23"/>
              </w:rPr>
            </w:pPr>
            <w:r w:rsidRPr="00162037">
              <w:rPr>
                <w:sz w:val="23"/>
                <w:szCs w:val="23"/>
              </w:rPr>
              <w:t xml:space="preserve">FSM eligibility data is used by the DfE </w:t>
            </w:r>
            <w:r w:rsidR="00B5092B">
              <w:rPr>
                <w:sz w:val="23"/>
                <w:szCs w:val="23"/>
              </w:rPr>
              <w:t>for</w:t>
            </w:r>
            <w:r w:rsidRPr="00162037">
              <w:rPr>
                <w:sz w:val="23"/>
                <w:szCs w:val="23"/>
              </w:rPr>
              <w:t xml:space="preserve"> </w:t>
            </w:r>
            <w:r w:rsidR="00B5092B">
              <w:rPr>
                <w:sz w:val="23"/>
                <w:szCs w:val="23"/>
              </w:rPr>
              <w:t>P</w:t>
            </w:r>
            <w:r w:rsidRPr="00162037">
              <w:rPr>
                <w:sz w:val="23"/>
                <w:szCs w:val="23"/>
              </w:rPr>
              <w:t xml:space="preserve">upil </w:t>
            </w:r>
            <w:r w:rsidR="00B5092B">
              <w:rPr>
                <w:sz w:val="23"/>
                <w:szCs w:val="23"/>
              </w:rPr>
              <w:t>P</w:t>
            </w:r>
            <w:r w:rsidRPr="00162037">
              <w:rPr>
                <w:sz w:val="23"/>
                <w:szCs w:val="23"/>
              </w:rPr>
              <w:t>remium</w:t>
            </w:r>
            <w:r w:rsidR="00B5092B">
              <w:rPr>
                <w:sz w:val="23"/>
                <w:szCs w:val="23"/>
              </w:rPr>
              <w:t>.</w:t>
            </w:r>
            <w:r w:rsidR="001D6A83">
              <w:rPr>
                <w:sz w:val="23"/>
                <w:szCs w:val="23"/>
              </w:rPr>
              <w:t xml:space="preserve"> This covers all pupils of statutory school age.</w:t>
            </w:r>
          </w:p>
          <w:p w14:paraId="72331899" w14:textId="2F7FE513" w:rsidR="00920970" w:rsidRPr="0075513F" w:rsidRDefault="008C56BD" w:rsidP="004F063B">
            <w:pPr>
              <w:rPr>
                <w:sz w:val="23"/>
                <w:szCs w:val="23"/>
              </w:rPr>
            </w:pPr>
            <w:r w:rsidRPr="0075513F">
              <w:rPr>
                <w:sz w:val="23"/>
                <w:szCs w:val="23"/>
              </w:rPr>
              <w:t>All</w:t>
            </w:r>
            <w:r w:rsidR="001D6A83" w:rsidRPr="0075513F">
              <w:rPr>
                <w:sz w:val="23"/>
                <w:szCs w:val="23"/>
              </w:rPr>
              <w:t xml:space="preserve"> </w:t>
            </w:r>
            <w:r w:rsidR="004F063B" w:rsidRPr="0075513F">
              <w:rPr>
                <w:sz w:val="23"/>
                <w:szCs w:val="23"/>
              </w:rPr>
              <w:t>KS1 pupils</w:t>
            </w:r>
            <w:r w:rsidR="00B5092B" w:rsidRPr="0075513F">
              <w:rPr>
                <w:sz w:val="23"/>
                <w:szCs w:val="23"/>
              </w:rPr>
              <w:t xml:space="preserve"> </w:t>
            </w:r>
            <w:r w:rsidRPr="0075513F">
              <w:rPr>
                <w:sz w:val="23"/>
                <w:szCs w:val="23"/>
              </w:rPr>
              <w:t>can</w:t>
            </w:r>
            <w:r w:rsidR="004F063B" w:rsidRPr="0075513F">
              <w:rPr>
                <w:sz w:val="23"/>
                <w:szCs w:val="23"/>
              </w:rPr>
              <w:t xml:space="preserve"> </w:t>
            </w:r>
            <w:r w:rsidRPr="0075513F">
              <w:rPr>
                <w:sz w:val="23"/>
                <w:szCs w:val="23"/>
              </w:rPr>
              <w:t xml:space="preserve">have </w:t>
            </w:r>
            <w:r w:rsidR="004F063B" w:rsidRPr="0075513F">
              <w:rPr>
                <w:sz w:val="23"/>
                <w:szCs w:val="23"/>
              </w:rPr>
              <w:t xml:space="preserve">school lunch </w:t>
            </w:r>
            <w:r w:rsidRPr="0075513F">
              <w:rPr>
                <w:sz w:val="23"/>
                <w:szCs w:val="23"/>
              </w:rPr>
              <w:t>due to</w:t>
            </w:r>
            <w:r w:rsidR="004F063B" w:rsidRPr="0075513F">
              <w:rPr>
                <w:sz w:val="23"/>
                <w:szCs w:val="23"/>
              </w:rPr>
              <w:t xml:space="preserve"> the</w:t>
            </w:r>
            <w:r w:rsidR="001D6A83" w:rsidRPr="0075513F">
              <w:rPr>
                <w:sz w:val="23"/>
                <w:szCs w:val="23"/>
              </w:rPr>
              <w:t>ir</w:t>
            </w:r>
            <w:r w:rsidR="004F063B" w:rsidRPr="0075513F">
              <w:rPr>
                <w:sz w:val="23"/>
                <w:szCs w:val="23"/>
              </w:rPr>
              <w:t xml:space="preserve"> </w:t>
            </w:r>
            <w:r w:rsidR="001D6A83" w:rsidRPr="0075513F">
              <w:rPr>
                <w:sz w:val="23"/>
                <w:szCs w:val="23"/>
              </w:rPr>
              <w:t>U</w:t>
            </w:r>
            <w:r w:rsidR="004F063B" w:rsidRPr="0075513F">
              <w:rPr>
                <w:sz w:val="23"/>
                <w:szCs w:val="23"/>
              </w:rPr>
              <w:t xml:space="preserve">niversal </w:t>
            </w:r>
            <w:r w:rsidR="001D6A83" w:rsidRPr="0075513F">
              <w:rPr>
                <w:sz w:val="23"/>
                <w:szCs w:val="23"/>
              </w:rPr>
              <w:t>Infant F</w:t>
            </w:r>
            <w:r w:rsidR="004F063B" w:rsidRPr="0075513F">
              <w:rPr>
                <w:sz w:val="23"/>
                <w:szCs w:val="23"/>
              </w:rPr>
              <w:t xml:space="preserve">ree </w:t>
            </w:r>
            <w:r w:rsidR="001D6A83" w:rsidRPr="0075513F">
              <w:rPr>
                <w:sz w:val="23"/>
                <w:szCs w:val="23"/>
              </w:rPr>
              <w:t xml:space="preserve">Meal </w:t>
            </w:r>
            <w:r w:rsidR="004F063B" w:rsidRPr="0075513F">
              <w:rPr>
                <w:sz w:val="23"/>
                <w:szCs w:val="23"/>
              </w:rPr>
              <w:t>entitlement</w:t>
            </w:r>
            <w:r w:rsidR="001D6A83" w:rsidRPr="0075513F">
              <w:rPr>
                <w:sz w:val="23"/>
                <w:szCs w:val="23"/>
              </w:rPr>
              <w:t xml:space="preserve">. </w:t>
            </w:r>
            <w:r w:rsidR="001D6A83" w:rsidRPr="0075513F">
              <w:rPr>
                <w:sz w:val="23"/>
                <w:szCs w:val="23"/>
                <w:u w:val="single"/>
              </w:rPr>
              <w:t>On</w:t>
            </w:r>
            <w:r w:rsidR="004F063B" w:rsidRPr="0075513F">
              <w:rPr>
                <w:sz w:val="23"/>
                <w:szCs w:val="23"/>
                <w:u w:val="single"/>
              </w:rPr>
              <w:t>ly</w:t>
            </w:r>
            <w:r w:rsidR="001D6A83" w:rsidRPr="0075513F">
              <w:rPr>
                <w:sz w:val="23"/>
                <w:szCs w:val="23"/>
                <w:u w:val="single"/>
              </w:rPr>
              <w:t xml:space="preserve"> include these </w:t>
            </w:r>
            <w:r w:rsidR="00C948AA" w:rsidRPr="0075513F">
              <w:rPr>
                <w:sz w:val="23"/>
                <w:szCs w:val="23"/>
                <w:u w:val="single"/>
              </w:rPr>
              <w:t xml:space="preserve">KS1 </w:t>
            </w:r>
            <w:r w:rsidR="001D6A83" w:rsidRPr="0075513F">
              <w:rPr>
                <w:sz w:val="23"/>
                <w:szCs w:val="23"/>
                <w:u w:val="single"/>
              </w:rPr>
              <w:t xml:space="preserve">pupils as FSM eligible </w:t>
            </w:r>
            <w:r w:rsidR="004F063B" w:rsidRPr="0075513F">
              <w:rPr>
                <w:sz w:val="23"/>
                <w:szCs w:val="23"/>
                <w:u w:val="single"/>
              </w:rPr>
              <w:t xml:space="preserve">if they </w:t>
            </w:r>
            <w:r w:rsidR="001D6A83" w:rsidRPr="0075513F">
              <w:rPr>
                <w:sz w:val="23"/>
                <w:szCs w:val="23"/>
                <w:u w:val="single"/>
              </w:rPr>
              <w:t xml:space="preserve">also </w:t>
            </w:r>
            <w:r w:rsidR="004F063B" w:rsidRPr="0075513F">
              <w:rPr>
                <w:sz w:val="23"/>
                <w:szCs w:val="23"/>
                <w:u w:val="single"/>
              </w:rPr>
              <w:t xml:space="preserve">meet the FSM eligibility criteria </w:t>
            </w:r>
            <w:r w:rsidRPr="0075513F">
              <w:rPr>
                <w:sz w:val="23"/>
                <w:szCs w:val="23"/>
                <w:u w:val="single"/>
              </w:rPr>
              <w:t>for</w:t>
            </w:r>
            <w:r w:rsidR="004F063B" w:rsidRPr="0075513F">
              <w:rPr>
                <w:sz w:val="23"/>
                <w:szCs w:val="23"/>
                <w:u w:val="single"/>
              </w:rPr>
              <w:t xml:space="preserve"> family income</w:t>
            </w:r>
            <w:r w:rsidR="004F063B" w:rsidRPr="0075513F">
              <w:rPr>
                <w:sz w:val="23"/>
                <w:szCs w:val="23"/>
              </w:rPr>
              <w:t xml:space="preserve">. </w:t>
            </w:r>
          </w:p>
          <w:p w14:paraId="5964973D" w14:textId="78A878E6" w:rsidR="004F063B" w:rsidRPr="0075513F" w:rsidRDefault="004F063B" w:rsidP="004F063B">
            <w:pPr>
              <w:rPr>
                <w:sz w:val="23"/>
                <w:szCs w:val="23"/>
              </w:rPr>
            </w:pPr>
            <w:r w:rsidRPr="0075513F">
              <w:rPr>
                <w:sz w:val="23"/>
                <w:szCs w:val="23"/>
              </w:rPr>
              <w:t xml:space="preserve">Please </w:t>
            </w:r>
            <w:r w:rsidR="00B5092B" w:rsidRPr="0075513F">
              <w:rPr>
                <w:sz w:val="23"/>
                <w:szCs w:val="23"/>
              </w:rPr>
              <w:t>record</w:t>
            </w:r>
            <w:r w:rsidRPr="0075513F">
              <w:rPr>
                <w:sz w:val="23"/>
                <w:szCs w:val="23"/>
              </w:rPr>
              <w:t xml:space="preserve"> start dates for all pupils with a current period of eligibility</w:t>
            </w:r>
            <w:r w:rsidR="00B5092B" w:rsidRPr="0075513F">
              <w:rPr>
                <w:sz w:val="23"/>
                <w:szCs w:val="23"/>
              </w:rPr>
              <w:t>.</w:t>
            </w:r>
            <w:r w:rsidRPr="0075513F">
              <w:rPr>
                <w:sz w:val="23"/>
                <w:szCs w:val="23"/>
              </w:rPr>
              <w:t xml:space="preserve"> </w:t>
            </w:r>
            <w:r w:rsidR="00B5092B" w:rsidRPr="0075513F">
              <w:rPr>
                <w:sz w:val="23"/>
                <w:szCs w:val="23"/>
              </w:rPr>
              <w:t>T</w:t>
            </w:r>
            <w:r w:rsidRPr="0075513F">
              <w:rPr>
                <w:sz w:val="23"/>
                <w:szCs w:val="23"/>
              </w:rPr>
              <w:t xml:space="preserve">icking the Pupil Premium box </w:t>
            </w:r>
            <w:r w:rsidR="00B5092B" w:rsidRPr="0075513F">
              <w:rPr>
                <w:sz w:val="23"/>
                <w:szCs w:val="23"/>
              </w:rPr>
              <w:t xml:space="preserve">in SIMS </w:t>
            </w:r>
            <w:r w:rsidR="00920970" w:rsidRPr="0075513F">
              <w:rPr>
                <w:sz w:val="23"/>
                <w:szCs w:val="23"/>
              </w:rPr>
              <w:t>does not come out in the census data</w:t>
            </w:r>
            <w:r w:rsidRPr="0075513F">
              <w:rPr>
                <w:sz w:val="23"/>
                <w:szCs w:val="23"/>
              </w:rPr>
              <w:t>.</w:t>
            </w:r>
          </w:p>
          <w:p w14:paraId="4C0EB93D" w14:textId="0F79B7B5" w:rsidR="00A96512" w:rsidRPr="0075513F" w:rsidRDefault="00A96512" w:rsidP="00D25E6B">
            <w:pPr>
              <w:rPr>
                <w:b/>
                <w:bCs/>
                <w:sz w:val="23"/>
                <w:szCs w:val="23"/>
              </w:rPr>
            </w:pPr>
            <w:r w:rsidRPr="0075513F">
              <w:rPr>
                <w:b/>
                <w:bCs/>
                <w:sz w:val="23"/>
                <w:szCs w:val="23"/>
              </w:rPr>
              <w:t>Transitional protections ensure that any pupil in receipt of free school meals on 31 March 2018 or after, should continue to receive free school meals until the end of the universal credit roll out period, and then until their phase of education ends. This covers until at least March 2025 and applies even if their circumstances change and they would no longer meet the eligibility criteria.</w:t>
            </w:r>
          </w:p>
          <w:p w14:paraId="153BADC2" w14:textId="16581448" w:rsidR="00D25E6B" w:rsidRPr="0075513F" w:rsidRDefault="004F063B" w:rsidP="00D25E6B">
            <w:pPr>
              <w:rPr>
                <w:b/>
                <w:bCs/>
                <w:sz w:val="23"/>
                <w:szCs w:val="23"/>
              </w:rPr>
            </w:pPr>
            <w:r w:rsidRPr="0075513F">
              <w:rPr>
                <w:b/>
                <w:bCs/>
                <w:sz w:val="23"/>
                <w:szCs w:val="23"/>
              </w:rPr>
              <w:t xml:space="preserve">It is not expected that FSM end dates will be entered by schools </w:t>
            </w:r>
            <w:r w:rsidR="00A96512" w:rsidRPr="0075513F">
              <w:rPr>
                <w:b/>
                <w:bCs/>
                <w:sz w:val="23"/>
                <w:szCs w:val="23"/>
              </w:rPr>
              <w:t>except where:</w:t>
            </w:r>
          </w:p>
          <w:p w14:paraId="2D85AE8A" w14:textId="6AF826B3" w:rsidR="00D25E6B" w:rsidRPr="0075513F" w:rsidRDefault="00D25E6B" w:rsidP="00B74AD9">
            <w:pPr>
              <w:pStyle w:val="ListParagraph"/>
              <w:numPr>
                <w:ilvl w:val="0"/>
                <w:numId w:val="4"/>
              </w:numPr>
              <w:rPr>
                <w:sz w:val="23"/>
                <w:szCs w:val="23"/>
              </w:rPr>
            </w:pPr>
            <w:r w:rsidRPr="0075513F">
              <w:rPr>
                <w:sz w:val="23"/>
                <w:szCs w:val="23"/>
              </w:rPr>
              <w:t>a parent has said that they do not wish the child to be recorded as eligible for free school meals and receive a free school meal.</w:t>
            </w:r>
            <w:r w:rsidR="00A96512" w:rsidRPr="0075513F">
              <w:rPr>
                <w:sz w:val="23"/>
                <w:szCs w:val="23"/>
              </w:rPr>
              <w:t xml:space="preserve"> (Parent has been informed of the above </w:t>
            </w:r>
            <w:r w:rsidR="00D43B98" w:rsidRPr="0075513F">
              <w:rPr>
                <w:sz w:val="23"/>
                <w:szCs w:val="23"/>
              </w:rPr>
              <w:t>t</w:t>
            </w:r>
            <w:r w:rsidR="00A96512" w:rsidRPr="0075513F">
              <w:rPr>
                <w:sz w:val="23"/>
                <w:szCs w:val="23"/>
              </w:rPr>
              <w:t xml:space="preserve">ransitional </w:t>
            </w:r>
            <w:r w:rsidR="00D43B98" w:rsidRPr="0075513F">
              <w:rPr>
                <w:sz w:val="23"/>
                <w:szCs w:val="23"/>
              </w:rPr>
              <w:t>p</w:t>
            </w:r>
            <w:r w:rsidR="00A96512" w:rsidRPr="0075513F">
              <w:rPr>
                <w:sz w:val="23"/>
                <w:szCs w:val="23"/>
              </w:rPr>
              <w:t>rotections).</w:t>
            </w:r>
          </w:p>
          <w:p w14:paraId="7C85AD69" w14:textId="523DE998" w:rsidR="00D25E6B" w:rsidRPr="0075513F" w:rsidRDefault="00D25E6B" w:rsidP="00B74AD9">
            <w:pPr>
              <w:pStyle w:val="ListParagraph"/>
              <w:numPr>
                <w:ilvl w:val="0"/>
                <w:numId w:val="4"/>
              </w:numPr>
              <w:rPr>
                <w:sz w:val="23"/>
                <w:szCs w:val="23"/>
              </w:rPr>
            </w:pPr>
            <w:r w:rsidRPr="0075513F">
              <w:rPr>
                <w:sz w:val="23"/>
                <w:szCs w:val="23"/>
              </w:rPr>
              <w:t>a pupil transfers from another UK country – their non-English free school meals must have an end date.</w:t>
            </w:r>
          </w:p>
          <w:p w14:paraId="0E982891" w14:textId="2C373C8B" w:rsidR="004F063B" w:rsidRPr="0075513F" w:rsidRDefault="00D25E6B" w:rsidP="00B74AD9">
            <w:pPr>
              <w:pStyle w:val="ListParagraph"/>
              <w:numPr>
                <w:ilvl w:val="0"/>
                <w:numId w:val="4"/>
              </w:numPr>
              <w:rPr>
                <w:sz w:val="23"/>
                <w:szCs w:val="23"/>
              </w:rPr>
            </w:pPr>
            <w:r w:rsidRPr="0075513F">
              <w:rPr>
                <w:sz w:val="23"/>
                <w:szCs w:val="23"/>
              </w:rPr>
              <w:t>a parent notifies the school that their support under the Immigration &amp; Asylum Act 1999 or the pension credit has ended.</w:t>
            </w:r>
          </w:p>
          <w:p w14:paraId="7B93186F" w14:textId="5E1A6F8B" w:rsidR="00DF54D3" w:rsidRPr="0075513F" w:rsidRDefault="00DF54D3" w:rsidP="00B74AD9">
            <w:pPr>
              <w:pStyle w:val="ListParagraph"/>
              <w:numPr>
                <w:ilvl w:val="0"/>
                <w:numId w:val="4"/>
              </w:numPr>
              <w:rPr>
                <w:sz w:val="23"/>
                <w:szCs w:val="23"/>
              </w:rPr>
            </w:pPr>
            <w:r w:rsidRPr="0075513F">
              <w:rPr>
                <w:sz w:val="23"/>
                <w:szCs w:val="23"/>
              </w:rPr>
              <w:t>a parent notifies the school that they no longer qualify for free school meals under the criteria for families with no recourse to public funds (NRPF)</w:t>
            </w:r>
            <w:r w:rsidR="00A96512" w:rsidRPr="0075513F">
              <w:rPr>
                <w:sz w:val="23"/>
                <w:szCs w:val="23"/>
              </w:rPr>
              <w:t>.</w:t>
            </w:r>
          </w:p>
          <w:p w14:paraId="0EA926D5" w14:textId="3E05B239" w:rsidR="00DF54D3" w:rsidRPr="00162037" w:rsidRDefault="00DF54D3" w:rsidP="00D25E6B">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D6" w14:textId="77777777" w:rsidR="004F063B" w:rsidRPr="00162037" w:rsidRDefault="004F063B" w:rsidP="004F063B">
            <w:pPr>
              <w:rPr>
                <w:sz w:val="23"/>
                <w:szCs w:val="23"/>
              </w:rPr>
            </w:pPr>
            <w:r w:rsidRPr="00162037">
              <w:rPr>
                <w:noProof/>
                <w:sz w:val="23"/>
                <w:szCs w:val="23"/>
                <w:lang w:eastAsia="en-GB"/>
              </w:rPr>
              <w:drawing>
                <wp:inline distT="0" distB="0" distL="0" distR="0" wp14:anchorId="0EA9270F" wp14:editId="08235CA2">
                  <wp:extent cx="619125" cy="619125"/>
                  <wp:effectExtent l="0" t="0" r="9525" b="9525"/>
                  <wp:docPr id="5" name="Picture 5"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E2" w14:textId="77777777" w:rsidTr="005F584B">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EA926E0" w14:textId="091B959F" w:rsidR="004F063B" w:rsidRPr="00162037" w:rsidRDefault="004F063B" w:rsidP="004F063B">
            <w:pPr>
              <w:rPr>
                <w:sz w:val="23"/>
                <w:szCs w:val="23"/>
              </w:rPr>
            </w:pPr>
            <w:r w:rsidRPr="00162037">
              <w:rPr>
                <w:b/>
                <w:sz w:val="23"/>
                <w:szCs w:val="23"/>
              </w:rPr>
              <w:t xml:space="preserve">Full time / part time status for pupils who are not of statutory school age </w:t>
            </w:r>
            <w:r w:rsidRPr="00162037">
              <w:rPr>
                <w:sz w:val="23"/>
                <w:szCs w:val="23"/>
              </w:rPr>
              <w:t>Please ensure that each pupil in these year groups is correctly shown as full time or part time.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E1" w14:textId="77777777" w:rsidR="004F063B" w:rsidRPr="00162037" w:rsidRDefault="004F063B" w:rsidP="004F063B">
            <w:pPr>
              <w:rPr>
                <w:sz w:val="23"/>
                <w:szCs w:val="23"/>
              </w:rPr>
            </w:pPr>
            <w:r w:rsidRPr="00162037">
              <w:rPr>
                <w:noProof/>
                <w:sz w:val="23"/>
                <w:szCs w:val="23"/>
                <w:lang w:eastAsia="en-GB"/>
              </w:rPr>
              <w:drawing>
                <wp:inline distT="0" distB="0" distL="0" distR="0" wp14:anchorId="0EA92713" wp14:editId="3AC1A8FE">
                  <wp:extent cx="619125" cy="619125"/>
                  <wp:effectExtent l="0" t="0" r="9525" b="9525"/>
                  <wp:docPr id="6" name="Picture 6"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E7" w14:textId="77777777" w:rsidTr="005F584B">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47C25" w14:textId="77777777" w:rsidR="004F063B" w:rsidRPr="00162037" w:rsidRDefault="004F063B" w:rsidP="004F063B">
            <w:pPr>
              <w:rPr>
                <w:b/>
                <w:sz w:val="23"/>
                <w:szCs w:val="23"/>
              </w:rPr>
            </w:pPr>
            <w:r w:rsidRPr="00162037">
              <w:rPr>
                <w:b/>
                <w:sz w:val="23"/>
                <w:szCs w:val="23"/>
              </w:rPr>
              <w:t>Funded hours for pupils aged 2, 3 or 4</w:t>
            </w:r>
          </w:p>
          <w:p w14:paraId="0EA926E5" w14:textId="25033879" w:rsidR="004F063B" w:rsidRPr="00162037" w:rsidRDefault="00B5092B">
            <w:pPr>
              <w:rPr>
                <w:sz w:val="23"/>
                <w:szCs w:val="23"/>
              </w:rPr>
            </w:pPr>
            <w:r>
              <w:rPr>
                <w:sz w:val="23"/>
                <w:szCs w:val="23"/>
              </w:rPr>
              <w:t xml:space="preserve">Please check the </w:t>
            </w:r>
            <w:r w:rsidR="004F063B" w:rsidRPr="00760C92">
              <w:rPr>
                <w:b/>
                <w:lang w:val="en"/>
              </w:rPr>
              <w:t>Funded entitlement hours</w:t>
            </w:r>
            <w:r w:rsidR="004F063B">
              <w:rPr>
                <w:lang w:val="en"/>
              </w:rPr>
              <w:t xml:space="preserve"> section </w:t>
            </w:r>
            <w:r w:rsidR="004F063B">
              <w:rPr>
                <w:sz w:val="23"/>
                <w:szCs w:val="23"/>
              </w:rPr>
              <w:t xml:space="preserve">of the School Census Guidance: </w:t>
            </w:r>
            <w:hyperlink r:id="rId10" w:history="1">
              <w:r w:rsidR="004769CB" w:rsidRPr="00A37F5E">
                <w:rPr>
                  <w:rStyle w:val="Hyperlink"/>
                  <w:sz w:val="23"/>
                  <w:szCs w:val="23"/>
                </w:rPr>
                <w:t>https://www.gov.uk/guidance/complete-the-school-census/data-items</w:t>
              </w:r>
            </w:hyperlink>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E6" w14:textId="77777777" w:rsidR="004F063B" w:rsidRPr="00162037" w:rsidRDefault="004F063B" w:rsidP="004F063B">
            <w:pPr>
              <w:rPr>
                <w:sz w:val="23"/>
                <w:szCs w:val="23"/>
              </w:rPr>
            </w:pPr>
            <w:r w:rsidRPr="00162037">
              <w:rPr>
                <w:noProof/>
                <w:sz w:val="23"/>
                <w:szCs w:val="23"/>
                <w:lang w:eastAsia="en-GB"/>
              </w:rPr>
              <w:drawing>
                <wp:inline distT="0" distB="0" distL="0" distR="0" wp14:anchorId="0EA92715" wp14:editId="7DC5DB30">
                  <wp:extent cx="619125" cy="619125"/>
                  <wp:effectExtent l="0" t="0" r="9525" b="9525"/>
                  <wp:docPr id="20" name="Picture 20"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EB3F3C" w:rsidRPr="00162037" w14:paraId="25FAA368" w14:textId="77777777" w:rsidTr="007C21E9">
        <w:tblPrEx>
          <w:jc w:val="left"/>
        </w:tblPrEx>
        <w:tc>
          <w:tcPr>
            <w:tcW w:w="8755" w:type="dxa"/>
            <w:shd w:val="clear" w:color="auto" w:fill="D9D9D9" w:themeFill="background1" w:themeFillShade="D9"/>
          </w:tcPr>
          <w:p w14:paraId="3752F921" w14:textId="77777777" w:rsidR="00BB00BC" w:rsidRDefault="00EB3F3C" w:rsidP="00EB3F3C">
            <w:pPr>
              <w:rPr>
                <w:b/>
                <w:sz w:val="23"/>
                <w:szCs w:val="23"/>
              </w:rPr>
            </w:pPr>
            <w:r>
              <w:rPr>
                <w:b/>
                <w:sz w:val="23"/>
                <w:szCs w:val="23"/>
              </w:rPr>
              <w:lastRenderedPageBreak/>
              <w:t xml:space="preserve">Funding basis for </w:t>
            </w:r>
            <w:r w:rsidRPr="007C7232">
              <w:rPr>
                <w:b/>
                <w:sz w:val="23"/>
                <w:szCs w:val="23"/>
              </w:rPr>
              <w:t>2 year old</w:t>
            </w:r>
            <w:r>
              <w:rPr>
                <w:b/>
                <w:sz w:val="23"/>
                <w:szCs w:val="23"/>
              </w:rPr>
              <w:t>s</w:t>
            </w:r>
          </w:p>
          <w:p w14:paraId="2B2C65F8" w14:textId="77777777" w:rsidR="001035F0" w:rsidRPr="001035F0" w:rsidRDefault="001035F0" w:rsidP="001035F0">
            <w:pPr>
              <w:rPr>
                <w:b/>
                <w:sz w:val="23"/>
                <w:szCs w:val="23"/>
              </w:rPr>
            </w:pPr>
            <w:r w:rsidRPr="001035F0">
              <w:rPr>
                <w:b/>
                <w:sz w:val="23"/>
                <w:szCs w:val="23"/>
              </w:rPr>
              <w:t>From summer 2024 onwards, we will collect this data termly.</w:t>
            </w:r>
          </w:p>
          <w:p w14:paraId="6150A426" w14:textId="77777777" w:rsidR="001035F0" w:rsidRPr="001035F0" w:rsidRDefault="001035F0" w:rsidP="001035F0">
            <w:pPr>
              <w:rPr>
                <w:b/>
                <w:sz w:val="23"/>
                <w:szCs w:val="23"/>
              </w:rPr>
            </w:pPr>
            <w:r w:rsidRPr="001035F0">
              <w:rPr>
                <w:b/>
                <w:sz w:val="23"/>
                <w:szCs w:val="23"/>
              </w:rPr>
              <w:t>This information is not required from city technology colleges or non-maintained special schools</w:t>
            </w:r>
          </w:p>
          <w:p w14:paraId="54079B56" w14:textId="77777777" w:rsidR="001035F0" w:rsidRDefault="001035F0" w:rsidP="00EB3F3C">
            <w:pPr>
              <w:rPr>
                <w:b/>
                <w:sz w:val="23"/>
                <w:szCs w:val="23"/>
              </w:rPr>
            </w:pPr>
          </w:p>
          <w:p w14:paraId="7E41907D" w14:textId="778D9211" w:rsidR="00EB3F3C" w:rsidRPr="00760C92" w:rsidRDefault="00EB3F3C" w:rsidP="00EB3F3C">
            <w:pPr>
              <w:rPr>
                <w:sz w:val="23"/>
                <w:szCs w:val="23"/>
              </w:rPr>
            </w:pPr>
            <w:r>
              <w:rPr>
                <w:sz w:val="23"/>
                <w:szCs w:val="23"/>
              </w:rPr>
              <w:t>T</w:t>
            </w:r>
            <w:r w:rsidRPr="00760C92">
              <w:rPr>
                <w:sz w:val="23"/>
                <w:szCs w:val="23"/>
              </w:rPr>
              <w:t>he basis under which a 2 year old has been funded whilst taking up a place in the school.</w:t>
            </w:r>
            <w:r w:rsidR="00B51F52">
              <w:rPr>
                <w:sz w:val="23"/>
                <w:szCs w:val="23"/>
              </w:rPr>
              <w:t xml:space="preserve"> </w:t>
            </w:r>
            <w:r w:rsidR="00B51F52" w:rsidRPr="00B51F52">
              <w:rPr>
                <w:sz w:val="23"/>
                <w:szCs w:val="23"/>
              </w:rPr>
              <w:t>This is not required for 2-year-olds taking up the expanded entitlement hours.</w:t>
            </w:r>
          </w:p>
        </w:tc>
        <w:tc>
          <w:tcPr>
            <w:tcW w:w="1134" w:type="dxa"/>
            <w:shd w:val="clear" w:color="auto" w:fill="D9D9D9" w:themeFill="background1" w:themeFillShade="D9"/>
          </w:tcPr>
          <w:p w14:paraId="34511761" w14:textId="77777777" w:rsidR="00EB3F3C" w:rsidRPr="00162037" w:rsidRDefault="00EB3F3C" w:rsidP="006713A4">
            <w:pPr>
              <w:rPr>
                <w:noProof/>
                <w:sz w:val="23"/>
                <w:szCs w:val="23"/>
                <w:lang w:eastAsia="en-GB"/>
              </w:rPr>
            </w:pPr>
            <w:r w:rsidRPr="00162037">
              <w:rPr>
                <w:noProof/>
                <w:sz w:val="23"/>
                <w:szCs w:val="23"/>
                <w:lang w:eastAsia="en-GB"/>
              </w:rPr>
              <w:drawing>
                <wp:inline distT="0" distB="0" distL="0" distR="0" wp14:anchorId="1B5B84FB" wp14:editId="21094D81">
                  <wp:extent cx="619125" cy="619125"/>
                  <wp:effectExtent l="0" t="0" r="9525" b="9525"/>
                  <wp:docPr id="4" name="Picture 4"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EB"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EA926E8" w14:textId="77777777" w:rsidR="004F063B" w:rsidRPr="00162037" w:rsidRDefault="004F063B" w:rsidP="004F063B">
            <w:pPr>
              <w:rPr>
                <w:sz w:val="23"/>
                <w:szCs w:val="23"/>
              </w:rPr>
            </w:pPr>
            <w:r w:rsidRPr="00162037">
              <w:rPr>
                <w:b/>
                <w:sz w:val="23"/>
                <w:szCs w:val="23"/>
              </w:rPr>
              <w:t>Hours at setting for pupils aged 2, 3 or 4</w:t>
            </w:r>
          </w:p>
          <w:p w14:paraId="0EA926E9" w14:textId="77777777" w:rsidR="004F063B" w:rsidRPr="00162037" w:rsidRDefault="004F063B" w:rsidP="004F063B">
            <w:pPr>
              <w:rPr>
                <w:sz w:val="23"/>
                <w:szCs w:val="23"/>
              </w:rPr>
            </w:pPr>
            <w:r w:rsidRPr="00162037">
              <w:rPr>
                <w:sz w:val="23"/>
                <w:szCs w:val="23"/>
              </w:rPr>
              <w:t>Hours at setting must be equal to or greater than funded hours.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EA" w14:textId="77777777" w:rsidR="004F063B" w:rsidRPr="00162037" w:rsidRDefault="004F063B" w:rsidP="004F063B">
            <w:pPr>
              <w:rPr>
                <w:noProof/>
                <w:sz w:val="23"/>
                <w:szCs w:val="23"/>
                <w:lang w:eastAsia="en-GB"/>
              </w:rPr>
            </w:pPr>
            <w:r w:rsidRPr="00162037">
              <w:rPr>
                <w:noProof/>
                <w:sz w:val="23"/>
                <w:szCs w:val="23"/>
                <w:lang w:eastAsia="en-GB"/>
              </w:rPr>
              <w:drawing>
                <wp:inline distT="0" distB="0" distL="0" distR="0" wp14:anchorId="0EA92717" wp14:editId="2792B34B">
                  <wp:extent cx="619125" cy="619125"/>
                  <wp:effectExtent l="0" t="0" r="9525" b="9525"/>
                  <wp:docPr id="21" name="Picture 21"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6051EECC"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BB5E5" w14:textId="77777777" w:rsidR="004F063B" w:rsidRPr="00162037" w:rsidRDefault="004F063B" w:rsidP="004F063B">
            <w:pPr>
              <w:rPr>
                <w:sz w:val="23"/>
                <w:szCs w:val="23"/>
              </w:rPr>
            </w:pPr>
            <w:r w:rsidRPr="00162037">
              <w:rPr>
                <w:b/>
                <w:sz w:val="23"/>
                <w:szCs w:val="23"/>
              </w:rPr>
              <w:t>Language Code</w:t>
            </w:r>
          </w:p>
          <w:p w14:paraId="440DD39B" w14:textId="329038B5" w:rsidR="004F063B" w:rsidRPr="00162037" w:rsidRDefault="004F063B" w:rsidP="004F063B">
            <w:pPr>
              <w:rPr>
                <w:b/>
                <w:sz w:val="23"/>
                <w:szCs w:val="23"/>
              </w:rPr>
            </w:pPr>
            <w:r w:rsidRPr="00162037">
              <w:rPr>
                <w:sz w:val="23"/>
                <w:szCs w:val="23"/>
              </w:rPr>
              <w:t>Language will be collected for all pupils</w:t>
            </w:r>
            <w:r>
              <w:rPr>
                <w:sz w:val="23"/>
                <w:szCs w:val="23"/>
              </w:rPr>
              <w:t xml:space="preserve"> including nursery schools.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BAABD" w14:textId="77777777" w:rsidR="004F063B" w:rsidRPr="00162037" w:rsidRDefault="004F063B" w:rsidP="004F063B">
            <w:pPr>
              <w:rPr>
                <w:noProof/>
                <w:sz w:val="23"/>
                <w:szCs w:val="23"/>
                <w:lang w:eastAsia="en-GB"/>
              </w:rPr>
            </w:pPr>
            <w:r w:rsidRPr="00162037">
              <w:rPr>
                <w:noProof/>
                <w:sz w:val="23"/>
                <w:szCs w:val="23"/>
                <w:lang w:eastAsia="en-GB"/>
              </w:rPr>
              <w:drawing>
                <wp:inline distT="0" distB="0" distL="0" distR="0" wp14:anchorId="78F444E9" wp14:editId="71B95A4E">
                  <wp:extent cx="619125" cy="619125"/>
                  <wp:effectExtent l="0" t="0" r="9525" b="9525"/>
                  <wp:docPr id="15" name="Picture 15"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1ED48C4F"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AFEBDEE" w14:textId="77777777" w:rsidR="002B32E8" w:rsidRDefault="002B32E8" w:rsidP="002B32E8">
            <w:pPr>
              <w:rPr>
                <w:b/>
                <w:bCs/>
                <w:sz w:val="23"/>
                <w:szCs w:val="23"/>
              </w:rPr>
            </w:pPr>
            <w:r>
              <w:rPr>
                <w:b/>
                <w:bCs/>
                <w:sz w:val="23"/>
                <w:szCs w:val="23"/>
              </w:rPr>
              <w:t>Learner f</w:t>
            </w:r>
            <w:r w:rsidRPr="00B26F26">
              <w:rPr>
                <w:b/>
                <w:bCs/>
                <w:sz w:val="23"/>
                <w:szCs w:val="23"/>
              </w:rPr>
              <w:t>unding and monitoring (FAM) type</w:t>
            </w:r>
            <w:r>
              <w:rPr>
                <w:b/>
                <w:bCs/>
                <w:sz w:val="23"/>
                <w:szCs w:val="23"/>
              </w:rPr>
              <w:t xml:space="preserve"> and code</w:t>
            </w:r>
          </w:p>
          <w:p w14:paraId="29C92A28" w14:textId="15952323" w:rsidR="002B32E8" w:rsidRPr="00B74AD9" w:rsidRDefault="002B32E8" w:rsidP="002B32E8">
            <w:pPr>
              <w:rPr>
                <w:sz w:val="23"/>
                <w:szCs w:val="23"/>
              </w:rPr>
            </w:pPr>
            <w:r w:rsidRPr="00B74AD9">
              <w:rPr>
                <w:sz w:val="23"/>
                <w:szCs w:val="23"/>
              </w:rPr>
              <w:t>For the 202</w:t>
            </w:r>
            <w:r w:rsidR="003F0415">
              <w:rPr>
                <w:sz w:val="23"/>
                <w:szCs w:val="23"/>
              </w:rPr>
              <w:t>4</w:t>
            </w:r>
            <w:r>
              <w:rPr>
                <w:sz w:val="23"/>
                <w:szCs w:val="23"/>
              </w:rPr>
              <w:t>/2</w:t>
            </w:r>
            <w:r w:rsidR="003F0415">
              <w:rPr>
                <w:sz w:val="23"/>
                <w:szCs w:val="23"/>
              </w:rPr>
              <w:t>5</w:t>
            </w:r>
            <w:r w:rsidRPr="00B74AD9">
              <w:rPr>
                <w:sz w:val="23"/>
                <w:szCs w:val="23"/>
              </w:rPr>
              <w:t xml:space="preserve"> academic year, pupils:</w:t>
            </w:r>
          </w:p>
          <w:p w14:paraId="193CBDD2" w14:textId="6882578D" w:rsidR="0075513F" w:rsidRPr="0075513F" w:rsidRDefault="0075513F" w:rsidP="006878BC">
            <w:pPr>
              <w:pStyle w:val="ListParagraph"/>
              <w:numPr>
                <w:ilvl w:val="0"/>
                <w:numId w:val="4"/>
              </w:numPr>
              <w:rPr>
                <w:sz w:val="23"/>
                <w:szCs w:val="23"/>
              </w:rPr>
            </w:pPr>
            <w:r w:rsidRPr="0075513F">
              <w:rPr>
                <w:sz w:val="23"/>
                <w:szCs w:val="23"/>
              </w:rPr>
              <w:t xml:space="preserve">in receipt of tutoring </w:t>
            </w:r>
          </w:p>
          <w:p w14:paraId="00AFA76D" w14:textId="77777777" w:rsidR="006878BC" w:rsidRDefault="006878BC" w:rsidP="002B32E8">
            <w:pPr>
              <w:numPr>
                <w:ilvl w:val="0"/>
                <w:numId w:val="4"/>
              </w:numPr>
              <w:shd w:val="clear" w:color="auto" w:fill="FFFFFF"/>
              <w:spacing w:after="150"/>
              <w:rPr>
                <w:rFonts w:eastAsia="Times New Roman"/>
                <w:color w:val="0B0C0C"/>
                <w:lang w:eastAsia="en-GB"/>
              </w:rPr>
            </w:pPr>
            <w:r w:rsidRPr="006878BC">
              <w:rPr>
                <w:rFonts w:eastAsia="Times New Roman"/>
                <w:color w:val="0B0C0C"/>
                <w:lang w:eastAsia="en-GB"/>
              </w:rPr>
              <w:t>resitting or retaking up to one year of 16 to 19 funded provision</w:t>
            </w:r>
          </w:p>
          <w:p w14:paraId="2088F011" w14:textId="6DB6A28A" w:rsidR="002B32E8" w:rsidRPr="006878BC" w:rsidRDefault="002B32E8" w:rsidP="006878BC">
            <w:pPr>
              <w:shd w:val="clear" w:color="auto" w:fill="FFFFFF"/>
              <w:spacing w:after="150"/>
              <w:rPr>
                <w:rFonts w:eastAsia="Times New Roman"/>
                <w:color w:val="0B0C0C"/>
                <w:lang w:eastAsia="en-GB"/>
              </w:rPr>
            </w:pPr>
            <w:r w:rsidRPr="006878BC">
              <w:rPr>
                <w:sz w:val="23"/>
                <w:szCs w:val="23"/>
              </w:rPr>
              <w:t>Type, code and cumulative hours will be collected.</w:t>
            </w:r>
          </w:p>
          <w:p w14:paraId="043FED40" w14:textId="77777777" w:rsidR="002B32E8" w:rsidRPr="00162037" w:rsidRDefault="002B32E8" w:rsidP="002B32E8">
            <w:pPr>
              <w:rPr>
                <w:b/>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D73EA" w14:textId="406E7738"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8E07E47" wp14:editId="075948F5">
                  <wp:extent cx="619125" cy="619125"/>
                  <wp:effectExtent l="0" t="0" r="9525" b="9525"/>
                  <wp:docPr id="2" name="Picture 2"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6EC43A0F"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2F5A8" w14:textId="0ACC7751" w:rsidR="002B32E8" w:rsidRPr="00162037" w:rsidRDefault="002B32E8" w:rsidP="002B32E8">
            <w:pPr>
              <w:rPr>
                <w:sz w:val="23"/>
                <w:szCs w:val="23"/>
              </w:rPr>
            </w:pPr>
            <w:r w:rsidRPr="00162037">
              <w:rPr>
                <w:b/>
                <w:sz w:val="23"/>
                <w:szCs w:val="23"/>
              </w:rPr>
              <w:t>Post Looked After pupils</w:t>
            </w:r>
          </w:p>
          <w:p w14:paraId="7B545A30" w14:textId="65D993A7" w:rsidR="002B32E8" w:rsidRDefault="002B32E8" w:rsidP="002B32E8">
            <w:pPr>
              <w:tabs>
                <w:tab w:val="left" w:pos="1755"/>
              </w:tabs>
              <w:rPr>
                <w:sz w:val="23"/>
                <w:szCs w:val="23"/>
              </w:rPr>
            </w:pPr>
            <w:r w:rsidRPr="00162037">
              <w:rPr>
                <w:sz w:val="23"/>
                <w:szCs w:val="23"/>
              </w:rPr>
              <w:t xml:space="preserve">The census enables schools to identify pupils who left local authority care through </w:t>
            </w:r>
            <w:r>
              <w:rPr>
                <w:sz w:val="23"/>
                <w:szCs w:val="23"/>
              </w:rPr>
              <w:t>adoption</w:t>
            </w:r>
            <w:r w:rsidRPr="00162037">
              <w:rPr>
                <w:sz w:val="23"/>
                <w:szCs w:val="23"/>
              </w:rPr>
              <w:t>, or because they were the subject of either a special guardianship order, a residence order or a child arrangement order</w:t>
            </w:r>
            <w:r w:rsidR="00902F49">
              <w:rPr>
                <w:sz w:val="23"/>
                <w:szCs w:val="23"/>
              </w:rPr>
              <w:t xml:space="preserve"> and are still subject to such orders on census day</w:t>
            </w:r>
            <w:r w:rsidRPr="00162037">
              <w:rPr>
                <w:sz w:val="23"/>
                <w:szCs w:val="23"/>
              </w:rPr>
              <w:t xml:space="preserve">. This information is used by the DfE </w:t>
            </w:r>
            <w:r>
              <w:rPr>
                <w:sz w:val="23"/>
                <w:szCs w:val="23"/>
              </w:rPr>
              <w:t>for</w:t>
            </w:r>
            <w:r w:rsidRPr="00162037">
              <w:rPr>
                <w:sz w:val="23"/>
                <w:szCs w:val="23"/>
              </w:rPr>
              <w:t xml:space="preserve"> Pupil Premium.</w:t>
            </w:r>
          </w:p>
          <w:p w14:paraId="7A6E535C" w14:textId="4E7F0E4C" w:rsidR="002B32E8" w:rsidRPr="00162037" w:rsidRDefault="002B32E8" w:rsidP="002B32E8">
            <w:pPr>
              <w:tabs>
                <w:tab w:val="left" w:pos="1755"/>
              </w:tabs>
              <w:rPr>
                <w:b/>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0F1AC" w14:textId="4FC80622"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47A02F2D" wp14:editId="61986377">
                  <wp:extent cx="619125" cy="619125"/>
                  <wp:effectExtent l="0" t="0" r="9525" b="9525"/>
                  <wp:docPr id="9" name="Picture 9"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5E21A42A" w14:textId="77777777" w:rsidTr="00EB3F3C">
        <w:tblPrEx>
          <w:jc w:val="left"/>
        </w:tblPrEx>
        <w:trPr>
          <w:cantSplit/>
        </w:trPr>
        <w:tc>
          <w:tcPr>
            <w:tcW w:w="8755" w:type="dxa"/>
            <w:shd w:val="clear" w:color="auto" w:fill="auto"/>
          </w:tcPr>
          <w:p w14:paraId="7D226E38" w14:textId="14DE2FDA" w:rsidR="002B32E8" w:rsidRDefault="002B32E8" w:rsidP="002B32E8">
            <w:pPr>
              <w:rPr>
                <w:b/>
                <w:sz w:val="23"/>
                <w:szCs w:val="23"/>
              </w:rPr>
            </w:pPr>
            <w:r w:rsidRPr="00DB0361">
              <w:rPr>
                <w:b/>
                <w:sz w:val="23"/>
                <w:szCs w:val="23"/>
              </w:rPr>
              <w:t xml:space="preserve">Pupil SEN </w:t>
            </w:r>
            <w:r>
              <w:rPr>
                <w:b/>
                <w:sz w:val="23"/>
                <w:szCs w:val="23"/>
              </w:rPr>
              <w:t>provision</w:t>
            </w:r>
          </w:p>
          <w:p w14:paraId="1A761C50" w14:textId="4DD8A863" w:rsidR="002B32E8" w:rsidRDefault="002B32E8" w:rsidP="002B32E8">
            <w:pPr>
              <w:rPr>
                <w:sz w:val="23"/>
                <w:szCs w:val="23"/>
              </w:rPr>
            </w:pPr>
            <w:r w:rsidRPr="00D32DBC">
              <w:rPr>
                <w:sz w:val="23"/>
                <w:szCs w:val="23"/>
              </w:rPr>
              <w:t>SEN provision is collected for all pupils on roll on census day</w:t>
            </w:r>
            <w:r w:rsidR="00CA3C06">
              <w:rPr>
                <w:sz w:val="23"/>
                <w:szCs w:val="23"/>
              </w:rPr>
              <w:t>.</w:t>
            </w:r>
          </w:p>
          <w:p w14:paraId="417558B3" w14:textId="77777777" w:rsidR="00CA3C06" w:rsidRDefault="00CA3C06" w:rsidP="002B32E8">
            <w:pPr>
              <w:rPr>
                <w:sz w:val="23"/>
                <w:szCs w:val="23"/>
              </w:rPr>
            </w:pPr>
          </w:p>
          <w:p w14:paraId="29C6B722" w14:textId="77777777" w:rsidR="00CA3C06" w:rsidRPr="00CA3C06" w:rsidRDefault="00CA3C06" w:rsidP="00CA3C06">
            <w:pPr>
              <w:rPr>
                <w:sz w:val="23"/>
                <w:szCs w:val="23"/>
              </w:rPr>
            </w:pPr>
            <w:r w:rsidRPr="00CA3C06">
              <w:rPr>
                <w:sz w:val="23"/>
                <w:szCs w:val="23"/>
              </w:rPr>
              <w:t>SEN provision at the time of any suspension or permanent exclusion, and on entering and leaving an alternative provision placement, will also be collected in the school census.</w:t>
            </w:r>
          </w:p>
          <w:p w14:paraId="2CEB5826" w14:textId="49E97E1D" w:rsidR="00CA3C06" w:rsidRPr="00760C92" w:rsidRDefault="00CA3C06" w:rsidP="002B32E8">
            <w:pPr>
              <w:rPr>
                <w:sz w:val="23"/>
                <w:szCs w:val="23"/>
              </w:rPr>
            </w:pPr>
          </w:p>
        </w:tc>
        <w:tc>
          <w:tcPr>
            <w:tcW w:w="1134" w:type="dxa"/>
            <w:shd w:val="clear" w:color="auto" w:fill="auto"/>
          </w:tcPr>
          <w:p w14:paraId="5BA182BE"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4BA3C3BC" wp14:editId="6498F363">
                  <wp:extent cx="619125" cy="619125"/>
                  <wp:effectExtent l="0" t="0" r="9525" b="9525"/>
                  <wp:docPr id="12" name="Picture 12"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02C5735D"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E43FA" w14:textId="77777777" w:rsidR="002B32E8" w:rsidRPr="00162037" w:rsidRDefault="002B32E8" w:rsidP="002B32E8">
            <w:pPr>
              <w:rPr>
                <w:b/>
                <w:sz w:val="23"/>
                <w:szCs w:val="23"/>
              </w:rPr>
            </w:pPr>
            <w:r w:rsidRPr="00162037">
              <w:rPr>
                <w:b/>
                <w:sz w:val="23"/>
                <w:szCs w:val="23"/>
              </w:rPr>
              <w:t>Service Child Indicator</w:t>
            </w:r>
          </w:p>
          <w:p w14:paraId="25D282CC" w14:textId="0B6AF7EA" w:rsidR="002B32E8" w:rsidRPr="00162037" w:rsidRDefault="002B32E8" w:rsidP="002B32E8">
            <w:pPr>
              <w:rPr>
                <w:b/>
                <w:sz w:val="23"/>
                <w:szCs w:val="23"/>
              </w:rPr>
            </w:pPr>
            <w:r w:rsidRPr="00162037">
              <w:rPr>
                <w:sz w:val="23"/>
                <w:szCs w:val="23"/>
              </w:rPr>
              <w:t xml:space="preserve">The Service Child indicator </w:t>
            </w:r>
            <w:r>
              <w:rPr>
                <w:sz w:val="23"/>
                <w:szCs w:val="23"/>
              </w:rPr>
              <w:t>is</w:t>
            </w:r>
            <w:r w:rsidRPr="00162037">
              <w:rPr>
                <w:sz w:val="23"/>
                <w:szCs w:val="23"/>
              </w:rPr>
              <w:t xml:space="preserve"> used by the DfE </w:t>
            </w:r>
            <w:r>
              <w:rPr>
                <w:sz w:val="23"/>
                <w:szCs w:val="23"/>
              </w:rPr>
              <w:t>for</w:t>
            </w:r>
            <w:r w:rsidRPr="00162037">
              <w:rPr>
                <w:sz w:val="23"/>
                <w:szCs w:val="23"/>
              </w:rPr>
              <w:t xml:space="preserve"> </w:t>
            </w:r>
            <w:r>
              <w:rPr>
                <w:sz w:val="23"/>
                <w:szCs w:val="23"/>
              </w:rPr>
              <w:t>Service P</w:t>
            </w:r>
            <w:r w:rsidRPr="00162037">
              <w:rPr>
                <w:sz w:val="23"/>
                <w:szCs w:val="23"/>
              </w:rPr>
              <w:t xml:space="preserve">upil </w:t>
            </w:r>
            <w:r>
              <w:rPr>
                <w:sz w:val="23"/>
                <w:szCs w:val="23"/>
              </w:rPr>
              <w:t>P</w:t>
            </w:r>
            <w:r w:rsidRPr="00162037">
              <w:rPr>
                <w:sz w:val="23"/>
                <w:szCs w:val="23"/>
              </w:rPr>
              <w:t>remium.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8FB3"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BE76623" wp14:editId="5B36A0BC">
                  <wp:extent cx="619125" cy="619125"/>
                  <wp:effectExtent l="0" t="0" r="9525" b="9525"/>
                  <wp:docPr id="13" name="Picture 13"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0EA926FC"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F1E9A20" w14:textId="77777777" w:rsidR="002B32E8" w:rsidRPr="00162037" w:rsidRDefault="002B32E8" w:rsidP="002B32E8">
            <w:pPr>
              <w:rPr>
                <w:b/>
                <w:sz w:val="23"/>
                <w:szCs w:val="23"/>
              </w:rPr>
            </w:pPr>
            <w:r w:rsidRPr="00162037">
              <w:rPr>
                <w:b/>
                <w:sz w:val="23"/>
                <w:szCs w:val="23"/>
              </w:rPr>
              <w:t>Top-Up Funding Indicator</w:t>
            </w:r>
          </w:p>
          <w:p w14:paraId="593C877E" w14:textId="23C283E1" w:rsidR="002B32E8" w:rsidRDefault="002B32E8" w:rsidP="002B32E8">
            <w:pPr>
              <w:rPr>
                <w:sz w:val="23"/>
                <w:szCs w:val="23"/>
              </w:rPr>
            </w:pPr>
            <w:r w:rsidRPr="00162037">
              <w:rPr>
                <w:sz w:val="23"/>
                <w:szCs w:val="23"/>
              </w:rPr>
              <w:t xml:space="preserve">This indicator is a true/false flag </w:t>
            </w:r>
            <w:r>
              <w:rPr>
                <w:sz w:val="23"/>
                <w:szCs w:val="23"/>
              </w:rPr>
              <w:t>for</w:t>
            </w:r>
            <w:r w:rsidRPr="00162037">
              <w:rPr>
                <w:sz w:val="23"/>
                <w:szCs w:val="23"/>
              </w:rPr>
              <w:t xml:space="preserve"> pupils for whom the school receives top-up funding from the local authority</w:t>
            </w:r>
            <w:r w:rsidR="00DD1FE3">
              <w:rPr>
                <w:sz w:val="23"/>
                <w:szCs w:val="23"/>
              </w:rPr>
              <w:t xml:space="preserve"> </w:t>
            </w:r>
            <w:r w:rsidR="00DD1FE3" w:rsidRPr="00DD1FE3">
              <w:rPr>
                <w:sz w:val="23"/>
                <w:szCs w:val="23"/>
              </w:rPr>
              <w:t>or, in the case of a PRU or AP, a local authority or another school</w:t>
            </w:r>
            <w:r w:rsidR="00DD1FE3">
              <w:rPr>
                <w:sz w:val="23"/>
                <w:szCs w:val="23"/>
              </w:rPr>
              <w:t xml:space="preserve">. </w:t>
            </w:r>
            <w:r w:rsidRPr="00162037">
              <w:rPr>
                <w:sz w:val="23"/>
                <w:szCs w:val="23"/>
              </w:rPr>
              <w:t xml:space="preserve">Most pupils for whom top-up funding is paid will have </w:t>
            </w:r>
            <w:r>
              <w:rPr>
                <w:sz w:val="23"/>
                <w:szCs w:val="23"/>
              </w:rPr>
              <w:t>an EHCP.</w:t>
            </w:r>
          </w:p>
          <w:p w14:paraId="2A9EF82B" w14:textId="68FA9761" w:rsidR="002B32E8" w:rsidRDefault="002B32E8" w:rsidP="002B32E8">
            <w:pPr>
              <w:rPr>
                <w:sz w:val="23"/>
                <w:szCs w:val="23"/>
              </w:rPr>
            </w:pPr>
            <w:r w:rsidRPr="00667DE7">
              <w:rPr>
                <w:sz w:val="23"/>
                <w:szCs w:val="23"/>
              </w:rPr>
              <w:t xml:space="preserve">Please check pupils meet the </w:t>
            </w:r>
            <w:r w:rsidRPr="00667DE7">
              <w:rPr>
                <w:sz w:val="23"/>
                <w:szCs w:val="23"/>
                <w:u w:val="single"/>
              </w:rPr>
              <w:t>funding threshold</w:t>
            </w:r>
            <w:r w:rsidRPr="00667DE7">
              <w:rPr>
                <w:sz w:val="23"/>
                <w:szCs w:val="23"/>
              </w:rPr>
              <w:t xml:space="preserve">. Refer to the section in the DFE Guidance. </w:t>
            </w:r>
            <w:r w:rsidRPr="00667DE7">
              <w:rPr>
                <w:b/>
                <w:bCs/>
                <w:sz w:val="23"/>
                <w:szCs w:val="23"/>
              </w:rPr>
              <w:t>Top-up funding indicator [used for funding]</w:t>
            </w:r>
            <w:r>
              <w:rPr>
                <w:sz w:val="23"/>
                <w:szCs w:val="23"/>
              </w:rPr>
              <w:t xml:space="preserve">: </w:t>
            </w:r>
            <w:hyperlink r:id="rId11" w:history="1">
              <w:r w:rsidRPr="00A37F5E">
                <w:rPr>
                  <w:rStyle w:val="Hyperlink"/>
                  <w:sz w:val="23"/>
                  <w:szCs w:val="23"/>
                </w:rPr>
                <w:t>https://www.gov.uk/guidance/complete-the-school-census/data-items</w:t>
              </w:r>
            </w:hyperlink>
            <w:r>
              <w:rPr>
                <w:sz w:val="23"/>
                <w:szCs w:val="23"/>
              </w:rPr>
              <w:t xml:space="preserve"> </w:t>
            </w:r>
          </w:p>
          <w:p w14:paraId="0EA926FA" w14:textId="6FC7A61D" w:rsidR="002B32E8" w:rsidRPr="00162037" w:rsidRDefault="002B32E8" w:rsidP="002B32E8">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FB"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0EA9271D" wp14:editId="63DAC7A0">
                  <wp:extent cx="619125" cy="619125"/>
                  <wp:effectExtent l="0" t="0" r="9525" b="9525"/>
                  <wp:docPr id="24" name="Picture 24"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551DF4B5" w14:textId="77777777" w:rsidTr="007C21E9">
        <w:trPr>
          <w:cantSplit/>
          <w:trHeight w:val="550"/>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CE552" w14:textId="77777777" w:rsidR="002B32E8" w:rsidRPr="00162037" w:rsidRDefault="002B32E8" w:rsidP="002B32E8">
            <w:pPr>
              <w:rPr>
                <w:b/>
                <w:sz w:val="23"/>
                <w:szCs w:val="23"/>
              </w:rPr>
            </w:pPr>
            <w:r w:rsidRPr="00162037">
              <w:rPr>
                <w:b/>
                <w:sz w:val="23"/>
                <w:szCs w:val="23"/>
              </w:rPr>
              <w:t>Unique Learner Numbers (ULN)</w:t>
            </w:r>
          </w:p>
          <w:p w14:paraId="3F365873" w14:textId="05164742" w:rsidR="002B32E8" w:rsidRPr="00162037" w:rsidRDefault="002B32E8" w:rsidP="002B32E8">
            <w:pPr>
              <w:rPr>
                <w:b/>
                <w:sz w:val="23"/>
                <w:szCs w:val="23"/>
              </w:rPr>
            </w:pPr>
            <w:r>
              <w:rPr>
                <w:sz w:val="23"/>
                <w:szCs w:val="23"/>
              </w:rPr>
              <w:t>A</w:t>
            </w:r>
            <w:r w:rsidRPr="00162037">
              <w:rPr>
                <w:sz w:val="23"/>
                <w:szCs w:val="23"/>
              </w:rPr>
              <w:t>ll pupils who are age 14 and above on census day</w:t>
            </w:r>
            <w:r w:rsidR="00046F3A" w:rsidRPr="00046F3A">
              <w:rPr>
                <w:sz w:val="23"/>
                <w:szCs w:val="23"/>
              </w:rPr>
              <w:t> and for pupils no longer on roll who were aged 14 as at their leaving date</w:t>
            </w:r>
            <w:r>
              <w:rPr>
                <w:sz w:val="23"/>
                <w:szCs w:val="23"/>
              </w:rPr>
              <w:t xml:space="preserve"> must have a ULN</w:t>
            </w:r>
            <w:r w:rsidRPr="00162037">
              <w:rPr>
                <w:sz w:val="23"/>
                <w:szCs w:val="23"/>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C0F91"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B7311CC" wp14:editId="540E75F8">
                  <wp:extent cx="619125" cy="619125"/>
                  <wp:effectExtent l="0" t="0" r="9525" b="9525"/>
                  <wp:docPr id="8" name="Picture 8"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5B2240B1" w14:textId="77777777" w:rsidTr="00EB3F3C">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7941A515" w14:textId="77777777" w:rsidR="002B32E8" w:rsidRPr="00162037" w:rsidRDefault="002B32E8" w:rsidP="002B32E8">
            <w:pPr>
              <w:rPr>
                <w:b/>
                <w:sz w:val="23"/>
                <w:szCs w:val="23"/>
              </w:rPr>
            </w:pPr>
            <w:r w:rsidRPr="00162037">
              <w:rPr>
                <w:b/>
                <w:sz w:val="23"/>
                <w:szCs w:val="23"/>
              </w:rPr>
              <w:t>Unique Pupil Numbers (UPN)</w:t>
            </w:r>
          </w:p>
          <w:p w14:paraId="6B4EE2BF" w14:textId="77777777" w:rsidR="002B32E8" w:rsidRDefault="002B32E8" w:rsidP="002B32E8">
            <w:pPr>
              <w:rPr>
                <w:sz w:val="23"/>
                <w:szCs w:val="23"/>
              </w:rPr>
            </w:pPr>
            <w:r>
              <w:rPr>
                <w:sz w:val="23"/>
                <w:szCs w:val="23"/>
              </w:rPr>
              <w:t xml:space="preserve">Use the Common Transfer File (CTF) to find the UPN when </w:t>
            </w:r>
            <w:r w:rsidRPr="00162037">
              <w:rPr>
                <w:sz w:val="23"/>
                <w:szCs w:val="23"/>
              </w:rPr>
              <w:t>a pupil transfer</w:t>
            </w:r>
            <w:r>
              <w:rPr>
                <w:sz w:val="23"/>
                <w:szCs w:val="23"/>
              </w:rPr>
              <w:t>s</w:t>
            </w:r>
            <w:r w:rsidRPr="00162037">
              <w:rPr>
                <w:sz w:val="23"/>
                <w:szCs w:val="23"/>
              </w:rPr>
              <w:t xml:space="preserve"> to your school</w:t>
            </w:r>
            <w:r>
              <w:rPr>
                <w:sz w:val="23"/>
                <w:szCs w:val="23"/>
              </w:rPr>
              <w:t>. If this is not received in time the Get Information About Pupils (GIAP) service can be used to search for the UPN.</w:t>
            </w:r>
          </w:p>
          <w:p w14:paraId="1B9BDE49" w14:textId="54055306" w:rsidR="002B32E8" w:rsidRPr="00162037" w:rsidRDefault="002B32E8" w:rsidP="002B32E8">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B63D8"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C8D6AB6" wp14:editId="6245F6F0">
                  <wp:extent cx="619125" cy="619125"/>
                  <wp:effectExtent l="0" t="0" r="9525" b="9525"/>
                  <wp:docPr id="7" name="Picture 7"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2A1E6771" w14:textId="77777777" w:rsidTr="007C21E9">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89D5E" w14:textId="6250E9B3" w:rsidR="002B32E8" w:rsidRPr="00162037" w:rsidRDefault="002B32E8" w:rsidP="002B32E8">
            <w:pPr>
              <w:rPr>
                <w:b/>
                <w:sz w:val="23"/>
                <w:szCs w:val="23"/>
              </w:rPr>
            </w:pPr>
            <w:r w:rsidRPr="00013EB6">
              <w:rPr>
                <w:b/>
                <w:bCs/>
                <w:sz w:val="23"/>
                <w:szCs w:val="23"/>
              </w:rPr>
              <w:lastRenderedPageBreak/>
              <w:t>Universal Infant Free School Meal</w:t>
            </w:r>
            <w:r w:rsidRPr="00162037">
              <w:rPr>
                <w:b/>
                <w:sz w:val="23"/>
                <w:szCs w:val="23"/>
              </w:rPr>
              <w:t xml:space="preserve"> taken on census day</w:t>
            </w:r>
          </w:p>
          <w:p w14:paraId="33047EBE" w14:textId="77777777" w:rsidR="002B32E8" w:rsidRDefault="002B32E8" w:rsidP="002B32E8">
            <w:pPr>
              <w:rPr>
                <w:sz w:val="23"/>
                <w:szCs w:val="23"/>
              </w:rPr>
            </w:pPr>
            <w:r w:rsidRPr="00162037">
              <w:rPr>
                <w:sz w:val="23"/>
                <w:szCs w:val="23"/>
              </w:rPr>
              <w:t>For each pupil in</w:t>
            </w:r>
            <w:r>
              <w:rPr>
                <w:sz w:val="23"/>
                <w:szCs w:val="23"/>
              </w:rPr>
              <w:t xml:space="preserve"> Years:</w:t>
            </w:r>
            <w:r w:rsidRPr="00162037">
              <w:rPr>
                <w:sz w:val="23"/>
                <w:szCs w:val="23"/>
              </w:rPr>
              <w:t xml:space="preserve"> R, 1 &amp; 2 the census </w:t>
            </w:r>
            <w:r>
              <w:rPr>
                <w:sz w:val="23"/>
                <w:szCs w:val="23"/>
              </w:rPr>
              <w:t>records if</w:t>
            </w:r>
            <w:r w:rsidRPr="00162037">
              <w:rPr>
                <w:sz w:val="23"/>
                <w:szCs w:val="23"/>
              </w:rPr>
              <w:t xml:space="preserve"> </w:t>
            </w:r>
            <w:r>
              <w:rPr>
                <w:sz w:val="23"/>
                <w:szCs w:val="23"/>
              </w:rPr>
              <w:t xml:space="preserve">the pupil had </w:t>
            </w:r>
            <w:r w:rsidRPr="00162037">
              <w:rPr>
                <w:sz w:val="23"/>
                <w:szCs w:val="23"/>
              </w:rPr>
              <w:t xml:space="preserve">school lunch on census day. </w:t>
            </w:r>
            <w:r w:rsidRPr="00667DE7">
              <w:rPr>
                <w:sz w:val="23"/>
                <w:szCs w:val="23"/>
              </w:rPr>
              <w:t>The DfE use this for Universal Infant Free School Meal (UIFSM) funding.</w:t>
            </w:r>
          </w:p>
          <w:p w14:paraId="02138F30" w14:textId="28251E34" w:rsidR="002B32E8" w:rsidRPr="00162037" w:rsidRDefault="002B32E8" w:rsidP="002B32E8">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8E4CD"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282A08D6" wp14:editId="18D3FDBF">
                  <wp:extent cx="619125" cy="619125"/>
                  <wp:effectExtent l="0" t="0" r="9525" b="9525"/>
                  <wp:docPr id="16" name="Picture 16"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0EA92705" w14:textId="77777777" w:rsidR="002F1956" w:rsidRPr="00162037" w:rsidRDefault="002F1956" w:rsidP="006B41E2">
      <w:pPr>
        <w:rPr>
          <w:sz w:val="23"/>
          <w:szCs w:val="23"/>
        </w:rPr>
      </w:pPr>
    </w:p>
    <w:p w14:paraId="180AFD0D" w14:textId="7EE0D92A" w:rsidR="00CD6311" w:rsidRDefault="00597D8E" w:rsidP="00597D8E">
      <w:pPr>
        <w:rPr>
          <w:sz w:val="23"/>
          <w:szCs w:val="23"/>
        </w:rPr>
      </w:pPr>
      <w:r w:rsidRPr="00162037">
        <w:rPr>
          <w:color w:val="000000"/>
          <w:sz w:val="23"/>
          <w:szCs w:val="23"/>
        </w:rPr>
        <w:t xml:space="preserve">When you have created your census return </w:t>
      </w:r>
      <w:r w:rsidR="00DF2A97" w:rsidRPr="00DF2A97">
        <w:rPr>
          <w:bCs/>
          <w:color w:val="000000"/>
          <w:sz w:val="23"/>
          <w:szCs w:val="23"/>
        </w:rPr>
        <w:t>please use</w:t>
      </w:r>
      <w:r w:rsidRPr="00162037">
        <w:rPr>
          <w:color w:val="000000"/>
          <w:sz w:val="23"/>
          <w:szCs w:val="23"/>
        </w:rPr>
        <w:t xml:space="preserve"> the summary report </w:t>
      </w:r>
      <w:r w:rsidR="00DF2A97">
        <w:rPr>
          <w:color w:val="000000"/>
          <w:sz w:val="23"/>
          <w:szCs w:val="23"/>
        </w:rPr>
        <w:t>to</w:t>
      </w:r>
      <w:r w:rsidRPr="00162037">
        <w:rPr>
          <w:color w:val="000000"/>
          <w:sz w:val="23"/>
          <w:szCs w:val="23"/>
        </w:rPr>
        <w:t xml:space="preserve"> </w:t>
      </w:r>
      <w:r w:rsidR="00DF2A97">
        <w:rPr>
          <w:color w:val="000000"/>
          <w:sz w:val="23"/>
          <w:szCs w:val="23"/>
        </w:rPr>
        <w:t>check.</w:t>
      </w:r>
      <w:r w:rsidR="00DF2A97">
        <w:rPr>
          <w:sz w:val="23"/>
          <w:szCs w:val="23"/>
        </w:rPr>
        <w:t xml:space="preserve"> For example</w:t>
      </w:r>
      <w:r w:rsidR="00640201">
        <w:rPr>
          <w:sz w:val="23"/>
          <w:szCs w:val="23"/>
        </w:rPr>
        <w:t>:</w:t>
      </w:r>
      <w:r w:rsidR="00DF2A97">
        <w:rPr>
          <w:sz w:val="23"/>
          <w:szCs w:val="23"/>
        </w:rPr>
        <w:t xml:space="preserve"> number of pupils with </w:t>
      </w:r>
      <w:r w:rsidRPr="00162037">
        <w:rPr>
          <w:sz w:val="23"/>
          <w:szCs w:val="23"/>
        </w:rPr>
        <w:t>free school meal eligibility</w:t>
      </w:r>
      <w:r w:rsidR="00640201">
        <w:rPr>
          <w:sz w:val="23"/>
          <w:szCs w:val="23"/>
        </w:rPr>
        <w:t>,</w:t>
      </w:r>
      <w:r w:rsidRPr="00162037">
        <w:rPr>
          <w:sz w:val="23"/>
          <w:szCs w:val="23"/>
        </w:rPr>
        <w:t xml:space="preserve"> number of pupils with SEN.</w:t>
      </w:r>
    </w:p>
    <w:p w14:paraId="78C9450D" w14:textId="249F7DBE" w:rsidR="00597D8E" w:rsidRPr="00162037" w:rsidRDefault="00597D8E" w:rsidP="00597D8E">
      <w:pPr>
        <w:rPr>
          <w:sz w:val="23"/>
          <w:szCs w:val="23"/>
        </w:rPr>
      </w:pPr>
      <w:r w:rsidRPr="00162037">
        <w:rPr>
          <w:sz w:val="23"/>
          <w:szCs w:val="23"/>
        </w:rPr>
        <w:t xml:space="preserve">If you have any </w:t>
      </w:r>
      <w:r w:rsidR="00C0766C" w:rsidRPr="00162037">
        <w:rPr>
          <w:sz w:val="23"/>
          <w:szCs w:val="23"/>
        </w:rPr>
        <w:t>queries,</w:t>
      </w:r>
      <w:r w:rsidRPr="00162037">
        <w:rPr>
          <w:sz w:val="23"/>
          <w:szCs w:val="23"/>
        </w:rPr>
        <w:t xml:space="preserve"> please contact us </w:t>
      </w:r>
      <w:r w:rsidR="00D7379A">
        <w:rPr>
          <w:sz w:val="23"/>
          <w:szCs w:val="23"/>
        </w:rPr>
        <w:t>at</w:t>
      </w:r>
      <w:r w:rsidRPr="00162037">
        <w:rPr>
          <w:sz w:val="23"/>
          <w:szCs w:val="23"/>
        </w:rPr>
        <w:t xml:space="preserve"> </w:t>
      </w:r>
      <w:hyperlink r:id="rId12" w:history="1">
        <w:r w:rsidRPr="00162037">
          <w:rPr>
            <w:rStyle w:val="Hyperlink"/>
            <w:sz w:val="23"/>
            <w:szCs w:val="23"/>
          </w:rPr>
          <w:t>schooldata@essex.gov.uk</w:t>
        </w:r>
      </w:hyperlink>
      <w:r w:rsidRPr="00162037">
        <w:rPr>
          <w:sz w:val="23"/>
          <w:szCs w:val="23"/>
        </w:rPr>
        <w:t xml:space="preserve"> or </w:t>
      </w:r>
      <w:r w:rsidRPr="00162037">
        <w:rPr>
          <w:b/>
          <w:sz w:val="23"/>
          <w:szCs w:val="23"/>
        </w:rPr>
        <w:t>0333 013 9856</w:t>
      </w:r>
      <w:r w:rsidRPr="00162037">
        <w:rPr>
          <w:sz w:val="23"/>
          <w:szCs w:val="23"/>
        </w:rPr>
        <w:t>.</w:t>
      </w:r>
    </w:p>
    <w:sectPr w:rsidR="00597D8E" w:rsidRPr="00162037" w:rsidSect="00760C92">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CC5F" w14:textId="77777777" w:rsidR="004F10AF" w:rsidRDefault="004F10AF" w:rsidP="00614767">
      <w:r>
        <w:separator/>
      </w:r>
    </w:p>
  </w:endnote>
  <w:endnote w:type="continuationSeparator" w:id="0">
    <w:p w14:paraId="1D02EE99" w14:textId="77777777" w:rsidR="004F10AF" w:rsidRDefault="004F10AF" w:rsidP="0061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C47B" w14:textId="77777777" w:rsidR="004F10AF" w:rsidRDefault="004F10AF" w:rsidP="00614767">
      <w:r>
        <w:separator/>
      </w:r>
    </w:p>
  </w:footnote>
  <w:footnote w:type="continuationSeparator" w:id="0">
    <w:p w14:paraId="725C39CB" w14:textId="77777777" w:rsidR="004F10AF" w:rsidRDefault="004F10AF" w:rsidP="0061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C12"/>
    <w:multiLevelType w:val="hybridMultilevel"/>
    <w:tmpl w:val="F160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6252B"/>
    <w:multiLevelType w:val="hybridMultilevel"/>
    <w:tmpl w:val="4A06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67ECB"/>
    <w:multiLevelType w:val="hybridMultilevel"/>
    <w:tmpl w:val="F066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25F38"/>
    <w:multiLevelType w:val="hybridMultilevel"/>
    <w:tmpl w:val="6A6A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05F35"/>
    <w:multiLevelType w:val="multilevel"/>
    <w:tmpl w:val="5804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160673">
    <w:abstractNumId w:val="1"/>
  </w:num>
  <w:num w:numId="2" w16cid:durableId="159734109">
    <w:abstractNumId w:val="3"/>
  </w:num>
  <w:num w:numId="3" w16cid:durableId="14230394">
    <w:abstractNumId w:val="0"/>
  </w:num>
  <w:num w:numId="4" w16cid:durableId="1730037491">
    <w:abstractNumId w:val="2"/>
  </w:num>
  <w:num w:numId="5" w16cid:durableId="1002124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38"/>
    <w:rsid w:val="00007643"/>
    <w:rsid w:val="00013EB6"/>
    <w:rsid w:val="00020DBB"/>
    <w:rsid w:val="00022701"/>
    <w:rsid w:val="000271EF"/>
    <w:rsid w:val="000322E6"/>
    <w:rsid w:val="0004361E"/>
    <w:rsid w:val="00046F3A"/>
    <w:rsid w:val="00082E19"/>
    <w:rsid w:val="00086677"/>
    <w:rsid w:val="00090606"/>
    <w:rsid w:val="000A5BF9"/>
    <w:rsid w:val="000B236C"/>
    <w:rsid w:val="000B49B6"/>
    <w:rsid w:val="000C364E"/>
    <w:rsid w:val="000F07B0"/>
    <w:rsid w:val="0010245A"/>
    <w:rsid w:val="001035F0"/>
    <w:rsid w:val="00105017"/>
    <w:rsid w:val="001058FD"/>
    <w:rsid w:val="00111D6E"/>
    <w:rsid w:val="001254B1"/>
    <w:rsid w:val="00125719"/>
    <w:rsid w:val="00126EDD"/>
    <w:rsid w:val="00141624"/>
    <w:rsid w:val="001457DC"/>
    <w:rsid w:val="00146097"/>
    <w:rsid w:val="001533D7"/>
    <w:rsid w:val="00162037"/>
    <w:rsid w:val="00173864"/>
    <w:rsid w:val="0017424B"/>
    <w:rsid w:val="00187EC2"/>
    <w:rsid w:val="00193AF3"/>
    <w:rsid w:val="001B19AE"/>
    <w:rsid w:val="001D0BFF"/>
    <w:rsid w:val="001D6A83"/>
    <w:rsid w:val="001E1C8C"/>
    <w:rsid w:val="001E6050"/>
    <w:rsid w:val="001E66ED"/>
    <w:rsid w:val="001F0538"/>
    <w:rsid w:val="001F3DF9"/>
    <w:rsid w:val="00204ECD"/>
    <w:rsid w:val="0020760B"/>
    <w:rsid w:val="00223AEC"/>
    <w:rsid w:val="00234E81"/>
    <w:rsid w:val="002454E2"/>
    <w:rsid w:val="00247D45"/>
    <w:rsid w:val="00251A21"/>
    <w:rsid w:val="00261614"/>
    <w:rsid w:val="00264E6B"/>
    <w:rsid w:val="00271CE4"/>
    <w:rsid w:val="00272580"/>
    <w:rsid w:val="00284D1C"/>
    <w:rsid w:val="0029709A"/>
    <w:rsid w:val="002B0441"/>
    <w:rsid w:val="002B1AD0"/>
    <w:rsid w:val="002B32E8"/>
    <w:rsid w:val="002B71F4"/>
    <w:rsid w:val="002F1956"/>
    <w:rsid w:val="002F2FB3"/>
    <w:rsid w:val="002F545F"/>
    <w:rsid w:val="00310F26"/>
    <w:rsid w:val="0031174F"/>
    <w:rsid w:val="0031245E"/>
    <w:rsid w:val="00323B67"/>
    <w:rsid w:val="00331536"/>
    <w:rsid w:val="00341DAC"/>
    <w:rsid w:val="00342E55"/>
    <w:rsid w:val="00344243"/>
    <w:rsid w:val="00363190"/>
    <w:rsid w:val="00370CFC"/>
    <w:rsid w:val="00380C4F"/>
    <w:rsid w:val="00390268"/>
    <w:rsid w:val="00394A3F"/>
    <w:rsid w:val="003954AD"/>
    <w:rsid w:val="003969A6"/>
    <w:rsid w:val="003A00C1"/>
    <w:rsid w:val="003A1C4D"/>
    <w:rsid w:val="003A6F51"/>
    <w:rsid w:val="003A75C1"/>
    <w:rsid w:val="003B0577"/>
    <w:rsid w:val="003C3072"/>
    <w:rsid w:val="003C4F0E"/>
    <w:rsid w:val="003C7787"/>
    <w:rsid w:val="003D3CAD"/>
    <w:rsid w:val="003E3C53"/>
    <w:rsid w:val="003E5E04"/>
    <w:rsid w:val="003F0415"/>
    <w:rsid w:val="003F3E0B"/>
    <w:rsid w:val="003F5069"/>
    <w:rsid w:val="003F5B29"/>
    <w:rsid w:val="003F75CC"/>
    <w:rsid w:val="00403BC4"/>
    <w:rsid w:val="00407A5E"/>
    <w:rsid w:val="00413173"/>
    <w:rsid w:val="00415C98"/>
    <w:rsid w:val="004247AE"/>
    <w:rsid w:val="004271C1"/>
    <w:rsid w:val="00434E15"/>
    <w:rsid w:val="00437159"/>
    <w:rsid w:val="00450FEC"/>
    <w:rsid w:val="00453590"/>
    <w:rsid w:val="00472583"/>
    <w:rsid w:val="0047471B"/>
    <w:rsid w:val="004769CB"/>
    <w:rsid w:val="00477BA8"/>
    <w:rsid w:val="00486C0F"/>
    <w:rsid w:val="00487E2A"/>
    <w:rsid w:val="004A4C5A"/>
    <w:rsid w:val="004B554D"/>
    <w:rsid w:val="004B6FC1"/>
    <w:rsid w:val="004B7C85"/>
    <w:rsid w:val="004D047B"/>
    <w:rsid w:val="004E19F6"/>
    <w:rsid w:val="004E1D50"/>
    <w:rsid w:val="004F063B"/>
    <w:rsid w:val="004F10AF"/>
    <w:rsid w:val="004F3221"/>
    <w:rsid w:val="004F3F83"/>
    <w:rsid w:val="004F611C"/>
    <w:rsid w:val="005126B8"/>
    <w:rsid w:val="00512F7D"/>
    <w:rsid w:val="00515FF8"/>
    <w:rsid w:val="00520074"/>
    <w:rsid w:val="005274A7"/>
    <w:rsid w:val="00550208"/>
    <w:rsid w:val="00554AFC"/>
    <w:rsid w:val="00565C01"/>
    <w:rsid w:val="00570E5C"/>
    <w:rsid w:val="005726AA"/>
    <w:rsid w:val="00585BF6"/>
    <w:rsid w:val="00594E9C"/>
    <w:rsid w:val="00597128"/>
    <w:rsid w:val="00597D8E"/>
    <w:rsid w:val="00597DC5"/>
    <w:rsid w:val="00597F10"/>
    <w:rsid w:val="005A1D30"/>
    <w:rsid w:val="005A5BE0"/>
    <w:rsid w:val="005B09AE"/>
    <w:rsid w:val="005C34E1"/>
    <w:rsid w:val="005C69A2"/>
    <w:rsid w:val="005C7DFF"/>
    <w:rsid w:val="005E12AB"/>
    <w:rsid w:val="005E34B4"/>
    <w:rsid w:val="005F584B"/>
    <w:rsid w:val="0060473B"/>
    <w:rsid w:val="00614767"/>
    <w:rsid w:val="00621FCA"/>
    <w:rsid w:val="00631B7A"/>
    <w:rsid w:val="00640201"/>
    <w:rsid w:val="00641B73"/>
    <w:rsid w:val="0064382B"/>
    <w:rsid w:val="006455EE"/>
    <w:rsid w:val="00662844"/>
    <w:rsid w:val="00662C33"/>
    <w:rsid w:val="0066490E"/>
    <w:rsid w:val="00667DE7"/>
    <w:rsid w:val="00677952"/>
    <w:rsid w:val="0068771F"/>
    <w:rsid w:val="006878BC"/>
    <w:rsid w:val="00687B90"/>
    <w:rsid w:val="00693997"/>
    <w:rsid w:val="006A6A70"/>
    <w:rsid w:val="006B065C"/>
    <w:rsid w:val="006B0CD5"/>
    <w:rsid w:val="006B3FB8"/>
    <w:rsid w:val="006B41E2"/>
    <w:rsid w:val="006B564D"/>
    <w:rsid w:val="006C6EE7"/>
    <w:rsid w:val="006D75BA"/>
    <w:rsid w:val="006E4120"/>
    <w:rsid w:val="006E57A7"/>
    <w:rsid w:val="006F6D81"/>
    <w:rsid w:val="0070562D"/>
    <w:rsid w:val="007276ED"/>
    <w:rsid w:val="007318F9"/>
    <w:rsid w:val="007420FB"/>
    <w:rsid w:val="00746594"/>
    <w:rsid w:val="00751F11"/>
    <w:rsid w:val="00752EEA"/>
    <w:rsid w:val="00754641"/>
    <w:rsid w:val="0075513F"/>
    <w:rsid w:val="00760C92"/>
    <w:rsid w:val="0076658D"/>
    <w:rsid w:val="007710A3"/>
    <w:rsid w:val="00773A21"/>
    <w:rsid w:val="0078208C"/>
    <w:rsid w:val="0078302F"/>
    <w:rsid w:val="00787419"/>
    <w:rsid w:val="00794A4F"/>
    <w:rsid w:val="007A7E27"/>
    <w:rsid w:val="007B6034"/>
    <w:rsid w:val="007B7606"/>
    <w:rsid w:val="007C0429"/>
    <w:rsid w:val="007C1563"/>
    <w:rsid w:val="007C21E9"/>
    <w:rsid w:val="007C5052"/>
    <w:rsid w:val="007C6567"/>
    <w:rsid w:val="007C7232"/>
    <w:rsid w:val="007E65F0"/>
    <w:rsid w:val="007F0F72"/>
    <w:rsid w:val="008015EE"/>
    <w:rsid w:val="0081455D"/>
    <w:rsid w:val="00820BDB"/>
    <w:rsid w:val="008236C6"/>
    <w:rsid w:val="00824226"/>
    <w:rsid w:val="008243DA"/>
    <w:rsid w:val="008251DA"/>
    <w:rsid w:val="008264CC"/>
    <w:rsid w:val="00830694"/>
    <w:rsid w:val="0083791F"/>
    <w:rsid w:val="00840A8C"/>
    <w:rsid w:val="00842B13"/>
    <w:rsid w:val="00862939"/>
    <w:rsid w:val="008807AD"/>
    <w:rsid w:val="008923FA"/>
    <w:rsid w:val="008A0ADF"/>
    <w:rsid w:val="008B02C6"/>
    <w:rsid w:val="008B15A0"/>
    <w:rsid w:val="008B2D67"/>
    <w:rsid w:val="008B5199"/>
    <w:rsid w:val="008C2058"/>
    <w:rsid w:val="008C56BD"/>
    <w:rsid w:val="008E4E57"/>
    <w:rsid w:val="008F1A1E"/>
    <w:rsid w:val="00902D7B"/>
    <w:rsid w:val="00902F49"/>
    <w:rsid w:val="0090621E"/>
    <w:rsid w:val="00920970"/>
    <w:rsid w:val="00925AB7"/>
    <w:rsid w:val="00926D5E"/>
    <w:rsid w:val="00932623"/>
    <w:rsid w:val="0093455F"/>
    <w:rsid w:val="009346A9"/>
    <w:rsid w:val="00940A59"/>
    <w:rsid w:val="00962118"/>
    <w:rsid w:val="00963D3C"/>
    <w:rsid w:val="009641B4"/>
    <w:rsid w:val="00970E5E"/>
    <w:rsid w:val="0097469E"/>
    <w:rsid w:val="00994A49"/>
    <w:rsid w:val="009A1716"/>
    <w:rsid w:val="009B4CBD"/>
    <w:rsid w:val="009B745F"/>
    <w:rsid w:val="009B7DF7"/>
    <w:rsid w:val="009D2212"/>
    <w:rsid w:val="009D3166"/>
    <w:rsid w:val="009D4CE8"/>
    <w:rsid w:val="009E082B"/>
    <w:rsid w:val="009E27E3"/>
    <w:rsid w:val="009E3CEF"/>
    <w:rsid w:val="009E7B3F"/>
    <w:rsid w:val="009F01B2"/>
    <w:rsid w:val="009F2613"/>
    <w:rsid w:val="009F6605"/>
    <w:rsid w:val="00A04DA6"/>
    <w:rsid w:val="00A10164"/>
    <w:rsid w:val="00A1240F"/>
    <w:rsid w:val="00A20CE5"/>
    <w:rsid w:val="00A234B5"/>
    <w:rsid w:val="00A5140D"/>
    <w:rsid w:val="00A54CF2"/>
    <w:rsid w:val="00A57D98"/>
    <w:rsid w:val="00A72891"/>
    <w:rsid w:val="00A9289B"/>
    <w:rsid w:val="00A928F9"/>
    <w:rsid w:val="00A96512"/>
    <w:rsid w:val="00AA13D5"/>
    <w:rsid w:val="00AA2649"/>
    <w:rsid w:val="00AB1692"/>
    <w:rsid w:val="00AB5CC5"/>
    <w:rsid w:val="00AB6BD6"/>
    <w:rsid w:val="00AC3D8F"/>
    <w:rsid w:val="00AC7257"/>
    <w:rsid w:val="00AE76C4"/>
    <w:rsid w:val="00B23071"/>
    <w:rsid w:val="00B23680"/>
    <w:rsid w:val="00B23B3F"/>
    <w:rsid w:val="00B2556C"/>
    <w:rsid w:val="00B26F26"/>
    <w:rsid w:val="00B44419"/>
    <w:rsid w:val="00B5092B"/>
    <w:rsid w:val="00B512FE"/>
    <w:rsid w:val="00B51F52"/>
    <w:rsid w:val="00B52C21"/>
    <w:rsid w:val="00B57A15"/>
    <w:rsid w:val="00B62ED9"/>
    <w:rsid w:val="00B6428C"/>
    <w:rsid w:val="00B66EE8"/>
    <w:rsid w:val="00B74AD9"/>
    <w:rsid w:val="00B82C33"/>
    <w:rsid w:val="00B862AC"/>
    <w:rsid w:val="00B92D6F"/>
    <w:rsid w:val="00B96701"/>
    <w:rsid w:val="00BA1DA9"/>
    <w:rsid w:val="00BA207A"/>
    <w:rsid w:val="00BA5D56"/>
    <w:rsid w:val="00BB00BC"/>
    <w:rsid w:val="00BB56FF"/>
    <w:rsid w:val="00BB7D68"/>
    <w:rsid w:val="00BC7EEB"/>
    <w:rsid w:val="00BD30EA"/>
    <w:rsid w:val="00BD5794"/>
    <w:rsid w:val="00BD6368"/>
    <w:rsid w:val="00BE0CC4"/>
    <w:rsid w:val="00BF3594"/>
    <w:rsid w:val="00BF79F5"/>
    <w:rsid w:val="00C031B7"/>
    <w:rsid w:val="00C04092"/>
    <w:rsid w:val="00C0766C"/>
    <w:rsid w:val="00C10AF9"/>
    <w:rsid w:val="00C11E35"/>
    <w:rsid w:val="00C13E2A"/>
    <w:rsid w:val="00C23443"/>
    <w:rsid w:val="00C30542"/>
    <w:rsid w:val="00C355C1"/>
    <w:rsid w:val="00C4175D"/>
    <w:rsid w:val="00C41DE1"/>
    <w:rsid w:val="00C449F4"/>
    <w:rsid w:val="00C450AC"/>
    <w:rsid w:val="00C528EC"/>
    <w:rsid w:val="00C557B7"/>
    <w:rsid w:val="00C57762"/>
    <w:rsid w:val="00C60C15"/>
    <w:rsid w:val="00C63187"/>
    <w:rsid w:val="00C7078C"/>
    <w:rsid w:val="00C8555A"/>
    <w:rsid w:val="00C948AA"/>
    <w:rsid w:val="00CA3C06"/>
    <w:rsid w:val="00CC2186"/>
    <w:rsid w:val="00CD6311"/>
    <w:rsid w:val="00CE0A12"/>
    <w:rsid w:val="00CE2D19"/>
    <w:rsid w:val="00CF24ED"/>
    <w:rsid w:val="00CF7E31"/>
    <w:rsid w:val="00D065DD"/>
    <w:rsid w:val="00D11A7D"/>
    <w:rsid w:val="00D15AAB"/>
    <w:rsid w:val="00D21406"/>
    <w:rsid w:val="00D25E6B"/>
    <w:rsid w:val="00D31779"/>
    <w:rsid w:val="00D32DBC"/>
    <w:rsid w:val="00D34B8A"/>
    <w:rsid w:val="00D43B98"/>
    <w:rsid w:val="00D460AE"/>
    <w:rsid w:val="00D507DE"/>
    <w:rsid w:val="00D5124B"/>
    <w:rsid w:val="00D5551F"/>
    <w:rsid w:val="00D559C7"/>
    <w:rsid w:val="00D61CEC"/>
    <w:rsid w:val="00D61EEB"/>
    <w:rsid w:val="00D7379A"/>
    <w:rsid w:val="00D74870"/>
    <w:rsid w:val="00D84258"/>
    <w:rsid w:val="00DB0361"/>
    <w:rsid w:val="00DD1FE3"/>
    <w:rsid w:val="00DD70A9"/>
    <w:rsid w:val="00DE36F3"/>
    <w:rsid w:val="00DE6BCB"/>
    <w:rsid w:val="00DF10B6"/>
    <w:rsid w:val="00DF2A97"/>
    <w:rsid w:val="00DF54D3"/>
    <w:rsid w:val="00E12749"/>
    <w:rsid w:val="00E14BDA"/>
    <w:rsid w:val="00E22139"/>
    <w:rsid w:val="00E30519"/>
    <w:rsid w:val="00E3360F"/>
    <w:rsid w:val="00E37891"/>
    <w:rsid w:val="00E40F25"/>
    <w:rsid w:val="00E534B8"/>
    <w:rsid w:val="00E567DC"/>
    <w:rsid w:val="00E57E8A"/>
    <w:rsid w:val="00E72B58"/>
    <w:rsid w:val="00E77E1D"/>
    <w:rsid w:val="00E913C7"/>
    <w:rsid w:val="00EA54DC"/>
    <w:rsid w:val="00EB3F3C"/>
    <w:rsid w:val="00EC190A"/>
    <w:rsid w:val="00ED3D4F"/>
    <w:rsid w:val="00ED7FF2"/>
    <w:rsid w:val="00EE4117"/>
    <w:rsid w:val="00EF5662"/>
    <w:rsid w:val="00EF624F"/>
    <w:rsid w:val="00F01A9D"/>
    <w:rsid w:val="00F12AC5"/>
    <w:rsid w:val="00F2500C"/>
    <w:rsid w:val="00F36EBC"/>
    <w:rsid w:val="00F560F5"/>
    <w:rsid w:val="00F67B18"/>
    <w:rsid w:val="00F70B2C"/>
    <w:rsid w:val="00F71FB6"/>
    <w:rsid w:val="00F72B57"/>
    <w:rsid w:val="00F752F6"/>
    <w:rsid w:val="00F847F3"/>
    <w:rsid w:val="00F960B3"/>
    <w:rsid w:val="00FB7416"/>
    <w:rsid w:val="00FB7855"/>
    <w:rsid w:val="00FD179A"/>
    <w:rsid w:val="00FD594A"/>
    <w:rsid w:val="00FD5E65"/>
    <w:rsid w:val="00FE05AF"/>
    <w:rsid w:val="00FF001F"/>
    <w:rsid w:val="00FF1C76"/>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9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C01"/>
    <w:rPr>
      <w:rFonts w:ascii="Tahoma" w:hAnsi="Tahoma" w:cs="Tahoma"/>
      <w:sz w:val="16"/>
      <w:szCs w:val="16"/>
    </w:rPr>
  </w:style>
  <w:style w:type="character" w:customStyle="1" w:styleId="BalloonTextChar">
    <w:name w:val="Balloon Text Char"/>
    <w:basedOn w:val="DefaultParagraphFont"/>
    <w:link w:val="BalloonText"/>
    <w:uiPriority w:val="99"/>
    <w:semiHidden/>
    <w:rsid w:val="00565C01"/>
    <w:rPr>
      <w:rFonts w:ascii="Tahoma" w:hAnsi="Tahoma" w:cs="Tahoma"/>
      <w:sz w:val="16"/>
      <w:szCs w:val="16"/>
    </w:rPr>
  </w:style>
  <w:style w:type="paragraph" w:customStyle="1" w:styleId="Default">
    <w:name w:val="Default"/>
    <w:rsid w:val="009641B4"/>
    <w:pPr>
      <w:autoSpaceDE w:val="0"/>
      <w:autoSpaceDN w:val="0"/>
      <w:adjustRightInd w:val="0"/>
    </w:pPr>
    <w:rPr>
      <w:color w:val="000000"/>
    </w:rPr>
  </w:style>
  <w:style w:type="character" w:styleId="Hyperlink">
    <w:name w:val="Hyperlink"/>
    <w:basedOn w:val="DefaultParagraphFont"/>
    <w:uiPriority w:val="99"/>
    <w:unhideWhenUsed/>
    <w:rsid w:val="00E72B58"/>
    <w:rPr>
      <w:color w:val="0000FF" w:themeColor="hyperlink"/>
      <w:u w:val="single"/>
    </w:rPr>
  </w:style>
  <w:style w:type="character" w:styleId="FollowedHyperlink">
    <w:name w:val="FollowedHyperlink"/>
    <w:basedOn w:val="DefaultParagraphFont"/>
    <w:uiPriority w:val="99"/>
    <w:semiHidden/>
    <w:unhideWhenUsed/>
    <w:rsid w:val="00E72B58"/>
    <w:rPr>
      <w:color w:val="800080" w:themeColor="followedHyperlink"/>
      <w:u w:val="single"/>
    </w:rPr>
  </w:style>
  <w:style w:type="paragraph" w:styleId="ListParagraph">
    <w:name w:val="List Paragraph"/>
    <w:basedOn w:val="Normal"/>
    <w:uiPriority w:val="34"/>
    <w:qFormat/>
    <w:rsid w:val="00D74870"/>
    <w:pPr>
      <w:ind w:left="720"/>
      <w:contextualSpacing/>
    </w:pPr>
  </w:style>
  <w:style w:type="paragraph" w:styleId="Header">
    <w:name w:val="header"/>
    <w:basedOn w:val="Normal"/>
    <w:link w:val="HeaderChar"/>
    <w:uiPriority w:val="99"/>
    <w:unhideWhenUsed/>
    <w:rsid w:val="00614767"/>
    <w:pPr>
      <w:tabs>
        <w:tab w:val="center" w:pos="4513"/>
        <w:tab w:val="right" w:pos="9026"/>
      </w:tabs>
    </w:pPr>
  </w:style>
  <w:style w:type="character" w:customStyle="1" w:styleId="HeaderChar">
    <w:name w:val="Header Char"/>
    <w:basedOn w:val="DefaultParagraphFont"/>
    <w:link w:val="Header"/>
    <w:uiPriority w:val="99"/>
    <w:rsid w:val="00614767"/>
  </w:style>
  <w:style w:type="paragraph" w:styleId="Footer">
    <w:name w:val="footer"/>
    <w:basedOn w:val="Normal"/>
    <w:link w:val="FooterChar"/>
    <w:uiPriority w:val="99"/>
    <w:unhideWhenUsed/>
    <w:rsid w:val="00614767"/>
    <w:pPr>
      <w:tabs>
        <w:tab w:val="center" w:pos="4513"/>
        <w:tab w:val="right" w:pos="9026"/>
      </w:tabs>
    </w:pPr>
  </w:style>
  <w:style w:type="character" w:customStyle="1" w:styleId="FooterChar">
    <w:name w:val="Footer Char"/>
    <w:basedOn w:val="DefaultParagraphFont"/>
    <w:link w:val="Footer"/>
    <w:uiPriority w:val="99"/>
    <w:rsid w:val="00614767"/>
  </w:style>
  <w:style w:type="character" w:styleId="UnresolvedMention">
    <w:name w:val="Unresolved Mention"/>
    <w:basedOn w:val="DefaultParagraphFont"/>
    <w:uiPriority w:val="99"/>
    <w:semiHidden/>
    <w:unhideWhenUsed/>
    <w:rsid w:val="00487E2A"/>
    <w:rPr>
      <w:color w:val="605E5C"/>
      <w:shd w:val="clear" w:color="auto" w:fill="E1DFDD"/>
    </w:rPr>
  </w:style>
  <w:style w:type="paragraph" w:styleId="Revision">
    <w:name w:val="Revision"/>
    <w:hidden/>
    <w:uiPriority w:val="99"/>
    <w:semiHidden/>
    <w:rsid w:val="00C7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726">
      <w:bodyDiv w:val="1"/>
      <w:marLeft w:val="0"/>
      <w:marRight w:val="0"/>
      <w:marTop w:val="0"/>
      <w:marBottom w:val="0"/>
      <w:divBdr>
        <w:top w:val="none" w:sz="0" w:space="0" w:color="auto"/>
        <w:left w:val="none" w:sz="0" w:space="0" w:color="auto"/>
        <w:bottom w:val="none" w:sz="0" w:space="0" w:color="auto"/>
        <w:right w:val="none" w:sz="0" w:space="0" w:color="auto"/>
      </w:divBdr>
      <w:divsChild>
        <w:div w:id="739016506">
          <w:marLeft w:val="0"/>
          <w:marRight w:val="0"/>
          <w:marTop w:val="0"/>
          <w:marBottom w:val="0"/>
          <w:divBdr>
            <w:top w:val="none" w:sz="0" w:space="0" w:color="auto"/>
            <w:left w:val="none" w:sz="0" w:space="0" w:color="auto"/>
            <w:bottom w:val="none" w:sz="0" w:space="0" w:color="auto"/>
            <w:right w:val="none" w:sz="0" w:space="0" w:color="auto"/>
          </w:divBdr>
          <w:divsChild>
            <w:div w:id="1224681693">
              <w:marLeft w:val="0"/>
              <w:marRight w:val="0"/>
              <w:marTop w:val="0"/>
              <w:marBottom w:val="0"/>
              <w:divBdr>
                <w:top w:val="none" w:sz="0" w:space="0" w:color="auto"/>
                <w:left w:val="none" w:sz="0" w:space="0" w:color="auto"/>
                <w:bottom w:val="none" w:sz="0" w:space="0" w:color="auto"/>
                <w:right w:val="none" w:sz="0" w:space="0" w:color="auto"/>
              </w:divBdr>
              <w:divsChild>
                <w:div w:id="1476409753">
                  <w:marLeft w:val="0"/>
                  <w:marRight w:val="0"/>
                  <w:marTop w:val="0"/>
                  <w:marBottom w:val="0"/>
                  <w:divBdr>
                    <w:top w:val="none" w:sz="0" w:space="0" w:color="auto"/>
                    <w:left w:val="none" w:sz="0" w:space="0" w:color="auto"/>
                    <w:bottom w:val="none" w:sz="0" w:space="0" w:color="auto"/>
                    <w:right w:val="none" w:sz="0" w:space="0" w:color="auto"/>
                  </w:divBdr>
                  <w:divsChild>
                    <w:div w:id="611518487">
                      <w:marLeft w:val="0"/>
                      <w:marRight w:val="0"/>
                      <w:marTop w:val="0"/>
                      <w:marBottom w:val="0"/>
                      <w:divBdr>
                        <w:top w:val="none" w:sz="0" w:space="0" w:color="auto"/>
                        <w:left w:val="none" w:sz="0" w:space="0" w:color="auto"/>
                        <w:bottom w:val="none" w:sz="0" w:space="0" w:color="auto"/>
                        <w:right w:val="none" w:sz="0" w:space="0" w:color="auto"/>
                      </w:divBdr>
                      <w:divsChild>
                        <w:div w:id="966818115">
                          <w:marLeft w:val="0"/>
                          <w:marRight w:val="0"/>
                          <w:marTop w:val="0"/>
                          <w:marBottom w:val="0"/>
                          <w:divBdr>
                            <w:top w:val="none" w:sz="0" w:space="0" w:color="auto"/>
                            <w:left w:val="none" w:sz="0" w:space="0" w:color="auto"/>
                            <w:bottom w:val="none" w:sz="0" w:space="0" w:color="auto"/>
                            <w:right w:val="none" w:sz="0" w:space="0" w:color="auto"/>
                          </w:divBdr>
                          <w:divsChild>
                            <w:div w:id="253171151">
                              <w:marLeft w:val="0"/>
                              <w:marRight w:val="0"/>
                              <w:marTop w:val="0"/>
                              <w:marBottom w:val="0"/>
                              <w:divBdr>
                                <w:top w:val="none" w:sz="0" w:space="0" w:color="auto"/>
                                <w:left w:val="none" w:sz="0" w:space="0" w:color="auto"/>
                                <w:bottom w:val="none" w:sz="0" w:space="0" w:color="auto"/>
                                <w:right w:val="none" w:sz="0" w:space="0" w:color="auto"/>
                              </w:divBdr>
                              <w:divsChild>
                                <w:div w:id="525485048">
                                  <w:marLeft w:val="0"/>
                                  <w:marRight w:val="0"/>
                                  <w:marTop w:val="0"/>
                                  <w:marBottom w:val="0"/>
                                  <w:divBdr>
                                    <w:top w:val="none" w:sz="0" w:space="0" w:color="auto"/>
                                    <w:left w:val="none" w:sz="0" w:space="0" w:color="auto"/>
                                    <w:bottom w:val="none" w:sz="0" w:space="0" w:color="auto"/>
                                    <w:right w:val="none" w:sz="0" w:space="0" w:color="auto"/>
                                  </w:divBdr>
                                  <w:divsChild>
                                    <w:div w:id="7747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705034">
      <w:bodyDiv w:val="1"/>
      <w:marLeft w:val="0"/>
      <w:marRight w:val="0"/>
      <w:marTop w:val="0"/>
      <w:marBottom w:val="0"/>
      <w:divBdr>
        <w:top w:val="none" w:sz="0" w:space="0" w:color="auto"/>
        <w:left w:val="none" w:sz="0" w:space="0" w:color="auto"/>
        <w:bottom w:val="none" w:sz="0" w:space="0" w:color="auto"/>
        <w:right w:val="none" w:sz="0" w:space="0" w:color="auto"/>
      </w:divBdr>
    </w:div>
    <w:div w:id="580723807">
      <w:bodyDiv w:val="1"/>
      <w:marLeft w:val="0"/>
      <w:marRight w:val="0"/>
      <w:marTop w:val="0"/>
      <w:marBottom w:val="0"/>
      <w:divBdr>
        <w:top w:val="none" w:sz="0" w:space="0" w:color="auto"/>
        <w:left w:val="none" w:sz="0" w:space="0" w:color="auto"/>
        <w:bottom w:val="none" w:sz="0" w:space="0" w:color="auto"/>
        <w:right w:val="none" w:sz="0" w:space="0" w:color="auto"/>
      </w:divBdr>
    </w:div>
    <w:div w:id="611328983">
      <w:bodyDiv w:val="1"/>
      <w:marLeft w:val="0"/>
      <w:marRight w:val="0"/>
      <w:marTop w:val="0"/>
      <w:marBottom w:val="0"/>
      <w:divBdr>
        <w:top w:val="none" w:sz="0" w:space="0" w:color="auto"/>
        <w:left w:val="none" w:sz="0" w:space="0" w:color="auto"/>
        <w:bottom w:val="none" w:sz="0" w:space="0" w:color="auto"/>
        <w:right w:val="none" w:sz="0" w:space="0" w:color="auto"/>
      </w:divBdr>
    </w:div>
    <w:div w:id="712071932">
      <w:bodyDiv w:val="1"/>
      <w:marLeft w:val="0"/>
      <w:marRight w:val="0"/>
      <w:marTop w:val="0"/>
      <w:marBottom w:val="0"/>
      <w:divBdr>
        <w:top w:val="none" w:sz="0" w:space="0" w:color="auto"/>
        <w:left w:val="none" w:sz="0" w:space="0" w:color="auto"/>
        <w:bottom w:val="none" w:sz="0" w:space="0" w:color="auto"/>
        <w:right w:val="none" w:sz="0" w:space="0" w:color="auto"/>
      </w:divBdr>
    </w:div>
    <w:div w:id="758597080">
      <w:bodyDiv w:val="1"/>
      <w:marLeft w:val="0"/>
      <w:marRight w:val="0"/>
      <w:marTop w:val="0"/>
      <w:marBottom w:val="0"/>
      <w:divBdr>
        <w:top w:val="none" w:sz="0" w:space="0" w:color="auto"/>
        <w:left w:val="none" w:sz="0" w:space="0" w:color="auto"/>
        <w:bottom w:val="none" w:sz="0" w:space="0" w:color="auto"/>
        <w:right w:val="none" w:sz="0" w:space="0" w:color="auto"/>
      </w:divBdr>
    </w:div>
    <w:div w:id="926110734">
      <w:bodyDiv w:val="1"/>
      <w:marLeft w:val="0"/>
      <w:marRight w:val="0"/>
      <w:marTop w:val="0"/>
      <w:marBottom w:val="0"/>
      <w:divBdr>
        <w:top w:val="none" w:sz="0" w:space="0" w:color="auto"/>
        <w:left w:val="none" w:sz="0" w:space="0" w:color="auto"/>
        <w:bottom w:val="none" w:sz="0" w:space="0" w:color="auto"/>
        <w:right w:val="none" w:sz="0" w:space="0" w:color="auto"/>
      </w:divBdr>
    </w:div>
    <w:div w:id="969899216">
      <w:bodyDiv w:val="1"/>
      <w:marLeft w:val="0"/>
      <w:marRight w:val="0"/>
      <w:marTop w:val="0"/>
      <w:marBottom w:val="0"/>
      <w:divBdr>
        <w:top w:val="none" w:sz="0" w:space="0" w:color="auto"/>
        <w:left w:val="none" w:sz="0" w:space="0" w:color="auto"/>
        <w:bottom w:val="none" w:sz="0" w:space="0" w:color="auto"/>
        <w:right w:val="none" w:sz="0" w:space="0" w:color="auto"/>
      </w:divBdr>
    </w:div>
    <w:div w:id="1034765799">
      <w:bodyDiv w:val="1"/>
      <w:marLeft w:val="0"/>
      <w:marRight w:val="0"/>
      <w:marTop w:val="0"/>
      <w:marBottom w:val="0"/>
      <w:divBdr>
        <w:top w:val="none" w:sz="0" w:space="0" w:color="auto"/>
        <w:left w:val="none" w:sz="0" w:space="0" w:color="auto"/>
        <w:bottom w:val="none" w:sz="0" w:space="0" w:color="auto"/>
        <w:right w:val="none" w:sz="0" w:space="0" w:color="auto"/>
      </w:divBdr>
    </w:div>
    <w:div w:id="1057512045">
      <w:bodyDiv w:val="1"/>
      <w:marLeft w:val="0"/>
      <w:marRight w:val="0"/>
      <w:marTop w:val="0"/>
      <w:marBottom w:val="0"/>
      <w:divBdr>
        <w:top w:val="none" w:sz="0" w:space="0" w:color="auto"/>
        <w:left w:val="none" w:sz="0" w:space="0" w:color="auto"/>
        <w:bottom w:val="none" w:sz="0" w:space="0" w:color="auto"/>
        <w:right w:val="none" w:sz="0" w:space="0" w:color="auto"/>
      </w:divBdr>
    </w:div>
    <w:div w:id="1300454880">
      <w:bodyDiv w:val="1"/>
      <w:marLeft w:val="0"/>
      <w:marRight w:val="0"/>
      <w:marTop w:val="0"/>
      <w:marBottom w:val="0"/>
      <w:divBdr>
        <w:top w:val="none" w:sz="0" w:space="0" w:color="auto"/>
        <w:left w:val="none" w:sz="0" w:space="0" w:color="auto"/>
        <w:bottom w:val="none" w:sz="0" w:space="0" w:color="auto"/>
        <w:right w:val="none" w:sz="0" w:space="0" w:color="auto"/>
      </w:divBdr>
    </w:div>
    <w:div w:id="1366523164">
      <w:bodyDiv w:val="1"/>
      <w:marLeft w:val="0"/>
      <w:marRight w:val="0"/>
      <w:marTop w:val="0"/>
      <w:marBottom w:val="0"/>
      <w:divBdr>
        <w:top w:val="none" w:sz="0" w:space="0" w:color="auto"/>
        <w:left w:val="none" w:sz="0" w:space="0" w:color="auto"/>
        <w:bottom w:val="none" w:sz="0" w:space="0" w:color="auto"/>
        <w:right w:val="none" w:sz="0" w:space="0" w:color="auto"/>
      </w:divBdr>
    </w:div>
    <w:div w:id="16316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data@essex.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mplete-the-school-census/data-items" TargetMode="External"/><Relationship Id="rId5" Type="http://schemas.openxmlformats.org/officeDocument/2006/relationships/webSettings" Target="webSettings.xml"/><Relationship Id="rId10" Type="http://schemas.openxmlformats.org/officeDocument/2006/relationships/hyperlink" Target="https://www.gov.uk/guidance/complete-the-school-census/data-item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5938-09FC-4A08-BA9F-8009D304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2025-05-15T10:05:00Z</dcterms:created>
  <dcterms:modified xsi:type="dcterms:W3CDTF">2025-05-15T10:05:00Z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2023-12-20T08:36:07Z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6639cd2a-3759-4906-a899-727a74507c5c</vt:lpwstr>
  </property>
  <property fmtid="{D5CDD505-2E9C-101B-9397-08002B2CF9AE}" pid="8" name="MSIP_Label_39d8be9e-c8d9-4b9c-bd40-2c27cc7ea2e6_ContentBits">
    <vt:lpwstr>0</vt:lpwstr>
  </property>
</Properties>
</file>