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FE28" w14:textId="77777777" w:rsidR="00F973B7" w:rsidRPr="00896D19" w:rsidRDefault="00A26D60">
      <w:pPr>
        <w:pStyle w:val="Title"/>
        <w:rPr>
          <w:rFonts w:ascii="Lexend" w:hAnsi="Lexend"/>
        </w:rPr>
      </w:pPr>
      <w:r w:rsidRPr="00896D19">
        <w:rPr>
          <w:rFonts w:ascii="Lexend" w:hAnsi="Lexend"/>
          <w:color w:val="000080"/>
        </w:rPr>
        <w:t>Essex</w:t>
      </w:r>
      <w:r w:rsidRPr="00896D19">
        <w:rPr>
          <w:rFonts w:ascii="Lexend" w:hAnsi="Lexend"/>
          <w:color w:val="000080"/>
          <w:spacing w:val="-13"/>
        </w:rPr>
        <w:t xml:space="preserve"> </w:t>
      </w:r>
      <w:r w:rsidRPr="00896D19">
        <w:rPr>
          <w:rFonts w:ascii="Lexend" w:hAnsi="Lexend"/>
          <w:color w:val="000080"/>
        </w:rPr>
        <w:t>Educational</w:t>
      </w:r>
      <w:r w:rsidRPr="00896D19">
        <w:rPr>
          <w:rFonts w:ascii="Lexend" w:hAnsi="Lexend"/>
          <w:color w:val="000080"/>
          <w:spacing w:val="-13"/>
        </w:rPr>
        <w:t xml:space="preserve"> </w:t>
      </w:r>
      <w:r w:rsidRPr="00896D19">
        <w:rPr>
          <w:rFonts w:ascii="Lexend" w:hAnsi="Lexend"/>
          <w:color w:val="000080"/>
        </w:rPr>
        <w:t>Psychology</w:t>
      </w:r>
      <w:r w:rsidRPr="00896D19">
        <w:rPr>
          <w:rFonts w:ascii="Lexend" w:hAnsi="Lexend"/>
          <w:color w:val="000080"/>
          <w:spacing w:val="-17"/>
        </w:rPr>
        <w:t xml:space="preserve"> </w:t>
      </w:r>
      <w:r w:rsidRPr="00896D19">
        <w:rPr>
          <w:rFonts w:ascii="Lexend" w:hAnsi="Lexend"/>
          <w:color w:val="000080"/>
          <w:spacing w:val="-2"/>
        </w:rPr>
        <w:t>Service</w:t>
      </w:r>
    </w:p>
    <w:p w14:paraId="7479FE29" w14:textId="77777777" w:rsidR="00F973B7" w:rsidRPr="00896D19" w:rsidRDefault="00A26D60">
      <w:pPr>
        <w:pStyle w:val="BodyText"/>
        <w:ind w:left="16" w:right="11"/>
        <w:jc w:val="center"/>
        <w:rPr>
          <w:rFonts w:ascii="Lexend" w:hAnsi="Lexend"/>
        </w:rPr>
      </w:pPr>
      <w:r w:rsidRPr="00896D19">
        <w:rPr>
          <w:rFonts w:ascii="Lexend" w:hAnsi="Lexend"/>
          <w:color w:val="1F487C"/>
        </w:rPr>
        <w:t>Improving</w:t>
      </w:r>
      <w:r w:rsidRPr="00896D19">
        <w:rPr>
          <w:rFonts w:ascii="Lexend" w:hAnsi="Lexend"/>
          <w:color w:val="1F487C"/>
          <w:spacing w:val="-4"/>
        </w:rPr>
        <w:t xml:space="preserve"> </w:t>
      </w:r>
      <w:r w:rsidRPr="00896D19">
        <w:rPr>
          <w:rFonts w:ascii="Lexend" w:hAnsi="Lexend"/>
          <w:color w:val="1F487C"/>
        </w:rPr>
        <w:t>lives:</w:t>
      </w:r>
      <w:r w:rsidRPr="00896D19">
        <w:rPr>
          <w:rFonts w:ascii="Lexend" w:hAnsi="Lexend"/>
          <w:color w:val="1F487C"/>
          <w:spacing w:val="-3"/>
        </w:rPr>
        <w:t xml:space="preserve"> </w:t>
      </w:r>
      <w:r w:rsidRPr="00896D19">
        <w:rPr>
          <w:rFonts w:ascii="Lexend" w:hAnsi="Lexend"/>
          <w:color w:val="1F487C"/>
        </w:rPr>
        <w:t>using</w:t>
      </w:r>
      <w:r w:rsidRPr="00896D19">
        <w:rPr>
          <w:rFonts w:ascii="Lexend" w:hAnsi="Lexend"/>
          <w:color w:val="1F487C"/>
          <w:spacing w:val="-8"/>
        </w:rPr>
        <w:t xml:space="preserve"> </w:t>
      </w:r>
      <w:r w:rsidRPr="00896D19">
        <w:rPr>
          <w:rFonts w:ascii="Lexend" w:hAnsi="Lexend"/>
          <w:color w:val="1F487C"/>
        </w:rPr>
        <w:t>psychology</w:t>
      </w:r>
      <w:r w:rsidRPr="00896D19">
        <w:rPr>
          <w:rFonts w:ascii="Lexend" w:hAnsi="Lexend"/>
          <w:color w:val="1F487C"/>
          <w:spacing w:val="-8"/>
        </w:rPr>
        <w:t xml:space="preserve"> </w:t>
      </w:r>
      <w:r w:rsidRPr="00896D19">
        <w:rPr>
          <w:rFonts w:ascii="Lexend" w:hAnsi="Lexend"/>
          <w:color w:val="1F487C"/>
        </w:rPr>
        <w:t>to</w:t>
      </w:r>
      <w:r w:rsidRPr="00896D19">
        <w:rPr>
          <w:rFonts w:ascii="Lexend" w:hAnsi="Lexend"/>
          <w:color w:val="1F487C"/>
          <w:spacing w:val="-2"/>
        </w:rPr>
        <w:t xml:space="preserve"> </w:t>
      </w:r>
      <w:r w:rsidRPr="00896D19">
        <w:rPr>
          <w:rFonts w:ascii="Lexend" w:hAnsi="Lexend"/>
          <w:color w:val="1F487C"/>
        </w:rPr>
        <w:t>create</w:t>
      </w:r>
      <w:r w:rsidRPr="00896D19">
        <w:rPr>
          <w:rFonts w:ascii="Lexend" w:hAnsi="Lexend"/>
          <w:color w:val="1F487C"/>
          <w:spacing w:val="-3"/>
        </w:rPr>
        <w:t xml:space="preserve"> </w:t>
      </w:r>
      <w:r w:rsidRPr="00896D19">
        <w:rPr>
          <w:rFonts w:ascii="Lexend" w:hAnsi="Lexend"/>
          <w:color w:val="1F487C"/>
        </w:rPr>
        <w:t>positive</w:t>
      </w:r>
      <w:r w:rsidRPr="00896D19">
        <w:rPr>
          <w:rFonts w:ascii="Lexend" w:hAnsi="Lexend"/>
          <w:color w:val="1F487C"/>
          <w:spacing w:val="-3"/>
        </w:rPr>
        <w:t xml:space="preserve"> </w:t>
      </w:r>
      <w:r w:rsidRPr="00896D19">
        <w:rPr>
          <w:rFonts w:ascii="Lexend" w:hAnsi="Lexend"/>
          <w:color w:val="1F487C"/>
          <w:spacing w:val="-2"/>
        </w:rPr>
        <w:t>change</w:t>
      </w:r>
    </w:p>
    <w:p w14:paraId="466E15ED" w14:textId="77777777" w:rsidR="00896D19" w:rsidRPr="00896D19" w:rsidRDefault="00896D19" w:rsidP="00896D19">
      <w:pPr>
        <w:pStyle w:val="BodyText"/>
        <w:jc w:val="center"/>
        <w:rPr>
          <w:rFonts w:ascii="Lexend" w:hAnsi="Lexend"/>
        </w:rPr>
      </w:pPr>
    </w:p>
    <w:p w14:paraId="7F1C55BC" w14:textId="26286485" w:rsidR="00896D19" w:rsidRPr="00896D19" w:rsidRDefault="00A26D60" w:rsidP="00896D19">
      <w:pPr>
        <w:pStyle w:val="BodyText"/>
        <w:jc w:val="center"/>
        <w:rPr>
          <w:rFonts w:ascii="Lexend" w:hAnsi="Lexend"/>
          <w:b/>
          <w:bCs/>
          <w:sz w:val="28"/>
          <w:szCs w:val="28"/>
        </w:rPr>
      </w:pPr>
      <w:r w:rsidRPr="00896D19">
        <w:rPr>
          <w:rFonts w:ascii="Lexend" w:hAnsi="Lexend"/>
          <w:b/>
          <w:bCs/>
          <w:sz w:val="28"/>
          <w:szCs w:val="28"/>
        </w:rPr>
        <w:t>The</w:t>
      </w:r>
      <w:r w:rsidRPr="00896D19">
        <w:rPr>
          <w:rFonts w:ascii="Lexend" w:hAnsi="Lexend"/>
          <w:b/>
          <w:bCs/>
          <w:spacing w:val="-11"/>
          <w:sz w:val="28"/>
          <w:szCs w:val="28"/>
        </w:rPr>
        <w:t xml:space="preserve"> </w:t>
      </w:r>
      <w:r w:rsidRPr="00896D19">
        <w:rPr>
          <w:rFonts w:ascii="Lexend" w:hAnsi="Lexend"/>
          <w:b/>
          <w:bCs/>
          <w:sz w:val="28"/>
          <w:szCs w:val="28"/>
        </w:rPr>
        <w:t>EPS</w:t>
      </w:r>
      <w:r w:rsidRPr="00896D19">
        <w:rPr>
          <w:rFonts w:ascii="Lexend" w:hAnsi="Lexend"/>
          <w:b/>
          <w:bCs/>
          <w:spacing w:val="-13"/>
          <w:sz w:val="28"/>
          <w:szCs w:val="28"/>
        </w:rPr>
        <w:t xml:space="preserve"> </w:t>
      </w:r>
      <w:r w:rsidRPr="00896D19">
        <w:rPr>
          <w:rFonts w:ascii="Lexend" w:hAnsi="Lexend"/>
          <w:b/>
          <w:bCs/>
          <w:sz w:val="28"/>
          <w:szCs w:val="28"/>
        </w:rPr>
        <w:t>Maths</w:t>
      </w:r>
      <w:r w:rsidRPr="00896D19">
        <w:rPr>
          <w:rFonts w:ascii="Lexend" w:hAnsi="Lexend"/>
          <w:b/>
          <w:bCs/>
          <w:spacing w:val="-11"/>
          <w:sz w:val="28"/>
          <w:szCs w:val="28"/>
        </w:rPr>
        <w:t xml:space="preserve"> </w:t>
      </w:r>
      <w:r w:rsidRPr="00896D19">
        <w:rPr>
          <w:rFonts w:ascii="Lexend" w:hAnsi="Lexend"/>
          <w:b/>
          <w:bCs/>
          <w:sz w:val="28"/>
          <w:szCs w:val="28"/>
        </w:rPr>
        <w:t>Intervention</w:t>
      </w:r>
    </w:p>
    <w:p w14:paraId="1110EF1B" w14:textId="77777777" w:rsidR="00896D19" w:rsidRPr="00896D19" w:rsidRDefault="00896D19" w:rsidP="00896D19">
      <w:pPr>
        <w:pStyle w:val="BodyText"/>
        <w:rPr>
          <w:rFonts w:ascii="Lexend" w:hAnsi="Lexend"/>
        </w:rPr>
      </w:pPr>
    </w:p>
    <w:p w14:paraId="08A266D7" w14:textId="77777777" w:rsidR="00896D19" w:rsidRPr="00896D19" w:rsidRDefault="00896D19" w:rsidP="00896D19">
      <w:pPr>
        <w:rPr>
          <w:rFonts w:ascii="Lexend" w:hAnsi="Lexend"/>
          <w:b/>
          <w:color w:val="1F487C"/>
          <w:sz w:val="24"/>
        </w:rPr>
      </w:pPr>
      <w:r w:rsidRPr="00896D19">
        <w:rPr>
          <w:rFonts w:ascii="Lexend" w:hAnsi="Lexend"/>
          <w:b/>
          <w:color w:val="1F487C"/>
          <w:sz w:val="24"/>
        </w:rPr>
        <w:t xml:space="preserve">Date and time: </w:t>
      </w:r>
    </w:p>
    <w:p w14:paraId="1A7ADD8D" w14:textId="0E73B98F" w:rsidR="000D58CE" w:rsidRPr="00896D19" w:rsidRDefault="00D44168" w:rsidP="00896D19">
      <w:pPr>
        <w:pStyle w:val="BodyText"/>
        <w:rPr>
          <w:rFonts w:ascii="Lexend" w:hAnsi="Lexend"/>
        </w:rPr>
      </w:pPr>
      <w:r w:rsidRPr="00896D19">
        <w:rPr>
          <w:rFonts w:ascii="Lexend" w:hAnsi="Lexend"/>
        </w:rPr>
        <w:t>T</w:t>
      </w:r>
      <w:r w:rsidR="007D2341" w:rsidRPr="00896D19">
        <w:rPr>
          <w:rFonts w:ascii="Lexend" w:hAnsi="Lexend"/>
        </w:rPr>
        <w:t>hursday</w:t>
      </w:r>
      <w:r w:rsidRPr="00896D19">
        <w:rPr>
          <w:rFonts w:ascii="Lexend" w:hAnsi="Lexend"/>
          <w:spacing w:val="-12"/>
        </w:rPr>
        <w:t xml:space="preserve"> </w:t>
      </w:r>
      <w:r w:rsidRPr="00896D19">
        <w:rPr>
          <w:rFonts w:ascii="Lexend" w:hAnsi="Lexend"/>
        </w:rPr>
        <w:t>18</w:t>
      </w:r>
      <w:r w:rsidRPr="00896D19">
        <w:rPr>
          <w:rFonts w:ascii="Lexend" w:hAnsi="Lexend"/>
          <w:spacing w:val="-12"/>
        </w:rPr>
        <w:t xml:space="preserve"> </w:t>
      </w:r>
      <w:r w:rsidRPr="00896D19">
        <w:rPr>
          <w:rFonts w:ascii="Lexend" w:hAnsi="Lexend"/>
        </w:rPr>
        <w:t>September</w:t>
      </w:r>
      <w:r w:rsidR="000D58CE" w:rsidRPr="00896D19">
        <w:rPr>
          <w:rFonts w:ascii="Lexend" w:hAnsi="Lexend"/>
          <w:spacing w:val="-10"/>
        </w:rPr>
        <w:t xml:space="preserve"> </w:t>
      </w:r>
      <w:r w:rsidRPr="00896D19">
        <w:rPr>
          <w:rFonts w:ascii="Lexend" w:hAnsi="Lexend"/>
        </w:rPr>
        <w:t xml:space="preserve">2025 </w:t>
      </w:r>
      <w:r w:rsidR="000D58CE" w:rsidRPr="00896D19">
        <w:rPr>
          <w:rFonts w:ascii="Lexend" w:hAnsi="Lexend"/>
        </w:rPr>
        <w:t>9.15am to</w:t>
      </w:r>
      <w:r w:rsidR="00896D19" w:rsidRPr="00896D19">
        <w:rPr>
          <w:rFonts w:ascii="Lexend" w:hAnsi="Lexend"/>
        </w:rPr>
        <w:t xml:space="preserve"> </w:t>
      </w:r>
      <w:r w:rsidR="000D58CE" w:rsidRPr="00896D19">
        <w:rPr>
          <w:rFonts w:ascii="Lexend" w:hAnsi="Lexend"/>
        </w:rPr>
        <w:t>3.15pm</w:t>
      </w:r>
    </w:p>
    <w:p w14:paraId="69A87782" w14:textId="77777777" w:rsidR="00896D19" w:rsidRPr="00896D19" w:rsidRDefault="00896D19" w:rsidP="00896D19">
      <w:pPr>
        <w:pStyle w:val="BodyText"/>
        <w:rPr>
          <w:rFonts w:ascii="Lexend" w:hAnsi="Lexend"/>
        </w:rPr>
      </w:pPr>
    </w:p>
    <w:p w14:paraId="24F5244E" w14:textId="594FE8F2" w:rsidR="00896D19" w:rsidRPr="00896D19" w:rsidRDefault="00896D19" w:rsidP="00896D19">
      <w:pPr>
        <w:rPr>
          <w:rFonts w:ascii="Lexend" w:hAnsi="Lexend"/>
          <w:b/>
          <w:color w:val="1F487C"/>
          <w:sz w:val="24"/>
        </w:rPr>
      </w:pPr>
      <w:r w:rsidRPr="00896D19">
        <w:rPr>
          <w:rFonts w:ascii="Lexend" w:hAnsi="Lexend"/>
          <w:b/>
          <w:color w:val="1F487C"/>
          <w:sz w:val="24"/>
        </w:rPr>
        <w:t xml:space="preserve">Location: </w:t>
      </w:r>
    </w:p>
    <w:p w14:paraId="5403DC70" w14:textId="2C642102" w:rsidR="00896D19" w:rsidRPr="00896D19" w:rsidRDefault="00896D19" w:rsidP="00896D19">
      <w:pPr>
        <w:pStyle w:val="BodyText"/>
        <w:rPr>
          <w:rFonts w:ascii="Lexend" w:hAnsi="Lexend"/>
        </w:rPr>
      </w:pPr>
      <w:r w:rsidRPr="00896D19">
        <w:rPr>
          <w:rFonts w:ascii="Lexend" w:hAnsi="Lexend"/>
        </w:rPr>
        <w:t>Lyons Hall School, Braintree, Essex</w:t>
      </w:r>
    </w:p>
    <w:p w14:paraId="655AF67F" w14:textId="77777777" w:rsidR="00896D19" w:rsidRPr="00896D19" w:rsidRDefault="00896D19" w:rsidP="00896D19">
      <w:pPr>
        <w:pStyle w:val="BodyText"/>
        <w:rPr>
          <w:rFonts w:ascii="Lexend" w:hAnsi="Lexend"/>
        </w:rPr>
      </w:pPr>
    </w:p>
    <w:p w14:paraId="774D2A74" w14:textId="0EA89711" w:rsidR="00896D19" w:rsidRPr="00896D19" w:rsidRDefault="00896D19" w:rsidP="00896D19">
      <w:pPr>
        <w:rPr>
          <w:rFonts w:ascii="Lexend" w:hAnsi="Lexend"/>
          <w:b/>
          <w:color w:val="1F487C"/>
          <w:sz w:val="24"/>
        </w:rPr>
      </w:pPr>
      <w:r w:rsidRPr="00896D19">
        <w:rPr>
          <w:rFonts w:ascii="Lexend" w:hAnsi="Lexend"/>
          <w:b/>
          <w:color w:val="1F487C"/>
          <w:sz w:val="24"/>
        </w:rPr>
        <w:t>Cost:</w:t>
      </w:r>
    </w:p>
    <w:p w14:paraId="55425195" w14:textId="55FDD239" w:rsidR="00896D19" w:rsidRPr="00896D19" w:rsidRDefault="00896D19" w:rsidP="00896D19">
      <w:pPr>
        <w:pStyle w:val="BodyText"/>
        <w:rPr>
          <w:rFonts w:ascii="Lexend" w:hAnsi="Lexend"/>
        </w:rPr>
      </w:pPr>
      <w:r w:rsidRPr="00896D19">
        <w:rPr>
          <w:rFonts w:ascii="Lexend" w:hAnsi="Lexend"/>
        </w:rPr>
        <w:t>£160* per school</w:t>
      </w:r>
    </w:p>
    <w:p w14:paraId="64C842A5" w14:textId="77777777" w:rsidR="00896D19" w:rsidRPr="00896D19" w:rsidRDefault="00896D19" w:rsidP="00896D19">
      <w:pPr>
        <w:pStyle w:val="BodyText"/>
        <w:rPr>
          <w:rFonts w:ascii="Lexend" w:hAnsi="Lexend"/>
        </w:rPr>
      </w:pPr>
    </w:p>
    <w:p w14:paraId="4608C744" w14:textId="38B3DA68" w:rsidR="00896D19" w:rsidRPr="00896D19" w:rsidRDefault="00695EAB" w:rsidP="00896D19">
      <w:pPr>
        <w:rPr>
          <w:rFonts w:ascii="Lexend" w:hAnsi="Lexend"/>
          <w:b/>
          <w:color w:val="1F487C"/>
          <w:sz w:val="24"/>
        </w:rPr>
      </w:pPr>
      <w:r w:rsidRPr="00896D19">
        <w:rPr>
          <w:rFonts w:ascii="Lexend" w:hAnsi="Lexend"/>
          <w:b/>
          <w:color w:val="1F487C"/>
          <w:sz w:val="24"/>
        </w:rPr>
        <w:t>What</w:t>
      </w:r>
      <w:r>
        <w:rPr>
          <w:rFonts w:ascii="Lexend" w:hAnsi="Lexend"/>
          <w:b/>
          <w:color w:val="1F487C"/>
          <w:sz w:val="24"/>
        </w:rPr>
        <w:t xml:space="preserve"> is</w:t>
      </w:r>
      <w:r w:rsidR="00896D19" w:rsidRPr="00896D19">
        <w:rPr>
          <w:rFonts w:ascii="Lexend" w:hAnsi="Lexend"/>
          <w:b/>
          <w:color w:val="1F487C"/>
          <w:sz w:val="24"/>
        </w:rPr>
        <w:t xml:space="preserve"> included:</w:t>
      </w:r>
    </w:p>
    <w:p w14:paraId="1698AB97" w14:textId="17AF2817" w:rsidR="00896D19" w:rsidRPr="00896D19" w:rsidRDefault="00896D19" w:rsidP="00896D19">
      <w:pPr>
        <w:pStyle w:val="BodyText"/>
        <w:rPr>
          <w:rFonts w:ascii="Lexend" w:hAnsi="Lexend"/>
        </w:rPr>
      </w:pPr>
      <w:r w:rsidRPr="00896D19">
        <w:rPr>
          <w:rFonts w:ascii="Lexend" w:hAnsi="Lexend"/>
        </w:rPr>
        <w:t xml:space="preserve">Lunch and </w:t>
      </w:r>
      <w:r w:rsidR="00695EAB" w:rsidRPr="00896D19">
        <w:rPr>
          <w:rFonts w:ascii="Lexend" w:hAnsi="Lexend"/>
        </w:rPr>
        <w:t>refreshments.</w:t>
      </w:r>
    </w:p>
    <w:p w14:paraId="35E4E5D1" w14:textId="77777777" w:rsidR="00896D19" w:rsidRPr="00896D19" w:rsidRDefault="00896D19" w:rsidP="00896D19">
      <w:pPr>
        <w:pStyle w:val="BodyText"/>
        <w:rPr>
          <w:rFonts w:ascii="Lexend" w:hAnsi="Lexend"/>
        </w:rPr>
      </w:pPr>
    </w:p>
    <w:p w14:paraId="2F893216" w14:textId="250108FA" w:rsidR="00896D19" w:rsidRPr="00896D19" w:rsidRDefault="00896D19" w:rsidP="00896D19">
      <w:pPr>
        <w:rPr>
          <w:rFonts w:ascii="Lexend" w:hAnsi="Lexend"/>
          <w:b/>
          <w:color w:val="1F487C"/>
          <w:sz w:val="24"/>
        </w:rPr>
      </w:pPr>
      <w:r w:rsidRPr="00896D19">
        <w:rPr>
          <w:rFonts w:ascii="Lexend" w:hAnsi="Lexend"/>
          <w:b/>
          <w:color w:val="1F487C"/>
          <w:sz w:val="24"/>
        </w:rPr>
        <w:t>Pre-training meeting:</w:t>
      </w:r>
    </w:p>
    <w:p w14:paraId="5E880E2A" w14:textId="400543A6" w:rsidR="00896D19" w:rsidRPr="00896D19" w:rsidRDefault="00896D19" w:rsidP="00896D19">
      <w:pPr>
        <w:pStyle w:val="BodyText"/>
        <w:rPr>
          <w:rFonts w:ascii="Lexend" w:hAnsi="Lexend"/>
        </w:rPr>
      </w:pPr>
      <w:r w:rsidRPr="00896D19">
        <w:rPr>
          <w:rFonts w:ascii="Lexend" w:hAnsi="Lexend"/>
        </w:rPr>
        <w:t>EPSMI Assessment Grid Info</w:t>
      </w:r>
      <w:r w:rsidRPr="00896D19">
        <w:rPr>
          <w:rFonts w:ascii="Lexend" w:hAnsi="Lexend"/>
        </w:rPr>
        <w:t xml:space="preserve">rmation on </w:t>
      </w:r>
      <w:r w:rsidRPr="00896D19">
        <w:rPr>
          <w:rFonts w:ascii="Lexend" w:hAnsi="Lexend"/>
        </w:rPr>
        <w:t>11 September 2025, 3:00</w:t>
      </w:r>
      <w:r w:rsidRPr="00896D19">
        <w:rPr>
          <w:rFonts w:ascii="Lexend" w:hAnsi="Lexend"/>
        </w:rPr>
        <w:t>pm</w:t>
      </w:r>
      <w:r w:rsidRPr="00896D19">
        <w:rPr>
          <w:rFonts w:ascii="Lexend" w:hAnsi="Lexend"/>
        </w:rPr>
        <w:t xml:space="preserve"> - 3:45</w:t>
      </w:r>
      <w:r w:rsidRPr="00896D19">
        <w:rPr>
          <w:rFonts w:ascii="Lexend" w:hAnsi="Lexend"/>
        </w:rPr>
        <w:t>pm</w:t>
      </w:r>
      <w:r w:rsidRPr="00896D19">
        <w:rPr>
          <w:rFonts w:ascii="Lexend" w:hAnsi="Lexend"/>
        </w:rPr>
        <w:t xml:space="preserve"> (via </w:t>
      </w:r>
      <w:r w:rsidRPr="00896D19">
        <w:rPr>
          <w:rFonts w:ascii="Lexend" w:hAnsi="Lexend"/>
        </w:rPr>
        <w:t xml:space="preserve">Microsoft </w:t>
      </w:r>
      <w:r w:rsidRPr="00896D19">
        <w:rPr>
          <w:rFonts w:ascii="Lexend" w:hAnsi="Lexend"/>
        </w:rPr>
        <w:t>Teams)</w:t>
      </w:r>
    </w:p>
    <w:p w14:paraId="3CF33DD8" w14:textId="77777777" w:rsidR="00896D19" w:rsidRPr="00896D19" w:rsidRDefault="00896D19" w:rsidP="00896D19">
      <w:pPr>
        <w:pStyle w:val="BodyText"/>
        <w:rPr>
          <w:rFonts w:ascii="Lexend" w:hAnsi="Lexend"/>
        </w:rPr>
      </w:pPr>
    </w:p>
    <w:p w14:paraId="20BD7DB0" w14:textId="6C136592" w:rsidR="00896D19" w:rsidRPr="00896D19" w:rsidRDefault="00896D19" w:rsidP="00896D19">
      <w:pPr>
        <w:rPr>
          <w:rFonts w:ascii="Lexend" w:hAnsi="Lexend"/>
          <w:b/>
          <w:color w:val="1F487C"/>
          <w:sz w:val="24"/>
        </w:rPr>
      </w:pPr>
      <w:r w:rsidRPr="00896D19">
        <w:rPr>
          <w:rFonts w:ascii="Lexend" w:hAnsi="Lexend"/>
          <w:b/>
          <w:color w:val="1F487C"/>
          <w:sz w:val="24"/>
        </w:rPr>
        <w:t>Booking information:</w:t>
      </w:r>
    </w:p>
    <w:p w14:paraId="540A8CD3" w14:textId="77777777" w:rsidR="00896D19" w:rsidRPr="00896D19" w:rsidRDefault="00896D19" w:rsidP="00896D19">
      <w:pPr>
        <w:pStyle w:val="BodyText"/>
        <w:rPr>
          <w:rFonts w:ascii="Lexend" w:hAnsi="Lexend"/>
        </w:rPr>
      </w:pPr>
      <w:r w:rsidRPr="00896D19">
        <w:rPr>
          <w:rFonts w:ascii="Lexend" w:hAnsi="Lexend"/>
        </w:rPr>
        <w:t>To book your place, please click on the link below:</w:t>
      </w:r>
    </w:p>
    <w:p w14:paraId="250A77D8" w14:textId="77777777" w:rsidR="00896D19" w:rsidRPr="00896D19" w:rsidRDefault="00896D19" w:rsidP="00896D19">
      <w:pPr>
        <w:pStyle w:val="BodyText"/>
        <w:rPr>
          <w:rFonts w:ascii="Lexend" w:hAnsi="Lexend"/>
        </w:rPr>
      </w:pPr>
      <w:hyperlink r:id="rId5" w:history="1">
        <w:r w:rsidRPr="00896D19">
          <w:rPr>
            <w:rStyle w:val="Hyperlink"/>
            <w:rFonts w:ascii="Lexend" w:hAnsi="Lexend"/>
          </w:rPr>
          <w:t>https://educationessex.essex.gov.uk/Event/267298</w:t>
        </w:r>
      </w:hyperlink>
    </w:p>
    <w:p w14:paraId="1DA45257" w14:textId="77777777" w:rsidR="00896D19" w:rsidRPr="00896D19" w:rsidRDefault="00896D19" w:rsidP="00896D19">
      <w:pPr>
        <w:pStyle w:val="BodyText"/>
        <w:rPr>
          <w:rFonts w:ascii="Lexend" w:hAnsi="Lexend"/>
        </w:rPr>
      </w:pPr>
    </w:p>
    <w:p w14:paraId="43F7A846" w14:textId="77777777" w:rsidR="00896D19" w:rsidRPr="00896D19" w:rsidRDefault="00896D19" w:rsidP="00896D19">
      <w:pPr>
        <w:pStyle w:val="BodyText"/>
        <w:rPr>
          <w:rFonts w:ascii="Lexend" w:hAnsi="Lexend"/>
        </w:rPr>
      </w:pPr>
      <w:r w:rsidRPr="00896D19">
        <w:rPr>
          <w:rFonts w:ascii="Lexend" w:hAnsi="Lexend"/>
        </w:rPr>
        <w:t>The deadline to book your place is 10 September 2025.</w:t>
      </w:r>
    </w:p>
    <w:p w14:paraId="3B7C8763" w14:textId="77777777" w:rsidR="00896D19" w:rsidRPr="00896D19" w:rsidRDefault="00896D19" w:rsidP="00896D19">
      <w:pPr>
        <w:pStyle w:val="BodyText"/>
        <w:rPr>
          <w:rFonts w:ascii="Lexend" w:hAnsi="Lexend"/>
        </w:rPr>
      </w:pPr>
    </w:p>
    <w:p w14:paraId="6DF5BEE2" w14:textId="27403CFE" w:rsidR="00896D19" w:rsidRPr="00896D19" w:rsidRDefault="00896D19" w:rsidP="00896D19">
      <w:pPr>
        <w:rPr>
          <w:rFonts w:ascii="Lexend" w:hAnsi="Lexend"/>
          <w:b/>
          <w:color w:val="1F487C"/>
          <w:sz w:val="24"/>
        </w:rPr>
      </w:pPr>
      <w:r w:rsidRPr="00896D19">
        <w:rPr>
          <w:rFonts w:ascii="Lexend" w:hAnsi="Lexend"/>
          <w:b/>
          <w:color w:val="1F487C"/>
          <w:sz w:val="24"/>
        </w:rPr>
        <w:t>Future training dates:</w:t>
      </w:r>
    </w:p>
    <w:p w14:paraId="6A741914" w14:textId="22FC814D" w:rsidR="00896D19" w:rsidRPr="00896D19" w:rsidRDefault="00896D19" w:rsidP="00896D19">
      <w:pPr>
        <w:pStyle w:val="BodyText"/>
        <w:numPr>
          <w:ilvl w:val="0"/>
          <w:numId w:val="6"/>
        </w:numPr>
        <w:rPr>
          <w:rFonts w:ascii="Lexend" w:hAnsi="Lexend"/>
          <w:lang w:val="en-GB"/>
        </w:rPr>
      </w:pPr>
      <w:r w:rsidRPr="00896D19">
        <w:rPr>
          <w:rFonts w:ascii="Lexend" w:hAnsi="Lexend"/>
          <w:lang w:val="en-GB"/>
        </w:rPr>
        <w:t xml:space="preserve">15 January </w:t>
      </w:r>
      <w:r w:rsidRPr="00896D19">
        <w:rPr>
          <w:rFonts w:ascii="Lexend" w:hAnsi="Lexend"/>
          <w:lang w:val="en-GB"/>
        </w:rPr>
        <w:t xml:space="preserve">2026 </w:t>
      </w:r>
      <w:r w:rsidRPr="00896D19">
        <w:rPr>
          <w:rFonts w:ascii="Lexend" w:hAnsi="Lexend"/>
          <w:lang w:val="en-GB"/>
        </w:rPr>
        <w:t>at Grove Wood School (Rayleigh)</w:t>
      </w:r>
    </w:p>
    <w:p w14:paraId="02F316CB" w14:textId="7862CADB" w:rsidR="00896D19" w:rsidRPr="00896D19" w:rsidRDefault="00896D19" w:rsidP="00896D19">
      <w:pPr>
        <w:pStyle w:val="BodyText"/>
        <w:numPr>
          <w:ilvl w:val="0"/>
          <w:numId w:val="6"/>
        </w:numPr>
        <w:rPr>
          <w:rFonts w:ascii="Lexend" w:hAnsi="Lexend"/>
          <w:lang w:val="en-GB"/>
        </w:rPr>
      </w:pPr>
      <w:r w:rsidRPr="00896D19">
        <w:rPr>
          <w:rFonts w:ascii="Lexend" w:hAnsi="Lexend"/>
          <w:lang w:val="en-GB"/>
        </w:rPr>
        <w:t xml:space="preserve">30 April </w:t>
      </w:r>
      <w:r w:rsidRPr="00896D19">
        <w:rPr>
          <w:rFonts w:ascii="Lexend" w:hAnsi="Lexend"/>
          <w:lang w:val="en-GB"/>
        </w:rPr>
        <w:t xml:space="preserve">2026 </w:t>
      </w:r>
      <w:r w:rsidRPr="00896D19">
        <w:rPr>
          <w:rFonts w:ascii="Lexend" w:hAnsi="Lexend"/>
          <w:lang w:val="en-GB"/>
        </w:rPr>
        <w:t>at Hamptons Sports and Leisure Centre (Chelmsford)</w:t>
      </w:r>
    </w:p>
    <w:p w14:paraId="3BC58EF7" w14:textId="77777777" w:rsidR="00896D19" w:rsidRPr="00896D19" w:rsidRDefault="00896D19" w:rsidP="00896D19">
      <w:pPr>
        <w:pStyle w:val="BodyText"/>
        <w:rPr>
          <w:rFonts w:ascii="Lexend" w:hAnsi="Lexend"/>
        </w:rPr>
      </w:pPr>
    </w:p>
    <w:p w14:paraId="7479FE30" w14:textId="172C75CE" w:rsidR="00F973B7" w:rsidRPr="00896D19" w:rsidRDefault="00896D19" w:rsidP="00896D19">
      <w:pPr>
        <w:rPr>
          <w:rFonts w:ascii="Lexend" w:hAnsi="Lexend"/>
          <w:b/>
          <w:color w:val="1F487C"/>
          <w:sz w:val="24"/>
        </w:rPr>
      </w:pPr>
      <w:r w:rsidRPr="00896D19">
        <w:rPr>
          <w:rFonts w:ascii="Lexend" w:hAnsi="Lexend"/>
          <w:b/>
          <w:color w:val="1F487C"/>
          <w:sz w:val="24"/>
        </w:rPr>
        <w:t>Overview:</w:t>
      </w:r>
    </w:p>
    <w:p w14:paraId="7479FE31" w14:textId="77777777" w:rsidR="00F973B7" w:rsidRPr="00896D19" w:rsidRDefault="00A26D60" w:rsidP="00896D19">
      <w:pPr>
        <w:pStyle w:val="BodyText"/>
        <w:rPr>
          <w:rFonts w:ascii="Lexend" w:hAnsi="Lexend"/>
        </w:rPr>
      </w:pPr>
      <w:r w:rsidRPr="00896D19">
        <w:rPr>
          <w:rFonts w:ascii="Lexend" w:hAnsi="Lexend"/>
        </w:rPr>
        <w:t xml:space="preserve">The EPS Maths Intervention (EPS MI) is a programme of number-based learning sessions designed to boost and secure the basic number skills of the lowest achieving pupils focusing on the number skills expected by the end of key stage 1. The content and delivery of the programme has </w:t>
      </w:r>
      <w:proofErr w:type="gramStart"/>
      <w:r w:rsidRPr="00896D19">
        <w:rPr>
          <w:rFonts w:ascii="Lexend" w:hAnsi="Lexend"/>
        </w:rPr>
        <w:t>been developed</w:t>
      </w:r>
      <w:proofErr w:type="gramEnd"/>
      <w:r w:rsidRPr="00896D19">
        <w:rPr>
          <w:rFonts w:ascii="Lexend" w:hAnsi="Lexend"/>
        </w:rPr>
        <w:t xml:space="preserve"> from evidence-based psychological research. The programme has successfully </w:t>
      </w:r>
      <w:proofErr w:type="gramStart"/>
      <w:r w:rsidRPr="00896D19">
        <w:rPr>
          <w:rFonts w:ascii="Lexend" w:hAnsi="Lexend"/>
        </w:rPr>
        <w:t>been used</w:t>
      </w:r>
      <w:proofErr w:type="gramEnd"/>
      <w:r w:rsidRPr="00896D19">
        <w:rPr>
          <w:rFonts w:ascii="Lexend" w:hAnsi="Lexend"/>
        </w:rPr>
        <w:t xml:space="preserve"> with pupils from Key Stage 1 to Key Stage 4.</w:t>
      </w:r>
    </w:p>
    <w:p w14:paraId="7479FE32" w14:textId="77777777" w:rsidR="00F973B7" w:rsidRPr="00896D19" w:rsidRDefault="00F973B7" w:rsidP="00896D19">
      <w:pPr>
        <w:pStyle w:val="BodyText"/>
        <w:rPr>
          <w:rFonts w:ascii="Lexend" w:hAnsi="Lexend"/>
        </w:rPr>
      </w:pPr>
    </w:p>
    <w:p w14:paraId="7479FE33" w14:textId="77777777" w:rsidR="00F973B7" w:rsidRPr="00896D19" w:rsidRDefault="00A26D60" w:rsidP="00896D19">
      <w:pPr>
        <w:pStyle w:val="BodyText"/>
        <w:rPr>
          <w:rFonts w:ascii="Lexend" w:hAnsi="Lexend"/>
        </w:rPr>
      </w:pPr>
      <w:r w:rsidRPr="00896D19">
        <w:rPr>
          <w:rFonts w:ascii="Lexend" w:hAnsi="Lexend"/>
        </w:rPr>
        <w:t>The EPS MI is a 12-week programme which will increase pupils’ arithmetical skills. On average pupils make double the rate of progress on standardised assessments when compared to the progress made by pupils not using the intervention.</w:t>
      </w:r>
    </w:p>
    <w:p w14:paraId="7479FE34" w14:textId="77777777" w:rsidR="00F973B7" w:rsidRPr="00896D19" w:rsidRDefault="00F973B7">
      <w:pPr>
        <w:pStyle w:val="BodyText"/>
        <w:spacing w:before="1"/>
        <w:rPr>
          <w:rFonts w:ascii="Lexend" w:hAnsi="Lexend"/>
        </w:rPr>
      </w:pPr>
    </w:p>
    <w:p w14:paraId="1CF35531" w14:textId="1D0B3F0C" w:rsidR="00896D19" w:rsidRPr="00896D19" w:rsidRDefault="00896D19" w:rsidP="00896D19">
      <w:pPr>
        <w:rPr>
          <w:rFonts w:ascii="Lexend" w:hAnsi="Lexend"/>
          <w:b/>
          <w:color w:val="1F487C"/>
          <w:sz w:val="24"/>
        </w:rPr>
      </w:pPr>
      <w:r w:rsidRPr="00896D19">
        <w:rPr>
          <w:rFonts w:ascii="Lexend" w:hAnsi="Lexend"/>
          <w:b/>
          <w:color w:val="1F487C"/>
          <w:sz w:val="24"/>
        </w:rPr>
        <w:t>Programme details:</w:t>
      </w:r>
    </w:p>
    <w:p w14:paraId="7479FE36" w14:textId="3A3F7F1C" w:rsidR="00F973B7" w:rsidRPr="00896D19" w:rsidRDefault="00A26D60" w:rsidP="00896D19">
      <w:pPr>
        <w:pStyle w:val="BodyText"/>
        <w:numPr>
          <w:ilvl w:val="0"/>
          <w:numId w:val="7"/>
        </w:numPr>
        <w:rPr>
          <w:rFonts w:ascii="Lexend" w:hAnsi="Lexend"/>
          <w:spacing w:val="-7"/>
        </w:rPr>
      </w:pPr>
      <w:r w:rsidRPr="00896D19">
        <w:rPr>
          <w:rFonts w:ascii="Lexend" w:hAnsi="Lexend"/>
          <w:spacing w:val="-7"/>
        </w:rPr>
        <w:t>I</w:t>
      </w:r>
      <w:r w:rsidR="00896D19" w:rsidRPr="00896D19">
        <w:rPr>
          <w:rFonts w:ascii="Lexend" w:hAnsi="Lexend"/>
          <w:spacing w:val="-7"/>
        </w:rPr>
        <w:t xml:space="preserve">t </w:t>
      </w:r>
      <w:proofErr w:type="gramStart"/>
      <w:r w:rsidR="00896D19" w:rsidRPr="00896D19">
        <w:rPr>
          <w:rFonts w:ascii="Lexend" w:hAnsi="Lexend"/>
          <w:spacing w:val="-7"/>
        </w:rPr>
        <w:t>i</w:t>
      </w:r>
      <w:r w:rsidRPr="00896D19">
        <w:rPr>
          <w:rFonts w:ascii="Lexend" w:hAnsi="Lexend"/>
          <w:spacing w:val="-7"/>
        </w:rPr>
        <w:t>s designed</w:t>
      </w:r>
      <w:proofErr w:type="gramEnd"/>
      <w:r w:rsidRPr="00896D19">
        <w:rPr>
          <w:rFonts w:ascii="Lexend" w:hAnsi="Lexend"/>
          <w:spacing w:val="-7"/>
        </w:rPr>
        <w:t xml:space="preserve"> to be delivered 20 minutes a day for at least 12 </w:t>
      </w:r>
      <w:r w:rsidR="000D58CE" w:rsidRPr="00896D19">
        <w:rPr>
          <w:rFonts w:ascii="Lexend" w:hAnsi="Lexend"/>
          <w:spacing w:val="-7"/>
        </w:rPr>
        <w:t>weeks.</w:t>
      </w:r>
    </w:p>
    <w:p w14:paraId="7479FE37" w14:textId="78D3D237" w:rsidR="00F973B7" w:rsidRPr="00896D19" w:rsidRDefault="00A26D60" w:rsidP="00896D19">
      <w:pPr>
        <w:pStyle w:val="BodyText"/>
        <w:numPr>
          <w:ilvl w:val="0"/>
          <w:numId w:val="7"/>
        </w:numPr>
        <w:rPr>
          <w:rFonts w:ascii="Lexend" w:hAnsi="Lexend"/>
        </w:rPr>
      </w:pPr>
      <w:r w:rsidRPr="00896D19">
        <w:rPr>
          <w:rFonts w:ascii="Lexend" w:hAnsi="Lexend"/>
        </w:rPr>
        <w:t>Needs</w:t>
      </w:r>
      <w:r w:rsidRPr="00896D19">
        <w:rPr>
          <w:rFonts w:ascii="Lexend" w:hAnsi="Lexend"/>
          <w:spacing w:val="-3"/>
        </w:rPr>
        <w:t xml:space="preserve"> </w:t>
      </w:r>
      <w:r w:rsidRPr="00896D19">
        <w:rPr>
          <w:rFonts w:ascii="Lexend" w:hAnsi="Lexend"/>
        </w:rPr>
        <w:t>to</w:t>
      </w:r>
      <w:r w:rsidRPr="00896D19">
        <w:rPr>
          <w:rFonts w:ascii="Lexend" w:hAnsi="Lexend"/>
          <w:spacing w:val="-3"/>
        </w:rPr>
        <w:t xml:space="preserve"> </w:t>
      </w:r>
      <w:proofErr w:type="gramStart"/>
      <w:r w:rsidRPr="00896D19">
        <w:rPr>
          <w:rFonts w:ascii="Lexend" w:hAnsi="Lexend"/>
        </w:rPr>
        <w:t>be</w:t>
      </w:r>
      <w:r w:rsidRPr="00896D19">
        <w:rPr>
          <w:rFonts w:ascii="Lexend" w:hAnsi="Lexend"/>
          <w:spacing w:val="-7"/>
        </w:rPr>
        <w:t xml:space="preserve"> </w:t>
      </w:r>
      <w:r w:rsidRPr="00896D19">
        <w:rPr>
          <w:rFonts w:ascii="Lexend" w:hAnsi="Lexend"/>
        </w:rPr>
        <w:t>delivered</w:t>
      </w:r>
      <w:proofErr w:type="gramEnd"/>
      <w:r w:rsidRPr="00896D19">
        <w:rPr>
          <w:rFonts w:ascii="Lexend" w:hAnsi="Lexend"/>
          <w:spacing w:val="-2"/>
        </w:rPr>
        <w:t xml:space="preserve"> </w:t>
      </w:r>
      <w:r w:rsidRPr="00896D19">
        <w:rPr>
          <w:rFonts w:ascii="Lexend" w:hAnsi="Lexend"/>
        </w:rPr>
        <w:t>consistently</w:t>
      </w:r>
      <w:r w:rsidRPr="00896D19">
        <w:rPr>
          <w:rFonts w:ascii="Lexend" w:hAnsi="Lexend"/>
          <w:spacing w:val="-3"/>
        </w:rPr>
        <w:t xml:space="preserve"> </w:t>
      </w:r>
      <w:r w:rsidRPr="00896D19">
        <w:rPr>
          <w:rFonts w:ascii="Lexend" w:hAnsi="Lexend"/>
        </w:rPr>
        <w:t>by</w:t>
      </w:r>
      <w:r w:rsidRPr="00896D19">
        <w:rPr>
          <w:rFonts w:ascii="Lexend" w:hAnsi="Lexend"/>
          <w:spacing w:val="-3"/>
        </w:rPr>
        <w:t xml:space="preserve"> </w:t>
      </w:r>
      <w:r w:rsidRPr="00896D19">
        <w:rPr>
          <w:rFonts w:ascii="Lexend" w:hAnsi="Lexend"/>
        </w:rPr>
        <w:t>a</w:t>
      </w:r>
      <w:r w:rsidRPr="00896D19">
        <w:rPr>
          <w:rFonts w:ascii="Lexend" w:hAnsi="Lexend"/>
          <w:spacing w:val="4"/>
        </w:rPr>
        <w:t xml:space="preserve"> </w:t>
      </w:r>
      <w:r w:rsidRPr="00896D19">
        <w:rPr>
          <w:rFonts w:ascii="Lexend" w:hAnsi="Lexend"/>
        </w:rPr>
        <w:t>trained</w:t>
      </w:r>
      <w:r w:rsidRPr="00896D19">
        <w:rPr>
          <w:rFonts w:ascii="Lexend" w:hAnsi="Lexend"/>
          <w:spacing w:val="-2"/>
        </w:rPr>
        <w:t xml:space="preserve"> </w:t>
      </w:r>
      <w:r w:rsidR="000D58CE" w:rsidRPr="00896D19">
        <w:rPr>
          <w:rFonts w:ascii="Lexend" w:hAnsi="Lexend"/>
          <w:spacing w:val="-2"/>
        </w:rPr>
        <w:t>adult.</w:t>
      </w:r>
    </w:p>
    <w:p w14:paraId="7479FE38" w14:textId="77777777" w:rsidR="00F973B7" w:rsidRPr="00896D19" w:rsidRDefault="00A26D60" w:rsidP="00896D19">
      <w:pPr>
        <w:pStyle w:val="BodyText"/>
        <w:numPr>
          <w:ilvl w:val="0"/>
          <w:numId w:val="7"/>
        </w:numPr>
        <w:rPr>
          <w:rFonts w:ascii="Lexend" w:hAnsi="Lexend"/>
        </w:rPr>
      </w:pPr>
      <w:r w:rsidRPr="00896D19">
        <w:rPr>
          <w:rFonts w:ascii="Lexend" w:hAnsi="Lexend"/>
        </w:rPr>
        <w:t>Requires</w:t>
      </w:r>
      <w:r w:rsidRPr="00896D19">
        <w:rPr>
          <w:rFonts w:ascii="Lexend" w:hAnsi="Lexend"/>
          <w:spacing w:val="-12"/>
        </w:rPr>
        <w:t xml:space="preserve"> </w:t>
      </w:r>
      <w:r w:rsidRPr="00896D19">
        <w:rPr>
          <w:rFonts w:ascii="Lexend" w:hAnsi="Lexend"/>
        </w:rPr>
        <w:t>a</w:t>
      </w:r>
      <w:r w:rsidRPr="00896D19">
        <w:rPr>
          <w:rFonts w:ascii="Lexend" w:hAnsi="Lexend"/>
          <w:spacing w:val="-11"/>
        </w:rPr>
        <w:t xml:space="preserve"> </w:t>
      </w:r>
      <w:r w:rsidRPr="00896D19">
        <w:rPr>
          <w:rFonts w:ascii="Lexend" w:hAnsi="Lexend"/>
        </w:rPr>
        <w:t>senior</w:t>
      </w:r>
      <w:r w:rsidRPr="00896D19">
        <w:rPr>
          <w:rFonts w:ascii="Lexend" w:hAnsi="Lexend"/>
          <w:spacing w:val="-10"/>
        </w:rPr>
        <w:t xml:space="preserve"> </w:t>
      </w:r>
      <w:r w:rsidRPr="00896D19">
        <w:rPr>
          <w:rFonts w:ascii="Lexend" w:hAnsi="Lexend"/>
        </w:rPr>
        <w:t>member</w:t>
      </w:r>
      <w:r w:rsidRPr="00896D19">
        <w:rPr>
          <w:rFonts w:ascii="Lexend" w:hAnsi="Lexend"/>
          <w:spacing w:val="-15"/>
        </w:rPr>
        <w:t xml:space="preserve"> </w:t>
      </w:r>
      <w:r w:rsidRPr="00896D19">
        <w:rPr>
          <w:rFonts w:ascii="Lexend" w:hAnsi="Lexend"/>
        </w:rPr>
        <w:t>of</w:t>
      </w:r>
      <w:r w:rsidRPr="00896D19">
        <w:rPr>
          <w:rFonts w:ascii="Lexend" w:hAnsi="Lexend"/>
          <w:spacing w:val="-11"/>
        </w:rPr>
        <w:t xml:space="preserve"> </w:t>
      </w:r>
      <w:r w:rsidRPr="00896D19">
        <w:rPr>
          <w:rFonts w:ascii="Lexend" w:hAnsi="Lexend"/>
        </w:rPr>
        <w:t>staff</w:t>
      </w:r>
      <w:r w:rsidRPr="00896D19">
        <w:rPr>
          <w:rFonts w:ascii="Lexend" w:hAnsi="Lexend"/>
          <w:spacing w:val="-11"/>
        </w:rPr>
        <w:t xml:space="preserve"> </w:t>
      </w:r>
      <w:r w:rsidRPr="00896D19">
        <w:rPr>
          <w:rFonts w:ascii="Lexend" w:hAnsi="Lexend"/>
        </w:rPr>
        <w:t>to</w:t>
      </w:r>
      <w:r w:rsidRPr="00896D19">
        <w:rPr>
          <w:rFonts w:ascii="Lexend" w:hAnsi="Lexend"/>
          <w:spacing w:val="-15"/>
        </w:rPr>
        <w:t xml:space="preserve"> </w:t>
      </w:r>
      <w:r w:rsidRPr="00896D19">
        <w:rPr>
          <w:rFonts w:ascii="Lexend" w:hAnsi="Lexend"/>
        </w:rPr>
        <w:t>attend</w:t>
      </w:r>
      <w:r w:rsidRPr="00896D19">
        <w:rPr>
          <w:rFonts w:ascii="Lexend" w:hAnsi="Lexend"/>
          <w:spacing w:val="-11"/>
        </w:rPr>
        <w:t xml:space="preserve"> </w:t>
      </w:r>
      <w:r w:rsidRPr="00896D19">
        <w:rPr>
          <w:rFonts w:ascii="Lexend" w:hAnsi="Lexend"/>
        </w:rPr>
        <w:t>training,</w:t>
      </w:r>
      <w:r w:rsidRPr="00896D19">
        <w:rPr>
          <w:rFonts w:ascii="Lexend" w:hAnsi="Lexend"/>
          <w:spacing w:val="-11"/>
        </w:rPr>
        <w:t xml:space="preserve"> </w:t>
      </w:r>
      <w:r w:rsidRPr="00896D19">
        <w:rPr>
          <w:rFonts w:ascii="Lexend" w:hAnsi="Lexend"/>
        </w:rPr>
        <w:t>assist</w:t>
      </w:r>
      <w:r w:rsidRPr="00896D19">
        <w:rPr>
          <w:rFonts w:ascii="Lexend" w:hAnsi="Lexend"/>
          <w:spacing w:val="-12"/>
        </w:rPr>
        <w:t xml:space="preserve"> </w:t>
      </w:r>
      <w:r w:rsidRPr="00896D19">
        <w:rPr>
          <w:rFonts w:ascii="Lexend" w:hAnsi="Lexend"/>
        </w:rPr>
        <w:t>with</w:t>
      </w:r>
      <w:r w:rsidRPr="00896D19">
        <w:rPr>
          <w:rFonts w:ascii="Lexend" w:hAnsi="Lexend"/>
          <w:spacing w:val="-10"/>
        </w:rPr>
        <w:t xml:space="preserve"> </w:t>
      </w:r>
      <w:r w:rsidRPr="00896D19">
        <w:rPr>
          <w:rFonts w:ascii="Lexend" w:hAnsi="Lexend"/>
        </w:rPr>
        <w:t>student</w:t>
      </w:r>
      <w:r w:rsidRPr="00896D19">
        <w:rPr>
          <w:rFonts w:ascii="Lexend" w:hAnsi="Lexend"/>
          <w:spacing w:val="-2"/>
        </w:rPr>
        <w:t xml:space="preserve"> </w:t>
      </w:r>
      <w:r w:rsidRPr="00896D19">
        <w:rPr>
          <w:rFonts w:ascii="Lexend" w:hAnsi="Lexend"/>
        </w:rPr>
        <w:t>selection</w:t>
      </w:r>
      <w:r w:rsidRPr="00896D19">
        <w:rPr>
          <w:rFonts w:ascii="Lexend" w:hAnsi="Lexend"/>
          <w:spacing w:val="-10"/>
        </w:rPr>
        <w:t xml:space="preserve"> </w:t>
      </w:r>
      <w:r w:rsidRPr="00896D19">
        <w:rPr>
          <w:rFonts w:ascii="Lexend" w:hAnsi="Lexend"/>
        </w:rPr>
        <w:t>for</w:t>
      </w:r>
      <w:r w:rsidRPr="00896D19">
        <w:rPr>
          <w:rFonts w:ascii="Lexend" w:hAnsi="Lexend"/>
          <w:spacing w:val="-10"/>
        </w:rPr>
        <w:t xml:space="preserve"> </w:t>
      </w:r>
      <w:r w:rsidRPr="00896D19">
        <w:rPr>
          <w:rFonts w:ascii="Lexend" w:hAnsi="Lexend"/>
        </w:rPr>
        <w:t>the programme</w:t>
      </w:r>
      <w:r w:rsidRPr="00896D19">
        <w:rPr>
          <w:rFonts w:ascii="Lexend" w:hAnsi="Lexend"/>
          <w:spacing w:val="-17"/>
        </w:rPr>
        <w:t xml:space="preserve"> </w:t>
      </w:r>
      <w:r w:rsidRPr="00896D19">
        <w:rPr>
          <w:rFonts w:ascii="Lexend" w:hAnsi="Lexend"/>
        </w:rPr>
        <w:t>(assessing</w:t>
      </w:r>
      <w:r w:rsidRPr="00896D19">
        <w:rPr>
          <w:rFonts w:ascii="Lexend" w:hAnsi="Lexend"/>
          <w:spacing w:val="-17"/>
        </w:rPr>
        <w:t xml:space="preserve"> </w:t>
      </w:r>
      <w:r w:rsidRPr="00896D19">
        <w:rPr>
          <w:rFonts w:ascii="Lexend" w:hAnsi="Lexend"/>
        </w:rPr>
        <w:t>students</w:t>
      </w:r>
      <w:r w:rsidRPr="00896D19">
        <w:rPr>
          <w:rFonts w:ascii="Lexend" w:hAnsi="Lexend"/>
          <w:spacing w:val="-16"/>
        </w:rPr>
        <w:t xml:space="preserve"> </w:t>
      </w:r>
      <w:r w:rsidRPr="00896D19">
        <w:rPr>
          <w:rFonts w:ascii="Lexend" w:hAnsi="Lexend"/>
        </w:rPr>
        <w:t>using</w:t>
      </w:r>
      <w:r w:rsidRPr="00896D19">
        <w:rPr>
          <w:rFonts w:ascii="Lexend" w:hAnsi="Lexend"/>
          <w:spacing w:val="-17"/>
        </w:rPr>
        <w:t xml:space="preserve"> </w:t>
      </w:r>
      <w:r w:rsidRPr="00896D19">
        <w:rPr>
          <w:rFonts w:ascii="Lexend" w:hAnsi="Lexend"/>
        </w:rPr>
        <w:t>the</w:t>
      </w:r>
      <w:r w:rsidRPr="00896D19">
        <w:rPr>
          <w:rFonts w:ascii="Lexend" w:hAnsi="Lexend"/>
          <w:spacing w:val="-17"/>
        </w:rPr>
        <w:t xml:space="preserve"> </w:t>
      </w:r>
      <w:r w:rsidRPr="00896D19">
        <w:rPr>
          <w:rFonts w:ascii="Lexend" w:hAnsi="Lexend"/>
        </w:rPr>
        <w:t>baselining</w:t>
      </w:r>
      <w:r w:rsidRPr="00896D19">
        <w:rPr>
          <w:rFonts w:ascii="Lexend" w:hAnsi="Lexend"/>
          <w:spacing w:val="-17"/>
        </w:rPr>
        <w:t xml:space="preserve"> </w:t>
      </w:r>
      <w:r w:rsidRPr="00896D19">
        <w:rPr>
          <w:rFonts w:ascii="Lexend" w:hAnsi="Lexend"/>
        </w:rPr>
        <w:t>grids</w:t>
      </w:r>
      <w:r w:rsidRPr="00896D19">
        <w:rPr>
          <w:rFonts w:ascii="Lexend" w:hAnsi="Lexend"/>
          <w:spacing w:val="-16"/>
        </w:rPr>
        <w:t xml:space="preserve"> </w:t>
      </w:r>
      <w:r w:rsidRPr="00896D19">
        <w:rPr>
          <w:rFonts w:ascii="Lexend" w:hAnsi="Lexend"/>
        </w:rPr>
        <w:t>we</w:t>
      </w:r>
      <w:r w:rsidRPr="00896D19">
        <w:rPr>
          <w:rFonts w:ascii="Lexend" w:hAnsi="Lexend"/>
          <w:spacing w:val="-17"/>
        </w:rPr>
        <w:t xml:space="preserve"> </w:t>
      </w:r>
      <w:r w:rsidRPr="00896D19">
        <w:rPr>
          <w:rFonts w:ascii="Lexend" w:hAnsi="Lexend"/>
        </w:rPr>
        <w:t>provide),</w:t>
      </w:r>
      <w:r w:rsidRPr="00896D19">
        <w:rPr>
          <w:rFonts w:ascii="Lexend" w:hAnsi="Lexend"/>
          <w:spacing w:val="-17"/>
        </w:rPr>
        <w:t xml:space="preserve"> </w:t>
      </w:r>
      <w:r w:rsidRPr="00896D19">
        <w:rPr>
          <w:rFonts w:ascii="Lexend" w:hAnsi="Lexend"/>
        </w:rPr>
        <w:t>and</w:t>
      </w:r>
      <w:r w:rsidRPr="00896D19">
        <w:rPr>
          <w:rFonts w:ascii="Lexend" w:hAnsi="Lexend"/>
          <w:spacing w:val="-16"/>
        </w:rPr>
        <w:t xml:space="preserve"> </w:t>
      </w:r>
      <w:r w:rsidRPr="00896D19">
        <w:rPr>
          <w:rFonts w:ascii="Lexend" w:hAnsi="Lexend"/>
        </w:rPr>
        <w:t>be</w:t>
      </w:r>
      <w:r w:rsidRPr="00896D19">
        <w:rPr>
          <w:rFonts w:ascii="Lexend" w:hAnsi="Lexend"/>
          <w:spacing w:val="-17"/>
        </w:rPr>
        <w:t xml:space="preserve"> </w:t>
      </w:r>
      <w:r w:rsidRPr="00896D19">
        <w:rPr>
          <w:rFonts w:ascii="Lexend" w:hAnsi="Lexend"/>
        </w:rPr>
        <w:lastRenderedPageBreak/>
        <w:t>available to the delivering TA on a regular basis and to attend the assistant EP visits.</w:t>
      </w:r>
    </w:p>
    <w:p w14:paraId="7479FE39" w14:textId="77777777" w:rsidR="00F973B7" w:rsidRPr="00896D19" w:rsidRDefault="00F973B7">
      <w:pPr>
        <w:pStyle w:val="BodyText"/>
        <w:spacing w:before="13"/>
        <w:rPr>
          <w:rFonts w:ascii="Lexend" w:hAnsi="Lexend"/>
        </w:rPr>
      </w:pPr>
    </w:p>
    <w:p w14:paraId="602AE40D" w14:textId="303EF286" w:rsidR="002118DA" w:rsidRPr="00896D19" w:rsidRDefault="00A26D60" w:rsidP="00B8718F">
      <w:pPr>
        <w:spacing w:before="1" w:line="259" w:lineRule="auto"/>
        <w:ind w:left="114" w:right="104"/>
        <w:jc w:val="both"/>
        <w:rPr>
          <w:rFonts w:ascii="Lexend" w:hAnsi="Lexend"/>
          <w:i/>
          <w:sz w:val="24"/>
        </w:rPr>
      </w:pPr>
      <w:r w:rsidRPr="00896D19">
        <w:rPr>
          <w:rFonts w:ascii="Lexend" w:hAnsi="Lexend"/>
          <w:i/>
          <w:sz w:val="24"/>
        </w:rPr>
        <w:t>The programme was originally designed to be delivered on a small group basis but has been successfully</w:t>
      </w:r>
      <w:r w:rsidRPr="00896D19">
        <w:rPr>
          <w:rFonts w:ascii="Lexend" w:hAnsi="Lexend"/>
          <w:i/>
          <w:spacing w:val="-2"/>
          <w:sz w:val="24"/>
        </w:rPr>
        <w:t xml:space="preserve"> </w:t>
      </w:r>
      <w:r w:rsidRPr="00896D19">
        <w:rPr>
          <w:rFonts w:ascii="Lexend" w:hAnsi="Lexend"/>
          <w:i/>
          <w:sz w:val="24"/>
        </w:rPr>
        <w:t>implemented</w:t>
      </w:r>
      <w:r w:rsidRPr="00896D19">
        <w:rPr>
          <w:rFonts w:ascii="Lexend" w:hAnsi="Lexend"/>
          <w:i/>
          <w:spacing w:val="-2"/>
          <w:sz w:val="24"/>
        </w:rPr>
        <w:t xml:space="preserve"> </w:t>
      </w:r>
      <w:r w:rsidRPr="00896D19">
        <w:rPr>
          <w:rFonts w:ascii="Lexend" w:hAnsi="Lexend"/>
          <w:i/>
          <w:sz w:val="24"/>
        </w:rPr>
        <w:t>at</w:t>
      </w:r>
      <w:r w:rsidRPr="00896D19">
        <w:rPr>
          <w:rFonts w:ascii="Lexend" w:hAnsi="Lexend"/>
          <w:i/>
          <w:spacing w:val="-2"/>
          <w:sz w:val="24"/>
        </w:rPr>
        <w:t xml:space="preserve"> </w:t>
      </w:r>
      <w:r w:rsidRPr="00896D19">
        <w:rPr>
          <w:rFonts w:ascii="Lexend" w:hAnsi="Lexend"/>
          <w:i/>
          <w:sz w:val="24"/>
        </w:rPr>
        <w:t>a</w:t>
      </w:r>
      <w:r w:rsidRPr="00896D19">
        <w:rPr>
          <w:rFonts w:ascii="Lexend" w:hAnsi="Lexend"/>
          <w:i/>
          <w:spacing w:val="-2"/>
          <w:sz w:val="24"/>
        </w:rPr>
        <w:t xml:space="preserve"> </w:t>
      </w:r>
      <w:r w:rsidRPr="00896D19">
        <w:rPr>
          <w:rFonts w:ascii="Lexend" w:hAnsi="Lexend"/>
          <w:i/>
          <w:sz w:val="24"/>
        </w:rPr>
        <w:t>whole</w:t>
      </w:r>
      <w:r w:rsidRPr="00896D19">
        <w:rPr>
          <w:rFonts w:ascii="Lexend" w:hAnsi="Lexend"/>
          <w:i/>
          <w:spacing w:val="-2"/>
          <w:sz w:val="24"/>
        </w:rPr>
        <w:t xml:space="preserve"> </w:t>
      </w:r>
      <w:r w:rsidRPr="00896D19">
        <w:rPr>
          <w:rFonts w:ascii="Lexend" w:hAnsi="Lexend"/>
          <w:i/>
          <w:sz w:val="24"/>
        </w:rPr>
        <w:t>class</w:t>
      </w:r>
      <w:r w:rsidRPr="00896D19">
        <w:rPr>
          <w:rFonts w:ascii="Lexend" w:hAnsi="Lexend"/>
          <w:i/>
          <w:spacing w:val="-2"/>
          <w:sz w:val="24"/>
        </w:rPr>
        <w:t xml:space="preserve"> </w:t>
      </w:r>
      <w:r w:rsidRPr="00896D19">
        <w:rPr>
          <w:rFonts w:ascii="Lexend" w:hAnsi="Lexend"/>
          <w:i/>
          <w:sz w:val="24"/>
        </w:rPr>
        <w:t>level.</w:t>
      </w:r>
      <w:r w:rsidRPr="00896D19">
        <w:rPr>
          <w:rFonts w:ascii="Lexend" w:hAnsi="Lexend"/>
          <w:i/>
          <w:spacing w:val="-2"/>
          <w:sz w:val="24"/>
        </w:rPr>
        <w:t xml:space="preserve"> </w:t>
      </w:r>
      <w:r w:rsidRPr="00896D19">
        <w:rPr>
          <w:rFonts w:ascii="Lexend" w:hAnsi="Lexend"/>
          <w:i/>
          <w:sz w:val="24"/>
        </w:rPr>
        <w:t>If</w:t>
      </w:r>
      <w:r w:rsidRPr="00896D19">
        <w:rPr>
          <w:rFonts w:ascii="Lexend" w:hAnsi="Lexend"/>
          <w:i/>
          <w:spacing w:val="-2"/>
          <w:sz w:val="24"/>
        </w:rPr>
        <w:t xml:space="preserve"> </w:t>
      </w:r>
      <w:r w:rsidRPr="00896D19">
        <w:rPr>
          <w:rFonts w:ascii="Lexend" w:hAnsi="Lexend"/>
          <w:i/>
          <w:sz w:val="24"/>
        </w:rPr>
        <w:t>you</w:t>
      </w:r>
      <w:r w:rsidRPr="00896D19">
        <w:rPr>
          <w:rFonts w:ascii="Lexend" w:hAnsi="Lexend"/>
          <w:i/>
          <w:spacing w:val="-2"/>
          <w:sz w:val="24"/>
        </w:rPr>
        <w:t xml:space="preserve"> </w:t>
      </w:r>
      <w:r w:rsidRPr="00896D19">
        <w:rPr>
          <w:rFonts w:ascii="Lexend" w:hAnsi="Lexend"/>
          <w:i/>
          <w:sz w:val="24"/>
        </w:rPr>
        <w:t>are</w:t>
      </w:r>
      <w:r w:rsidRPr="00896D19">
        <w:rPr>
          <w:rFonts w:ascii="Lexend" w:hAnsi="Lexend"/>
          <w:i/>
          <w:spacing w:val="-2"/>
          <w:sz w:val="24"/>
        </w:rPr>
        <w:t xml:space="preserve"> </w:t>
      </w:r>
      <w:r w:rsidRPr="00896D19">
        <w:rPr>
          <w:rFonts w:ascii="Lexend" w:hAnsi="Lexend"/>
          <w:i/>
          <w:sz w:val="24"/>
        </w:rPr>
        <w:t>interested</w:t>
      </w:r>
      <w:r w:rsidRPr="00896D19">
        <w:rPr>
          <w:rFonts w:ascii="Lexend" w:hAnsi="Lexend"/>
          <w:i/>
          <w:spacing w:val="-2"/>
          <w:sz w:val="24"/>
        </w:rPr>
        <w:t xml:space="preserve"> </w:t>
      </w:r>
      <w:r w:rsidRPr="00896D19">
        <w:rPr>
          <w:rFonts w:ascii="Lexend" w:hAnsi="Lexend"/>
          <w:i/>
          <w:sz w:val="24"/>
        </w:rPr>
        <w:t>in</w:t>
      </w:r>
      <w:r w:rsidRPr="00896D19">
        <w:rPr>
          <w:rFonts w:ascii="Lexend" w:hAnsi="Lexend"/>
          <w:i/>
          <w:spacing w:val="-2"/>
          <w:sz w:val="24"/>
        </w:rPr>
        <w:t xml:space="preserve"> </w:t>
      </w:r>
      <w:r w:rsidRPr="00896D19">
        <w:rPr>
          <w:rFonts w:ascii="Lexend" w:hAnsi="Lexend"/>
          <w:i/>
          <w:sz w:val="24"/>
        </w:rPr>
        <w:t>using</w:t>
      </w:r>
      <w:r w:rsidRPr="00896D19">
        <w:rPr>
          <w:rFonts w:ascii="Lexend" w:hAnsi="Lexend"/>
          <w:i/>
          <w:spacing w:val="-1"/>
          <w:sz w:val="24"/>
        </w:rPr>
        <w:t xml:space="preserve"> </w:t>
      </w:r>
      <w:r w:rsidRPr="00896D19">
        <w:rPr>
          <w:rFonts w:ascii="Lexend" w:hAnsi="Lexend"/>
          <w:i/>
          <w:sz w:val="24"/>
        </w:rPr>
        <w:t>the</w:t>
      </w:r>
      <w:r w:rsidRPr="00896D19">
        <w:rPr>
          <w:rFonts w:ascii="Lexend" w:hAnsi="Lexend"/>
          <w:i/>
          <w:spacing w:val="-2"/>
          <w:sz w:val="24"/>
        </w:rPr>
        <w:t xml:space="preserve"> </w:t>
      </w:r>
      <w:r w:rsidRPr="00896D19">
        <w:rPr>
          <w:rFonts w:ascii="Lexend" w:hAnsi="Lexend"/>
          <w:i/>
          <w:sz w:val="24"/>
        </w:rPr>
        <w:t>programme with a whole class (Year 1 or 2) then please contact us to discuss this further.</w:t>
      </w:r>
    </w:p>
    <w:p w14:paraId="7479FE3C" w14:textId="77777777" w:rsidR="00F973B7" w:rsidRPr="00896D19" w:rsidRDefault="00F973B7">
      <w:pPr>
        <w:pStyle w:val="BodyText"/>
        <w:spacing w:before="90"/>
        <w:rPr>
          <w:rFonts w:ascii="Lexend" w:hAnsi="Lexend"/>
          <w:i/>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6"/>
        <w:gridCol w:w="4961"/>
      </w:tblGrid>
      <w:tr w:rsidR="00F973B7" w:rsidRPr="00896D19" w14:paraId="7479FE3F" w14:textId="77777777" w:rsidTr="00695EAB">
        <w:trPr>
          <w:trHeight w:val="410"/>
        </w:trPr>
        <w:tc>
          <w:tcPr>
            <w:tcW w:w="4956" w:type="dxa"/>
          </w:tcPr>
          <w:p w14:paraId="7479FE3D" w14:textId="77777777" w:rsidR="00F973B7" w:rsidRPr="00695EAB" w:rsidRDefault="00A26D60" w:rsidP="00695EAB">
            <w:pPr>
              <w:pStyle w:val="BodyText"/>
              <w:jc w:val="center"/>
              <w:rPr>
                <w:rFonts w:ascii="Lexend" w:hAnsi="Lexend"/>
                <w:b/>
                <w:bCs/>
              </w:rPr>
            </w:pPr>
            <w:r w:rsidRPr="00695EAB">
              <w:rPr>
                <w:rFonts w:ascii="Lexend" w:hAnsi="Lexend"/>
                <w:b/>
                <w:bCs/>
              </w:rPr>
              <w:t>What</w:t>
            </w:r>
            <w:r w:rsidRPr="00695EAB">
              <w:rPr>
                <w:rFonts w:ascii="Lexend" w:hAnsi="Lexend"/>
                <w:b/>
                <w:bCs/>
                <w:spacing w:val="-2"/>
              </w:rPr>
              <w:t xml:space="preserve"> </w:t>
            </w:r>
            <w:r w:rsidRPr="00695EAB">
              <w:rPr>
                <w:rFonts w:ascii="Lexend" w:hAnsi="Lexend"/>
                <w:b/>
                <w:bCs/>
              </w:rPr>
              <w:t>we</w:t>
            </w:r>
            <w:r w:rsidRPr="00695EAB">
              <w:rPr>
                <w:rFonts w:ascii="Lexend" w:hAnsi="Lexend"/>
                <w:b/>
                <w:bCs/>
                <w:spacing w:val="-4"/>
              </w:rPr>
              <w:t xml:space="preserve"> </w:t>
            </w:r>
            <w:r w:rsidRPr="00695EAB">
              <w:rPr>
                <w:rFonts w:ascii="Lexend" w:hAnsi="Lexend"/>
                <w:b/>
                <w:bCs/>
                <w:spacing w:val="-5"/>
              </w:rPr>
              <w:t>do</w:t>
            </w:r>
          </w:p>
        </w:tc>
        <w:tc>
          <w:tcPr>
            <w:tcW w:w="4961" w:type="dxa"/>
          </w:tcPr>
          <w:p w14:paraId="7479FE3E" w14:textId="77777777" w:rsidR="00F973B7" w:rsidRPr="00695EAB" w:rsidRDefault="00A26D60" w:rsidP="00695EAB">
            <w:pPr>
              <w:pStyle w:val="BodyText"/>
              <w:jc w:val="center"/>
              <w:rPr>
                <w:rFonts w:ascii="Lexend" w:hAnsi="Lexend"/>
                <w:b/>
                <w:bCs/>
              </w:rPr>
            </w:pPr>
            <w:r w:rsidRPr="00695EAB">
              <w:rPr>
                <w:rFonts w:ascii="Lexend" w:hAnsi="Lexend"/>
                <w:b/>
                <w:bCs/>
              </w:rPr>
              <w:t>What</w:t>
            </w:r>
            <w:r w:rsidRPr="00695EAB">
              <w:rPr>
                <w:rFonts w:ascii="Lexend" w:hAnsi="Lexend"/>
                <w:b/>
                <w:bCs/>
                <w:spacing w:val="-1"/>
              </w:rPr>
              <w:t xml:space="preserve"> </w:t>
            </w:r>
            <w:r w:rsidRPr="00695EAB">
              <w:rPr>
                <w:rFonts w:ascii="Lexend" w:hAnsi="Lexend"/>
                <w:b/>
                <w:bCs/>
              </w:rPr>
              <w:t>you</w:t>
            </w:r>
            <w:r w:rsidRPr="00695EAB">
              <w:rPr>
                <w:rFonts w:ascii="Lexend" w:hAnsi="Lexend"/>
                <w:b/>
                <w:bCs/>
                <w:spacing w:val="-1"/>
              </w:rPr>
              <w:t xml:space="preserve"> </w:t>
            </w:r>
            <w:r w:rsidRPr="00695EAB">
              <w:rPr>
                <w:rFonts w:ascii="Lexend" w:hAnsi="Lexend"/>
                <w:b/>
                <w:bCs/>
                <w:spacing w:val="-5"/>
              </w:rPr>
              <w:t>do</w:t>
            </w:r>
          </w:p>
        </w:tc>
      </w:tr>
      <w:tr w:rsidR="00F973B7" w:rsidRPr="00896D19" w14:paraId="7479FE48" w14:textId="77777777">
        <w:trPr>
          <w:trHeight w:val="3351"/>
        </w:trPr>
        <w:tc>
          <w:tcPr>
            <w:tcW w:w="4956" w:type="dxa"/>
          </w:tcPr>
          <w:p w14:paraId="06340BA5" w14:textId="1C5D36E3" w:rsidR="000167EB" w:rsidRPr="00896D19" w:rsidRDefault="00A26D60" w:rsidP="00695EAB">
            <w:pPr>
              <w:pStyle w:val="BodyText"/>
              <w:numPr>
                <w:ilvl w:val="0"/>
                <w:numId w:val="9"/>
              </w:numPr>
              <w:rPr>
                <w:rFonts w:ascii="Lexend" w:hAnsi="Lexend"/>
              </w:rPr>
            </w:pPr>
            <w:r w:rsidRPr="00896D19">
              <w:rPr>
                <w:rFonts w:ascii="Lexend" w:hAnsi="Lexend"/>
              </w:rPr>
              <w:t xml:space="preserve">One day of </w:t>
            </w:r>
            <w:r w:rsidR="000167EB" w:rsidRPr="00896D19">
              <w:rPr>
                <w:rFonts w:ascii="Lexend" w:hAnsi="Lexend"/>
              </w:rPr>
              <w:t xml:space="preserve">in person </w:t>
            </w:r>
            <w:r w:rsidRPr="00896D19">
              <w:rPr>
                <w:rFonts w:ascii="Lexend" w:hAnsi="Lexend"/>
              </w:rPr>
              <w:t xml:space="preserve">training for two members of staff (one must be the </w:t>
            </w:r>
            <w:r w:rsidR="001A6680" w:rsidRPr="00896D19">
              <w:rPr>
                <w:rFonts w:ascii="Lexend" w:hAnsi="Lexend"/>
              </w:rPr>
              <w:t>LS</w:t>
            </w:r>
            <w:r w:rsidRPr="00896D19">
              <w:rPr>
                <w:rFonts w:ascii="Lexend" w:hAnsi="Lexend"/>
              </w:rPr>
              <w:t>A intending to deliver the intervention and the other the senior member of teaching staff who will be supporting them)</w:t>
            </w:r>
          </w:p>
          <w:p w14:paraId="76381AC8" w14:textId="2913D313" w:rsidR="000167EB" w:rsidRPr="00896D19" w:rsidRDefault="000167EB" w:rsidP="00695EAB">
            <w:pPr>
              <w:pStyle w:val="BodyText"/>
              <w:numPr>
                <w:ilvl w:val="0"/>
                <w:numId w:val="9"/>
              </w:numPr>
              <w:rPr>
                <w:rFonts w:ascii="Lexend" w:hAnsi="Lexend"/>
              </w:rPr>
            </w:pPr>
            <w:r w:rsidRPr="00896D19">
              <w:rPr>
                <w:rFonts w:ascii="Lexend" w:hAnsi="Lexend"/>
              </w:rPr>
              <w:t xml:space="preserve">Pre-training on-line session to support assessment </w:t>
            </w:r>
            <w:r w:rsidR="000D58CE" w:rsidRPr="00896D19">
              <w:rPr>
                <w:rFonts w:ascii="Lexend" w:hAnsi="Lexend"/>
              </w:rPr>
              <w:t>process.</w:t>
            </w:r>
          </w:p>
          <w:p w14:paraId="7479FE42" w14:textId="01E2D5FE" w:rsidR="00F973B7" w:rsidRPr="00896D19" w:rsidRDefault="00A26D60" w:rsidP="00695EAB">
            <w:pPr>
              <w:pStyle w:val="BodyText"/>
              <w:numPr>
                <w:ilvl w:val="0"/>
                <w:numId w:val="9"/>
              </w:numPr>
              <w:rPr>
                <w:rFonts w:ascii="Lexend" w:hAnsi="Lexend"/>
              </w:rPr>
            </w:pPr>
            <w:r w:rsidRPr="00896D19">
              <w:rPr>
                <w:rFonts w:ascii="Lexend" w:hAnsi="Lexend"/>
              </w:rPr>
              <w:t>Provide</w:t>
            </w:r>
            <w:r w:rsidRPr="00695EAB">
              <w:rPr>
                <w:rFonts w:ascii="Lexend" w:hAnsi="Lexend"/>
              </w:rPr>
              <w:t xml:space="preserve"> </w:t>
            </w:r>
            <w:r w:rsidRPr="00896D19">
              <w:rPr>
                <w:rFonts w:ascii="Lexend" w:hAnsi="Lexend"/>
              </w:rPr>
              <w:t>two</w:t>
            </w:r>
            <w:r w:rsidRPr="00695EAB">
              <w:rPr>
                <w:rFonts w:ascii="Lexend" w:hAnsi="Lexend"/>
              </w:rPr>
              <w:t xml:space="preserve"> </w:t>
            </w:r>
            <w:r w:rsidRPr="00896D19">
              <w:rPr>
                <w:rFonts w:ascii="Lexend" w:hAnsi="Lexend"/>
              </w:rPr>
              <w:t>support</w:t>
            </w:r>
            <w:r w:rsidRPr="00695EAB">
              <w:rPr>
                <w:rFonts w:ascii="Lexend" w:hAnsi="Lexend"/>
              </w:rPr>
              <w:t xml:space="preserve"> </w:t>
            </w:r>
            <w:r w:rsidRPr="00896D19">
              <w:rPr>
                <w:rFonts w:ascii="Lexend" w:hAnsi="Lexend"/>
              </w:rPr>
              <w:t>visits,</w:t>
            </w:r>
            <w:r w:rsidRPr="00695EAB">
              <w:rPr>
                <w:rFonts w:ascii="Lexend" w:hAnsi="Lexend"/>
              </w:rPr>
              <w:t xml:space="preserve"> </w:t>
            </w:r>
            <w:r w:rsidRPr="00896D19">
              <w:rPr>
                <w:rFonts w:ascii="Lexend" w:hAnsi="Lexend"/>
              </w:rPr>
              <w:t>one</w:t>
            </w:r>
            <w:r w:rsidRPr="00695EAB">
              <w:rPr>
                <w:rFonts w:ascii="Lexend" w:hAnsi="Lexend"/>
              </w:rPr>
              <w:t xml:space="preserve"> </w:t>
            </w:r>
            <w:r w:rsidRPr="00896D19">
              <w:rPr>
                <w:rFonts w:ascii="Lexend" w:hAnsi="Lexend"/>
              </w:rPr>
              <w:t>‘in</w:t>
            </w:r>
            <w:r w:rsidRPr="00695EAB">
              <w:rPr>
                <w:rFonts w:ascii="Lexend" w:hAnsi="Lexend"/>
              </w:rPr>
              <w:t xml:space="preserve"> </w:t>
            </w:r>
            <w:r w:rsidRPr="00896D19">
              <w:rPr>
                <w:rFonts w:ascii="Lexend" w:hAnsi="Lexend"/>
              </w:rPr>
              <w:t>person’ support</w:t>
            </w:r>
            <w:r w:rsidRPr="00695EAB">
              <w:rPr>
                <w:rFonts w:ascii="Lexend" w:hAnsi="Lexend"/>
              </w:rPr>
              <w:t xml:space="preserve"> </w:t>
            </w:r>
            <w:r w:rsidRPr="00896D19">
              <w:rPr>
                <w:rFonts w:ascii="Lexend" w:hAnsi="Lexend"/>
              </w:rPr>
              <w:t>visit</w:t>
            </w:r>
            <w:r w:rsidRPr="00695EAB">
              <w:rPr>
                <w:rFonts w:ascii="Lexend" w:hAnsi="Lexend"/>
              </w:rPr>
              <w:t xml:space="preserve"> </w:t>
            </w:r>
            <w:r w:rsidRPr="00896D19">
              <w:rPr>
                <w:rFonts w:ascii="Lexend" w:hAnsi="Lexend"/>
              </w:rPr>
              <w:t>and</w:t>
            </w:r>
            <w:r w:rsidRPr="00695EAB">
              <w:rPr>
                <w:rFonts w:ascii="Lexend" w:hAnsi="Lexend"/>
              </w:rPr>
              <w:t xml:space="preserve"> </w:t>
            </w:r>
            <w:r w:rsidRPr="00896D19">
              <w:rPr>
                <w:rFonts w:ascii="Lexend" w:hAnsi="Lexend"/>
              </w:rPr>
              <w:t>one</w:t>
            </w:r>
            <w:r w:rsidRPr="00695EAB">
              <w:rPr>
                <w:rFonts w:ascii="Lexend" w:hAnsi="Lexend"/>
              </w:rPr>
              <w:t xml:space="preserve"> </w:t>
            </w:r>
            <w:r w:rsidRPr="00896D19">
              <w:rPr>
                <w:rFonts w:ascii="Lexend" w:hAnsi="Lexend"/>
              </w:rPr>
              <w:t>‘virtual’</w:t>
            </w:r>
            <w:r w:rsidRPr="00695EAB">
              <w:rPr>
                <w:rFonts w:ascii="Lexend" w:hAnsi="Lexend"/>
              </w:rPr>
              <w:t xml:space="preserve"> </w:t>
            </w:r>
            <w:r w:rsidRPr="00896D19">
              <w:rPr>
                <w:rFonts w:ascii="Lexend" w:hAnsi="Lexend"/>
              </w:rPr>
              <w:t>support</w:t>
            </w:r>
            <w:r w:rsidRPr="00695EAB">
              <w:rPr>
                <w:rFonts w:ascii="Lexend" w:hAnsi="Lexend"/>
              </w:rPr>
              <w:t xml:space="preserve"> </w:t>
            </w:r>
            <w:r w:rsidRPr="00896D19">
              <w:rPr>
                <w:rFonts w:ascii="Lexend" w:hAnsi="Lexend"/>
              </w:rPr>
              <w:t>visit by</w:t>
            </w:r>
            <w:r w:rsidRPr="00695EAB">
              <w:rPr>
                <w:rFonts w:ascii="Lexend" w:hAnsi="Lexend"/>
              </w:rPr>
              <w:t xml:space="preserve"> </w:t>
            </w:r>
            <w:r w:rsidRPr="00896D19">
              <w:rPr>
                <w:rFonts w:ascii="Lexend" w:hAnsi="Lexend"/>
              </w:rPr>
              <w:t>an</w:t>
            </w:r>
            <w:r w:rsidRPr="00695EAB">
              <w:rPr>
                <w:rFonts w:ascii="Lexend" w:hAnsi="Lexend"/>
              </w:rPr>
              <w:t xml:space="preserve"> </w:t>
            </w:r>
            <w:r w:rsidRPr="00896D19">
              <w:rPr>
                <w:rFonts w:ascii="Lexend" w:hAnsi="Lexend"/>
              </w:rPr>
              <w:t>Assistant</w:t>
            </w:r>
            <w:r w:rsidRPr="00695EAB">
              <w:rPr>
                <w:rFonts w:ascii="Lexend" w:hAnsi="Lexend"/>
              </w:rPr>
              <w:t xml:space="preserve"> </w:t>
            </w:r>
            <w:r w:rsidRPr="00896D19">
              <w:rPr>
                <w:rFonts w:ascii="Lexend" w:hAnsi="Lexend"/>
              </w:rPr>
              <w:t>Educational</w:t>
            </w:r>
            <w:r w:rsidRPr="00695EAB">
              <w:rPr>
                <w:rFonts w:ascii="Lexend" w:hAnsi="Lexend"/>
              </w:rPr>
              <w:t xml:space="preserve"> </w:t>
            </w:r>
            <w:r w:rsidRPr="00896D19">
              <w:rPr>
                <w:rFonts w:ascii="Lexend" w:hAnsi="Lexend"/>
              </w:rPr>
              <w:t>Psychologist</w:t>
            </w:r>
          </w:p>
          <w:p w14:paraId="08E407D0" w14:textId="77777777" w:rsidR="00F973B7" w:rsidRDefault="00A26D60" w:rsidP="00695EAB">
            <w:pPr>
              <w:pStyle w:val="BodyText"/>
              <w:numPr>
                <w:ilvl w:val="0"/>
                <w:numId w:val="9"/>
              </w:numPr>
              <w:rPr>
                <w:rFonts w:ascii="Lexend" w:hAnsi="Lexend"/>
              </w:rPr>
            </w:pPr>
            <w:r w:rsidRPr="00896D19">
              <w:rPr>
                <w:rFonts w:ascii="Lexend" w:hAnsi="Lexend"/>
              </w:rPr>
              <w:t>Provide materials needed to deliver the EPS MI</w:t>
            </w:r>
          </w:p>
          <w:p w14:paraId="2F0C7162" w14:textId="77777777" w:rsidR="00695EAB" w:rsidRPr="00695EAB" w:rsidRDefault="00695EAB" w:rsidP="00695EAB">
            <w:pPr>
              <w:pStyle w:val="BodyText"/>
              <w:numPr>
                <w:ilvl w:val="0"/>
                <w:numId w:val="9"/>
              </w:numPr>
              <w:rPr>
                <w:rFonts w:ascii="Lexend" w:hAnsi="Lexend"/>
              </w:rPr>
            </w:pPr>
            <w:r w:rsidRPr="00695EAB">
              <w:rPr>
                <w:rFonts w:ascii="Lexend" w:hAnsi="Lexend"/>
              </w:rPr>
              <w:t>Provide extension sheets where applicable.</w:t>
            </w:r>
          </w:p>
          <w:p w14:paraId="7479FE43" w14:textId="0B6686A2" w:rsidR="00695EAB" w:rsidRPr="00896D19" w:rsidRDefault="00695EAB" w:rsidP="00695EAB">
            <w:pPr>
              <w:pStyle w:val="BodyText"/>
              <w:numPr>
                <w:ilvl w:val="0"/>
                <w:numId w:val="9"/>
              </w:numPr>
              <w:rPr>
                <w:rFonts w:ascii="Lexend" w:hAnsi="Lexend"/>
              </w:rPr>
            </w:pPr>
            <w:r w:rsidRPr="00695EAB">
              <w:rPr>
                <w:rFonts w:ascii="Lexend" w:hAnsi="Lexend"/>
              </w:rPr>
              <w:t>Provide a designated Assistant EP who</w:t>
            </w:r>
            <w:r>
              <w:rPr>
                <w:rFonts w:ascii="Lexend" w:hAnsi="Lexend"/>
              </w:rPr>
              <w:t xml:space="preserve"> </w:t>
            </w:r>
            <w:r w:rsidRPr="00695EAB">
              <w:rPr>
                <w:rFonts w:ascii="Lexend" w:hAnsi="Lexend"/>
              </w:rPr>
              <w:t>will be available via email and phone to support you as you get set up</w:t>
            </w:r>
          </w:p>
        </w:tc>
        <w:tc>
          <w:tcPr>
            <w:tcW w:w="4961" w:type="dxa"/>
          </w:tcPr>
          <w:p w14:paraId="7479FE44" w14:textId="2F3094DA" w:rsidR="00F973B7" w:rsidRPr="00896D19" w:rsidRDefault="00A26D60" w:rsidP="00695EAB">
            <w:pPr>
              <w:pStyle w:val="BodyText"/>
              <w:numPr>
                <w:ilvl w:val="0"/>
                <w:numId w:val="9"/>
              </w:numPr>
              <w:rPr>
                <w:rFonts w:ascii="Lexend" w:hAnsi="Lexend"/>
              </w:rPr>
            </w:pPr>
            <w:r w:rsidRPr="00896D19">
              <w:rPr>
                <w:rFonts w:ascii="Lexend" w:hAnsi="Lexend"/>
              </w:rPr>
              <w:t>Select students and complete a baselining formative assessment activity, (we provide the materials</w:t>
            </w:r>
            <w:r w:rsidR="00CF71CD" w:rsidRPr="00896D19">
              <w:rPr>
                <w:rFonts w:ascii="Lexend" w:hAnsi="Lexend"/>
              </w:rPr>
              <w:t xml:space="preserve"> and </w:t>
            </w:r>
            <w:r w:rsidR="000D58CE" w:rsidRPr="00896D19">
              <w:rPr>
                <w:rFonts w:ascii="Lexend" w:hAnsi="Lexend"/>
              </w:rPr>
              <w:t>training for</w:t>
            </w:r>
            <w:r w:rsidRPr="00896D19">
              <w:rPr>
                <w:rFonts w:ascii="Lexend" w:hAnsi="Lexend"/>
              </w:rPr>
              <w:t xml:space="preserve"> </w:t>
            </w:r>
            <w:r w:rsidRPr="00695EAB">
              <w:rPr>
                <w:rFonts w:ascii="Lexend" w:hAnsi="Lexend"/>
              </w:rPr>
              <w:t>this).</w:t>
            </w:r>
          </w:p>
          <w:p w14:paraId="7479FE45" w14:textId="00982E20" w:rsidR="00F973B7" w:rsidRPr="00896D19" w:rsidRDefault="00A26D60" w:rsidP="00695EAB">
            <w:pPr>
              <w:pStyle w:val="BodyText"/>
              <w:numPr>
                <w:ilvl w:val="0"/>
                <w:numId w:val="9"/>
              </w:numPr>
              <w:rPr>
                <w:rFonts w:ascii="Lexend" w:hAnsi="Lexend"/>
              </w:rPr>
            </w:pPr>
            <w:r w:rsidRPr="00896D19">
              <w:rPr>
                <w:rFonts w:ascii="Lexend" w:hAnsi="Lexend"/>
              </w:rPr>
              <w:t>Release</w:t>
            </w:r>
            <w:r w:rsidRPr="00695EAB">
              <w:rPr>
                <w:rFonts w:ascii="Lexend" w:hAnsi="Lexend"/>
              </w:rPr>
              <w:t xml:space="preserve"> </w:t>
            </w:r>
            <w:r w:rsidRPr="00896D19">
              <w:rPr>
                <w:rFonts w:ascii="Lexend" w:hAnsi="Lexend"/>
              </w:rPr>
              <w:t>the</w:t>
            </w:r>
            <w:r w:rsidRPr="00695EAB">
              <w:rPr>
                <w:rFonts w:ascii="Lexend" w:hAnsi="Lexend"/>
              </w:rPr>
              <w:t xml:space="preserve"> </w:t>
            </w:r>
            <w:r w:rsidRPr="00896D19">
              <w:rPr>
                <w:rFonts w:ascii="Lexend" w:hAnsi="Lexend"/>
              </w:rPr>
              <w:t>delivering</w:t>
            </w:r>
            <w:r w:rsidRPr="00695EAB">
              <w:rPr>
                <w:rFonts w:ascii="Lexend" w:hAnsi="Lexend"/>
              </w:rPr>
              <w:t xml:space="preserve"> </w:t>
            </w:r>
            <w:r w:rsidR="001A6680" w:rsidRPr="00896D19">
              <w:rPr>
                <w:rFonts w:ascii="Lexend" w:hAnsi="Lexend"/>
              </w:rPr>
              <w:t>LS</w:t>
            </w:r>
            <w:r w:rsidRPr="00896D19">
              <w:rPr>
                <w:rFonts w:ascii="Lexend" w:hAnsi="Lexend"/>
              </w:rPr>
              <w:t>A</w:t>
            </w:r>
            <w:r w:rsidRPr="00695EAB">
              <w:rPr>
                <w:rFonts w:ascii="Lexend" w:hAnsi="Lexend"/>
              </w:rPr>
              <w:t xml:space="preserve"> </w:t>
            </w:r>
            <w:r w:rsidRPr="00896D19">
              <w:rPr>
                <w:rFonts w:ascii="Lexend" w:hAnsi="Lexend"/>
              </w:rPr>
              <w:t>to</w:t>
            </w:r>
            <w:r w:rsidRPr="00695EAB">
              <w:rPr>
                <w:rFonts w:ascii="Lexend" w:hAnsi="Lexend"/>
              </w:rPr>
              <w:t xml:space="preserve"> </w:t>
            </w:r>
            <w:r w:rsidRPr="00896D19">
              <w:rPr>
                <w:rFonts w:ascii="Lexend" w:hAnsi="Lexend"/>
              </w:rPr>
              <w:t xml:space="preserve">organise resources such as folders, </w:t>
            </w:r>
            <w:r w:rsidR="000D58CE" w:rsidRPr="00896D19">
              <w:rPr>
                <w:rFonts w:ascii="Lexend" w:hAnsi="Lexend"/>
              </w:rPr>
              <w:t>whiteboards,</w:t>
            </w:r>
            <w:r w:rsidRPr="00896D19">
              <w:rPr>
                <w:rFonts w:ascii="Lexend" w:hAnsi="Lexend"/>
              </w:rPr>
              <w:t xml:space="preserve"> and pens (2 hours)</w:t>
            </w:r>
          </w:p>
          <w:p w14:paraId="7479FE46" w14:textId="2624740E" w:rsidR="00F973B7" w:rsidRPr="00896D19" w:rsidRDefault="00A26D60" w:rsidP="00695EAB">
            <w:pPr>
              <w:pStyle w:val="BodyText"/>
              <w:numPr>
                <w:ilvl w:val="0"/>
                <w:numId w:val="9"/>
              </w:numPr>
              <w:rPr>
                <w:rFonts w:ascii="Lexend" w:hAnsi="Lexend"/>
              </w:rPr>
            </w:pPr>
            <w:r w:rsidRPr="00896D19">
              <w:rPr>
                <w:rFonts w:ascii="Lexend" w:hAnsi="Lexend"/>
              </w:rPr>
              <w:t>Provide</w:t>
            </w:r>
            <w:r w:rsidRPr="00695EAB">
              <w:rPr>
                <w:rFonts w:ascii="Lexend" w:hAnsi="Lexend"/>
              </w:rPr>
              <w:t xml:space="preserve"> </w:t>
            </w:r>
            <w:r w:rsidRPr="00896D19">
              <w:rPr>
                <w:rFonts w:ascii="Lexend" w:hAnsi="Lexend"/>
              </w:rPr>
              <w:t>support</w:t>
            </w:r>
            <w:r w:rsidRPr="00695EAB">
              <w:rPr>
                <w:rFonts w:ascii="Lexend" w:hAnsi="Lexend"/>
              </w:rPr>
              <w:t xml:space="preserve"> </w:t>
            </w:r>
            <w:r w:rsidRPr="00896D19">
              <w:rPr>
                <w:rFonts w:ascii="Lexend" w:hAnsi="Lexend"/>
              </w:rPr>
              <w:t>to</w:t>
            </w:r>
            <w:r w:rsidRPr="00695EAB">
              <w:rPr>
                <w:rFonts w:ascii="Lexend" w:hAnsi="Lexend"/>
              </w:rPr>
              <w:t xml:space="preserve"> </w:t>
            </w:r>
            <w:r w:rsidRPr="00896D19">
              <w:rPr>
                <w:rFonts w:ascii="Lexend" w:hAnsi="Lexend"/>
              </w:rPr>
              <w:t>the</w:t>
            </w:r>
            <w:r w:rsidRPr="00695EAB">
              <w:rPr>
                <w:rFonts w:ascii="Lexend" w:hAnsi="Lexend"/>
              </w:rPr>
              <w:t xml:space="preserve"> </w:t>
            </w:r>
            <w:r w:rsidRPr="00896D19">
              <w:rPr>
                <w:rFonts w:ascii="Lexend" w:hAnsi="Lexend"/>
              </w:rPr>
              <w:t>delivering</w:t>
            </w:r>
            <w:r w:rsidRPr="00695EAB">
              <w:rPr>
                <w:rFonts w:ascii="Lexend" w:hAnsi="Lexend"/>
              </w:rPr>
              <w:t xml:space="preserve"> </w:t>
            </w:r>
            <w:r w:rsidR="001A6680" w:rsidRPr="00695EAB">
              <w:rPr>
                <w:rFonts w:ascii="Lexend" w:hAnsi="Lexend"/>
              </w:rPr>
              <w:t>LS</w:t>
            </w:r>
            <w:r w:rsidRPr="00695EAB">
              <w:rPr>
                <w:rFonts w:ascii="Lexend" w:hAnsi="Lexend"/>
              </w:rPr>
              <w:t>A</w:t>
            </w:r>
          </w:p>
          <w:p w14:paraId="42E85917" w14:textId="4F7F3DAD" w:rsidR="00F973B7" w:rsidRDefault="00A26D60" w:rsidP="00695EAB">
            <w:pPr>
              <w:pStyle w:val="BodyText"/>
              <w:numPr>
                <w:ilvl w:val="0"/>
                <w:numId w:val="9"/>
              </w:numPr>
              <w:rPr>
                <w:rFonts w:ascii="Lexend" w:hAnsi="Lexend"/>
              </w:rPr>
            </w:pPr>
            <w:r w:rsidRPr="00695EAB">
              <w:rPr>
                <w:rFonts w:ascii="Lexend" w:hAnsi="Lexend"/>
              </w:rPr>
              <w:t xml:space="preserve">Provide the group with a space to work </w:t>
            </w:r>
            <w:r w:rsidRPr="00896D19">
              <w:rPr>
                <w:rFonts w:ascii="Lexend" w:hAnsi="Lexend"/>
              </w:rPr>
              <w:t xml:space="preserve">in </w:t>
            </w:r>
            <w:r w:rsidR="00695EAB" w:rsidRPr="00896D19">
              <w:rPr>
                <w:rFonts w:ascii="Lexend" w:hAnsi="Lexend"/>
              </w:rPr>
              <w:t>school.</w:t>
            </w:r>
          </w:p>
          <w:p w14:paraId="66AE91FB" w14:textId="77777777" w:rsidR="00695EAB" w:rsidRPr="00896D19" w:rsidRDefault="00695EAB" w:rsidP="00695EAB">
            <w:pPr>
              <w:pStyle w:val="BodyText"/>
              <w:numPr>
                <w:ilvl w:val="0"/>
                <w:numId w:val="9"/>
              </w:numPr>
              <w:rPr>
                <w:rFonts w:ascii="Lexend" w:hAnsi="Lexend"/>
              </w:rPr>
            </w:pPr>
            <w:r w:rsidRPr="00896D19">
              <w:rPr>
                <w:rFonts w:ascii="Lexend" w:hAnsi="Lexend"/>
              </w:rPr>
              <w:t xml:space="preserve">Run the programme </w:t>
            </w:r>
            <w:r w:rsidRPr="00695EAB">
              <w:rPr>
                <w:rFonts w:ascii="Lexend" w:hAnsi="Lexend"/>
              </w:rPr>
              <w:t xml:space="preserve">daily </w:t>
            </w:r>
            <w:r w:rsidRPr="00896D19">
              <w:rPr>
                <w:rFonts w:ascii="Lexend" w:hAnsi="Lexend"/>
              </w:rPr>
              <w:t>for at least twelve weeks.</w:t>
            </w:r>
          </w:p>
          <w:p w14:paraId="52234717" w14:textId="77777777" w:rsidR="00695EAB" w:rsidRPr="00896D19" w:rsidRDefault="00695EAB" w:rsidP="00695EAB">
            <w:pPr>
              <w:pStyle w:val="BodyText"/>
              <w:numPr>
                <w:ilvl w:val="0"/>
                <w:numId w:val="9"/>
              </w:numPr>
              <w:rPr>
                <w:rFonts w:ascii="Lexend" w:hAnsi="Lexend"/>
              </w:rPr>
            </w:pPr>
            <w:r w:rsidRPr="00896D19">
              <w:rPr>
                <w:rFonts w:ascii="Lexend" w:hAnsi="Lexend"/>
              </w:rPr>
              <w:t>Assess</w:t>
            </w:r>
            <w:r w:rsidRPr="00695EAB">
              <w:rPr>
                <w:rFonts w:ascii="Lexend" w:hAnsi="Lexend"/>
              </w:rPr>
              <w:t xml:space="preserve"> </w:t>
            </w:r>
            <w:r w:rsidRPr="00896D19">
              <w:rPr>
                <w:rFonts w:ascii="Lexend" w:hAnsi="Lexend"/>
              </w:rPr>
              <w:t>the</w:t>
            </w:r>
            <w:r w:rsidRPr="00695EAB">
              <w:rPr>
                <w:rFonts w:ascii="Lexend" w:hAnsi="Lexend"/>
              </w:rPr>
              <w:t xml:space="preserve"> </w:t>
            </w:r>
            <w:r w:rsidRPr="00896D19">
              <w:rPr>
                <w:rFonts w:ascii="Lexend" w:hAnsi="Lexend"/>
              </w:rPr>
              <w:t>pupil</w:t>
            </w:r>
            <w:r w:rsidRPr="00695EAB">
              <w:rPr>
                <w:rFonts w:ascii="Lexend" w:hAnsi="Lexend"/>
              </w:rPr>
              <w:t xml:space="preserve"> </w:t>
            </w:r>
            <w:r w:rsidRPr="00896D19">
              <w:rPr>
                <w:rFonts w:ascii="Lexend" w:hAnsi="Lexend"/>
              </w:rPr>
              <w:t>progress</w:t>
            </w:r>
            <w:r w:rsidRPr="00695EAB">
              <w:rPr>
                <w:rFonts w:ascii="Lexend" w:hAnsi="Lexend"/>
              </w:rPr>
              <w:t xml:space="preserve"> </w:t>
            </w:r>
            <w:r w:rsidRPr="00896D19">
              <w:rPr>
                <w:rFonts w:ascii="Lexend" w:hAnsi="Lexend"/>
              </w:rPr>
              <w:t>at</w:t>
            </w:r>
            <w:r w:rsidRPr="00695EAB">
              <w:rPr>
                <w:rFonts w:ascii="Lexend" w:hAnsi="Lexend"/>
              </w:rPr>
              <w:t xml:space="preserve"> </w:t>
            </w:r>
            <w:r w:rsidRPr="00896D19">
              <w:rPr>
                <w:rFonts w:ascii="Lexend" w:hAnsi="Lexend"/>
              </w:rPr>
              <w:t>least</w:t>
            </w:r>
            <w:r w:rsidRPr="00695EAB">
              <w:rPr>
                <w:rFonts w:ascii="Lexend" w:hAnsi="Lexend"/>
              </w:rPr>
              <w:t xml:space="preserve"> </w:t>
            </w:r>
            <w:r w:rsidRPr="00896D19">
              <w:rPr>
                <w:rFonts w:ascii="Lexend" w:hAnsi="Lexend"/>
              </w:rPr>
              <w:t>three times a week.</w:t>
            </w:r>
          </w:p>
          <w:p w14:paraId="2E6B0F54" w14:textId="77777777" w:rsidR="00695EAB" w:rsidRPr="00896D19" w:rsidRDefault="00695EAB" w:rsidP="00695EAB">
            <w:pPr>
              <w:pStyle w:val="BodyText"/>
              <w:numPr>
                <w:ilvl w:val="0"/>
                <w:numId w:val="9"/>
              </w:numPr>
              <w:rPr>
                <w:rFonts w:ascii="Lexend" w:hAnsi="Lexend"/>
              </w:rPr>
            </w:pPr>
            <w:r w:rsidRPr="00896D19">
              <w:rPr>
                <w:rFonts w:ascii="Lexend" w:hAnsi="Lexend"/>
              </w:rPr>
              <w:t>Release all relevant members of staff for support visits.</w:t>
            </w:r>
          </w:p>
          <w:p w14:paraId="7479FE47" w14:textId="5C37D86A" w:rsidR="00695EAB" w:rsidRPr="00896D19" w:rsidRDefault="00695EAB" w:rsidP="00695EAB">
            <w:pPr>
              <w:pStyle w:val="BodyText"/>
              <w:numPr>
                <w:ilvl w:val="0"/>
                <w:numId w:val="9"/>
              </w:numPr>
              <w:rPr>
                <w:rFonts w:ascii="Lexend" w:hAnsi="Lexend"/>
              </w:rPr>
            </w:pPr>
            <w:r w:rsidRPr="00896D19">
              <w:rPr>
                <w:rFonts w:ascii="Lexend" w:hAnsi="Lexend"/>
              </w:rPr>
              <w:t>Share anonymous progress data with LA</w:t>
            </w:r>
          </w:p>
        </w:tc>
      </w:tr>
    </w:tbl>
    <w:p w14:paraId="7479FE49" w14:textId="77777777" w:rsidR="00F973B7" w:rsidRPr="00896D19" w:rsidRDefault="00F973B7">
      <w:pPr>
        <w:jc w:val="both"/>
        <w:rPr>
          <w:rFonts w:ascii="Lexend" w:hAnsi="Lexend"/>
          <w:sz w:val="24"/>
        </w:rPr>
        <w:sectPr w:rsidR="00F973B7" w:rsidRPr="00896D19">
          <w:type w:val="continuous"/>
          <w:pgSz w:w="11910" w:h="16840"/>
          <w:pgMar w:top="460" w:right="880" w:bottom="1595" w:left="880" w:header="720" w:footer="720" w:gutter="0"/>
          <w:cols w:space="720"/>
        </w:sectPr>
      </w:pPr>
    </w:p>
    <w:p w14:paraId="7479FE51" w14:textId="77777777" w:rsidR="00F973B7" w:rsidRPr="00896D19" w:rsidRDefault="00F973B7" w:rsidP="00695EAB"/>
    <w:p w14:paraId="7479FE52" w14:textId="0422B4FF" w:rsidR="00F973B7" w:rsidRPr="00896D19" w:rsidRDefault="00A26D60">
      <w:pPr>
        <w:ind w:left="114"/>
        <w:rPr>
          <w:rFonts w:ascii="Lexend" w:hAnsi="Lexend"/>
          <w:b/>
          <w:sz w:val="24"/>
        </w:rPr>
      </w:pPr>
      <w:r w:rsidRPr="00896D19">
        <w:rPr>
          <w:rFonts w:ascii="Lexend" w:hAnsi="Lexend"/>
          <w:b/>
          <w:color w:val="1F487C"/>
          <w:sz w:val="24"/>
        </w:rPr>
        <w:t xml:space="preserve">Training </w:t>
      </w:r>
      <w:r w:rsidR="00896D19" w:rsidRPr="00896D19">
        <w:rPr>
          <w:rFonts w:ascii="Lexend" w:hAnsi="Lexend"/>
          <w:b/>
          <w:color w:val="1F487C"/>
          <w:sz w:val="24"/>
        </w:rPr>
        <w:t>and</w:t>
      </w:r>
      <w:r w:rsidRPr="00896D19">
        <w:rPr>
          <w:rFonts w:ascii="Lexend" w:hAnsi="Lexend"/>
          <w:b/>
          <w:color w:val="1F487C"/>
          <w:spacing w:val="-2"/>
          <w:sz w:val="24"/>
        </w:rPr>
        <w:t xml:space="preserve"> </w:t>
      </w:r>
      <w:r w:rsidR="00896D19" w:rsidRPr="00896D19">
        <w:rPr>
          <w:rFonts w:ascii="Lexend" w:hAnsi="Lexend"/>
          <w:b/>
          <w:color w:val="1F487C"/>
          <w:spacing w:val="-2"/>
          <w:sz w:val="24"/>
        </w:rPr>
        <w:t>s</w:t>
      </w:r>
      <w:r w:rsidRPr="00896D19">
        <w:rPr>
          <w:rFonts w:ascii="Lexend" w:hAnsi="Lexend"/>
          <w:b/>
          <w:color w:val="1F487C"/>
          <w:spacing w:val="-2"/>
          <w:sz w:val="24"/>
        </w:rPr>
        <w:t>upport</w:t>
      </w:r>
    </w:p>
    <w:p w14:paraId="7479FE53" w14:textId="77777777" w:rsidR="00F973B7" w:rsidRPr="00896D19" w:rsidRDefault="00F973B7">
      <w:pPr>
        <w:pStyle w:val="BodyText"/>
        <w:rPr>
          <w:rFonts w:ascii="Lexend" w:hAnsi="Lexend"/>
          <w:b/>
        </w:rPr>
      </w:pPr>
    </w:p>
    <w:p w14:paraId="7479FE54" w14:textId="77777777" w:rsidR="00F973B7" w:rsidRPr="00896D19" w:rsidRDefault="00A26D60">
      <w:pPr>
        <w:pStyle w:val="BodyText"/>
        <w:ind w:left="114"/>
        <w:rPr>
          <w:rFonts w:ascii="Lexend" w:hAnsi="Lexend"/>
        </w:rPr>
      </w:pPr>
      <w:r w:rsidRPr="00896D19">
        <w:rPr>
          <w:rFonts w:ascii="Lexend" w:hAnsi="Lexend"/>
        </w:rPr>
        <w:t>The</w:t>
      </w:r>
      <w:r w:rsidRPr="00896D19">
        <w:rPr>
          <w:rFonts w:ascii="Lexend" w:hAnsi="Lexend"/>
          <w:spacing w:val="-2"/>
        </w:rPr>
        <w:t xml:space="preserve"> </w:t>
      </w:r>
      <w:r w:rsidRPr="00896D19">
        <w:rPr>
          <w:rFonts w:ascii="Lexend" w:hAnsi="Lexend"/>
        </w:rPr>
        <w:t>package</w:t>
      </w:r>
      <w:r w:rsidRPr="00896D19">
        <w:rPr>
          <w:rFonts w:ascii="Lexend" w:hAnsi="Lexend"/>
          <w:spacing w:val="-1"/>
        </w:rPr>
        <w:t xml:space="preserve"> </w:t>
      </w:r>
      <w:r w:rsidRPr="00896D19">
        <w:rPr>
          <w:rFonts w:ascii="Lexend" w:hAnsi="Lexend"/>
          <w:spacing w:val="-2"/>
        </w:rPr>
        <w:t>includes:</w:t>
      </w:r>
    </w:p>
    <w:p w14:paraId="7479FE55" w14:textId="4F6AA3BF" w:rsidR="00F973B7" w:rsidRPr="00896D19" w:rsidRDefault="00A26D60">
      <w:pPr>
        <w:pStyle w:val="ListParagraph"/>
        <w:numPr>
          <w:ilvl w:val="0"/>
          <w:numId w:val="5"/>
        </w:numPr>
        <w:tabs>
          <w:tab w:val="left" w:pos="824"/>
          <w:tab w:val="left" w:pos="834"/>
        </w:tabs>
        <w:spacing w:before="274" w:line="240" w:lineRule="auto"/>
        <w:ind w:right="106"/>
        <w:rPr>
          <w:rFonts w:ascii="Lexend" w:hAnsi="Lexend"/>
          <w:sz w:val="24"/>
        </w:rPr>
      </w:pPr>
      <w:r w:rsidRPr="00896D19">
        <w:rPr>
          <w:rFonts w:ascii="Lexend" w:hAnsi="Lexend"/>
          <w:sz w:val="24"/>
        </w:rPr>
        <w:t>One</w:t>
      </w:r>
      <w:r w:rsidRPr="00896D19">
        <w:rPr>
          <w:rFonts w:ascii="Lexend" w:hAnsi="Lexend"/>
          <w:spacing w:val="-5"/>
          <w:sz w:val="24"/>
        </w:rPr>
        <w:t xml:space="preserve"> </w:t>
      </w:r>
      <w:r w:rsidRPr="00896D19">
        <w:rPr>
          <w:rFonts w:ascii="Lexend" w:hAnsi="Lexend"/>
          <w:sz w:val="24"/>
        </w:rPr>
        <w:t>day</w:t>
      </w:r>
      <w:r w:rsidRPr="00896D19">
        <w:rPr>
          <w:rFonts w:ascii="Lexend" w:hAnsi="Lexend"/>
          <w:spacing w:val="-6"/>
          <w:sz w:val="24"/>
        </w:rPr>
        <w:t xml:space="preserve"> </w:t>
      </w:r>
      <w:r w:rsidRPr="00896D19">
        <w:rPr>
          <w:rFonts w:ascii="Lexend" w:hAnsi="Lexend"/>
          <w:sz w:val="24"/>
        </w:rPr>
        <w:t>of</w:t>
      </w:r>
      <w:r w:rsidRPr="00896D19">
        <w:rPr>
          <w:rFonts w:ascii="Lexend" w:hAnsi="Lexend"/>
          <w:spacing w:val="-4"/>
          <w:sz w:val="24"/>
        </w:rPr>
        <w:t xml:space="preserve"> </w:t>
      </w:r>
      <w:r w:rsidRPr="00896D19">
        <w:rPr>
          <w:rFonts w:ascii="Lexend" w:hAnsi="Lexend"/>
          <w:sz w:val="24"/>
        </w:rPr>
        <w:t>in</w:t>
      </w:r>
      <w:r w:rsidRPr="00896D19">
        <w:rPr>
          <w:rFonts w:ascii="Lexend" w:hAnsi="Lexend"/>
          <w:spacing w:val="-5"/>
          <w:sz w:val="24"/>
        </w:rPr>
        <w:t xml:space="preserve"> </w:t>
      </w:r>
      <w:r w:rsidRPr="00896D19">
        <w:rPr>
          <w:rFonts w:ascii="Lexend" w:hAnsi="Lexend"/>
          <w:sz w:val="24"/>
        </w:rPr>
        <w:t>person</w:t>
      </w:r>
      <w:r w:rsidRPr="00896D19">
        <w:rPr>
          <w:rFonts w:ascii="Lexend" w:hAnsi="Lexend"/>
          <w:spacing w:val="-5"/>
          <w:sz w:val="24"/>
        </w:rPr>
        <w:t xml:space="preserve"> </w:t>
      </w:r>
      <w:r w:rsidRPr="00896D19">
        <w:rPr>
          <w:rFonts w:ascii="Lexend" w:hAnsi="Lexend"/>
          <w:sz w:val="24"/>
        </w:rPr>
        <w:t>training</w:t>
      </w:r>
      <w:r w:rsidRPr="00896D19">
        <w:rPr>
          <w:rFonts w:ascii="Lexend" w:hAnsi="Lexend"/>
          <w:spacing w:val="-3"/>
          <w:sz w:val="24"/>
        </w:rPr>
        <w:t xml:space="preserve"> </w:t>
      </w:r>
      <w:r w:rsidRPr="00896D19">
        <w:rPr>
          <w:rFonts w:ascii="Lexend" w:hAnsi="Lexend"/>
          <w:sz w:val="24"/>
        </w:rPr>
        <w:t>for</w:t>
      </w:r>
      <w:r w:rsidRPr="00896D19">
        <w:rPr>
          <w:rFonts w:ascii="Lexend" w:hAnsi="Lexend"/>
          <w:spacing w:val="-4"/>
          <w:sz w:val="24"/>
        </w:rPr>
        <w:t xml:space="preserve"> </w:t>
      </w:r>
      <w:r w:rsidRPr="00896D19">
        <w:rPr>
          <w:rFonts w:ascii="Lexend" w:hAnsi="Lexend"/>
          <w:sz w:val="24"/>
        </w:rPr>
        <w:t>two</w:t>
      </w:r>
      <w:r w:rsidRPr="00896D19">
        <w:rPr>
          <w:rFonts w:ascii="Lexend" w:hAnsi="Lexend"/>
          <w:spacing w:val="-5"/>
          <w:sz w:val="24"/>
        </w:rPr>
        <w:t xml:space="preserve"> </w:t>
      </w:r>
      <w:r w:rsidRPr="00896D19">
        <w:rPr>
          <w:rFonts w:ascii="Lexend" w:hAnsi="Lexend"/>
          <w:sz w:val="24"/>
        </w:rPr>
        <w:t>members</w:t>
      </w:r>
      <w:r w:rsidRPr="00896D19">
        <w:rPr>
          <w:rFonts w:ascii="Lexend" w:hAnsi="Lexend"/>
          <w:spacing w:val="-11"/>
          <w:sz w:val="24"/>
        </w:rPr>
        <w:t xml:space="preserve"> </w:t>
      </w:r>
      <w:r w:rsidRPr="00896D19">
        <w:rPr>
          <w:rFonts w:ascii="Lexend" w:hAnsi="Lexend"/>
          <w:sz w:val="24"/>
        </w:rPr>
        <w:t>of</w:t>
      </w:r>
      <w:r w:rsidRPr="00896D19">
        <w:rPr>
          <w:rFonts w:ascii="Lexend" w:hAnsi="Lexend"/>
          <w:spacing w:val="-5"/>
          <w:sz w:val="24"/>
        </w:rPr>
        <w:t xml:space="preserve"> </w:t>
      </w:r>
      <w:r w:rsidRPr="00896D19">
        <w:rPr>
          <w:rFonts w:ascii="Lexend" w:hAnsi="Lexend"/>
          <w:sz w:val="24"/>
        </w:rPr>
        <w:t>staff</w:t>
      </w:r>
      <w:r w:rsidRPr="00896D19">
        <w:rPr>
          <w:rFonts w:ascii="Lexend" w:hAnsi="Lexend"/>
          <w:spacing w:val="-5"/>
          <w:sz w:val="24"/>
        </w:rPr>
        <w:t xml:space="preserve"> </w:t>
      </w:r>
      <w:r w:rsidRPr="00896D19">
        <w:rPr>
          <w:rFonts w:ascii="Lexend" w:hAnsi="Lexend"/>
          <w:sz w:val="24"/>
        </w:rPr>
        <w:t>(one</w:t>
      </w:r>
      <w:r w:rsidRPr="00896D19">
        <w:rPr>
          <w:rFonts w:ascii="Lexend" w:hAnsi="Lexend"/>
          <w:spacing w:val="-5"/>
          <w:sz w:val="24"/>
        </w:rPr>
        <w:t xml:space="preserve"> </w:t>
      </w:r>
      <w:r w:rsidRPr="00896D19">
        <w:rPr>
          <w:rFonts w:ascii="Lexend" w:hAnsi="Lexend"/>
          <w:sz w:val="24"/>
        </w:rPr>
        <w:t>must</w:t>
      </w:r>
      <w:r w:rsidRPr="00896D19">
        <w:rPr>
          <w:rFonts w:ascii="Lexend" w:hAnsi="Lexend"/>
          <w:spacing w:val="-5"/>
          <w:sz w:val="24"/>
        </w:rPr>
        <w:t xml:space="preserve"> </w:t>
      </w:r>
      <w:r w:rsidRPr="00896D19">
        <w:rPr>
          <w:rFonts w:ascii="Lexend" w:hAnsi="Lexend"/>
          <w:sz w:val="24"/>
        </w:rPr>
        <w:t>be</w:t>
      </w:r>
      <w:r w:rsidRPr="00896D19">
        <w:rPr>
          <w:rFonts w:ascii="Lexend" w:hAnsi="Lexend"/>
          <w:spacing w:val="-5"/>
          <w:sz w:val="24"/>
        </w:rPr>
        <w:t xml:space="preserve"> </w:t>
      </w:r>
      <w:r w:rsidRPr="00896D19">
        <w:rPr>
          <w:rFonts w:ascii="Lexend" w:hAnsi="Lexend"/>
          <w:sz w:val="24"/>
        </w:rPr>
        <w:t>the</w:t>
      </w:r>
      <w:r w:rsidRPr="00896D19">
        <w:rPr>
          <w:rFonts w:ascii="Lexend" w:hAnsi="Lexend"/>
          <w:spacing w:val="-10"/>
          <w:sz w:val="24"/>
        </w:rPr>
        <w:t xml:space="preserve"> </w:t>
      </w:r>
      <w:r w:rsidR="001A6680" w:rsidRPr="00896D19">
        <w:rPr>
          <w:rFonts w:ascii="Lexend" w:hAnsi="Lexend"/>
          <w:sz w:val="24"/>
        </w:rPr>
        <w:t>LS</w:t>
      </w:r>
      <w:r w:rsidRPr="00896D19">
        <w:rPr>
          <w:rFonts w:ascii="Lexend" w:hAnsi="Lexend"/>
          <w:sz w:val="24"/>
        </w:rPr>
        <w:t>A</w:t>
      </w:r>
      <w:r w:rsidRPr="00896D19">
        <w:rPr>
          <w:rFonts w:ascii="Lexend" w:hAnsi="Lexend"/>
          <w:spacing w:val="-7"/>
          <w:sz w:val="24"/>
        </w:rPr>
        <w:t xml:space="preserve"> </w:t>
      </w:r>
      <w:r w:rsidRPr="00896D19">
        <w:rPr>
          <w:rFonts w:ascii="Lexend" w:hAnsi="Lexend"/>
          <w:sz w:val="24"/>
        </w:rPr>
        <w:t>intending</w:t>
      </w:r>
      <w:r w:rsidRPr="00896D19">
        <w:rPr>
          <w:rFonts w:ascii="Lexend" w:hAnsi="Lexend"/>
          <w:spacing w:val="-5"/>
          <w:sz w:val="24"/>
        </w:rPr>
        <w:t xml:space="preserve"> </w:t>
      </w:r>
      <w:r w:rsidRPr="00896D19">
        <w:rPr>
          <w:rFonts w:ascii="Lexend" w:hAnsi="Lexend"/>
          <w:sz w:val="24"/>
        </w:rPr>
        <w:t>to deliver the intervention and the senior</w:t>
      </w:r>
      <w:r w:rsidRPr="00896D19">
        <w:rPr>
          <w:rFonts w:ascii="Lexend" w:hAnsi="Lexend"/>
          <w:spacing w:val="-2"/>
          <w:sz w:val="24"/>
        </w:rPr>
        <w:t xml:space="preserve"> </w:t>
      </w:r>
      <w:r w:rsidRPr="00896D19">
        <w:rPr>
          <w:rFonts w:ascii="Lexend" w:hAnsi="Lexend"/>
          <w:sz w:val="24"/>
        </w:rPr>
        <w:t>member of teaching staff</w:t>
      </w:r>
      <w:r w:rsidRPr="00896D19">
        <w:rPr>
          <w:rFonts w:ascii="Lexend" w:hAnsi="Lexend"/>
          <w:spacing w:val="-2"/>
          <w:sz w:val="24"/>
        </w:rPr>
        <w:t xml:space="preserve"> </w:t>
      </w:r>
      <w:r w:rsidRPr="00896D19">
        <w:rPr>
          <w:rFonts w:ascii="Lexend" w:hAnsi="Lexend"/>
          <w:sz w:val="24"/>
        </w:rPr>
        <w:t xml:space="preserve">who will be supporting </w:t>
      </w:r>
      <w:r w:rsidRPr="00896D19">
        <w:rPr>
          <w:rFonts w:ascii="Lexend" w:hAnsi="Lexend"/>
          <w:spacing w:val="-2"/>
          <w:sz w:val="24"/>
        </w:rPr>
        <w:t>them)</w:t>
      </w:r>
    </w:p>
    <w:p w14:paraId="7479FE56" w14:textId="66AE2C10" w:rsidR="00F973B7" w:rsidRPr="00896D19" w:rsidRDefault="0012324E">
      <w:pPr>
        <w:pStyle w:val="ListParagraph"/>
        <w:numPr>
          <w:ilvl w:val="0"/>
          <w:numId w:val="5"/>
        </w:numPr>
        <w:tabs>
          <w:tab w:val="left" w:pos="824"/>
        </w:tabs>
        <w:ind w:left="824" w:hanging="350"/>
        <w:rPr>
          <w:rFonts w:ascii="Lexend" w:hAnsi="Lexend"/>
          <w:sz w:val="24"/>
        </w:rPr>
      </w:pPr>
      <w:r w:rsidRPr="00896D19">
        <w:rPr>
          <w:rFonts w:ascii="Lexend" w:hAnsi="Lexend"/>
          <w:sz w:val="24"/>
        </w:rPr>
        <w:t xml:space="preserve">Pre-training on-line in use of </w:t>
      </w:r>
      <w:r w:rsidR="00505BE2" w:rsidRPr="00896D19">
        <w:rPr>
          <w:rFonts w:ascii="Lexend" w:hAnsi="Lexend"/>
          <w:sz w:val="24"/>
        </w:rPr>
        <w:t xml:space="preserve">the </w:t>
      </w:r>
      <w:r w:rsidRPr="00896D19">
        <w:rPr>
          <w:rFonts w:ascii="Lexend" w:hAnsi="Lexend"/>
          <w:sz w:val="24"/>
        </w:rPr>
        <w:t xml:space="preserve">assessment tool (45 </w:t>
      </w:r>
      <w:r w:rsidR="000D58CE" w:rsidRPr="00896D19">
        <w:rPr>
          <w:rFonts w:ascii="Lexend" w:hAnsi="Lexend"/>
          <w:sz w:val="24"/>
        </w:rPr>
        <w:t>mins one</w:t>
      </w:r>
      <w:r w:rsidR="00505BE2" w:rsidRPr="00896D19">
        <w:rPr>
          <w:rFonts w:ascii="Lexend" w:hAnsi="Lexend"/>
          <w:sz w:val="24"/>
        </w:rPr>
        <w:t xml:space="preserve"> week before the main training event)</w:t>
      </w:r>
      <w:r w:rsidR="002118DA" w:rsidRPr="00896D19">
        <w:rPr>
          <w:rFonts w:ascii="Lexend" w:hAnsi="Lexend"/>
          <w:sz w:val="24"/>
        </w:rPr>
        <w:t xml:space="preserve"> to help you get started promptly.</w:t>
      </w:r>
    </w:p>
    <w:p w14:paraId="7479FE57" w14:textId="3B0C03FC" w:rsidR="00F973B7" w:rsidRPr="00896D19" w:rsidRDefault="00A26D60">
      <w:pPr>
        <w:pStyle w:val="ListParagraph"/>
        <w:numPr>
          <w:ilvl w:val="0"/>
          <w:numId w:val="5"/>
        </w:numPr>
        <w:tabs>
          <w:tab w:val="left" w:pos="824"/>
          <w:tab w:val="left" w:pos="834"/>
        </w:tabs>
        <w:spacing w:line="240" w:lineRule="auto"/>
        <w:ind w:right="102"/>
        <w:rPr>
          <w:rFonts w:ascii="Lexend" w:hAnsi="Lexend"/>
          <w:sz w:val="24"/>
        </w:rPr>
      </w:pPr>
      <w:r w:rsidRPr="00896D19">
        <w:rPr>
          <w:rFonts w:ascii="Lexend" w:hAnsi="Lexend"/>
          <w:sz w:val="24"/>
        </w:rPr>
        <w:t xml:space="preserve">Two support visits (one in person and one virtual) by an Assistant Educational Psychologist following the training to support </w:t>
      </w:r>
      <w:r w:rsidR="000D58CE" w:rsidRPr="00896D19">
        <w:rPr>
          <w:rFonts w:ascii="Lexend" w:hAnsi="Lexend"/>
          <w:sz w:val="24"/>
        </w:rPr>
        <w:t>implementation.</w:t>
      </w:r>
    </w:p>
    <w:p w14:paraId="7479FE58" w14:textId="77777777" w:rsidR="00F973B7" w:rsidRPr="00896D19" w:rsidRDefault="00A26D60">
      <w:pPr>
        <w:pStyle w:val="ListParagraph"/>
        <w:numPr>
          <w:ilvl w:val="0"/>
          <w:numId w:val="5"/>
        </w:numPr>
        <w:tabs>
          <w:tab w:val="left" w:pos="824"/>
        </w:tabs>
        <w:spacing w:line="290" w:lineRule="exact"/>
        <w:ind w:left="824" w:hanging="350"/>
        <w:rPr>
          <w:rFonts w:ascii="Lexend" w:hAnsi="Lexend"/>
          <w:sz w:val="24"/>
        </w:rPr>
      </w:pPr>
      <w:r w:rsidRPr="00896D19">
        <w:rPr>
          <w:rFonts w:ascii="Lexend" w:hAnsi="Lexend"/>
          <w:sz w:val="24"/>
        </w:rPr>
        <w:t>All</w:t>
      </w:r>
      <w:r w:rsidRPr="00896D19">
        <w:rPr>
          <w:rFonts w:ascii="Lexend" w:hAnsi="Lexend"/>
          <w:spacing w:val="-3"/>
          <w:sz w:val="24"/>
        </w:rPr>
        <w:t xml:space="preserve"> </w:t>
      </w:r>
      <w:r w:rsidRPr="00896D19">
        <w:rPr>
          <w:rFonts w:ascii="Lexend" w:hAnsi="Lexend"/>
          <w:sz w:val="24"/>
        </w:rPr>
        <w:t>materials</w:t>
      </w:r>
      <w:r w:rsidRPr="00896D19">
        <w:rPr>
          <w:rFonts w:ascii="Lexend" w:hAnsi="Lexend"/>
          <w:spacing w:val="-2"/>
          <w:sz w:val="24"/>
        </w:rPr>
        <w:t xml:space="preserve"> </w:t>
      </w:r>
      <w:r w:rsidRPr="00896D19">
        <w:rPr>
          <w:rFonts w:ascii="Lexend" w:hAnsi="Lexend"/>
          <w:sz w:val="24"/>
        </w:rPr>
        <w:t>needed</w:t>
      </w:r>
      <w:r w:rsidRPr="00896D19">
        <w:rPr>
          <w:rFonts w:ascii="Lexend" w:hAnsi="Lexend"/>
          <w:spacing w:val="-1"/>
          <w:sz w:val="24"/>
        </w:rPr>
        <w:t xml:space="preserve"> </w:t>
      </w:r>
      <w:r w:rsidRPr="00896D19">
        <w:rPr>
          <w:rFonts w:ascii="Lexend" w:hAnsi="Lexend"/>
          <w:sz w:val="24"/>
        </w:rPr>
        <w:t>to</w:t>
      </w:r>
      <w:r w:rsidRPr="00896D19">
        <w:rPr>
          <w:rFonts w:ascii="Lexend" w:hAnsi="Lexend"/>
          <w:spacing w:val="-6"/>
          <w:sz w:val="24"/>
        </w:rPr>
        <w:t xml:space="preserve"> </w:t>
      </w:r>
      <w:r w:rsidRPr="00896D19">
        <w:rPr>
          <w:rFonts w:ascii="Lexend" w:hAnsi="Lexend"/>
          <w:sz w:val="24"/>
        </w:rPr>
        <w:t>deliver</w:t>
      </w:r>
      <w:r w:rsidRPr="00896D19">
        <w:rPr>
          <w:rFonts w:ascii="Lexend" w:hAnsi="Lexend"/>
          <w:spacing w:val="-4"/>
          <w:sz w:val="24"/>
        </w:rPr>
        <w:t xml:space="preserve"> </w:t>
      </w:r>
      <w:r w:rsidRPr="00896D19">
        <w:rPr>
          <w:rFonts w:ascii="Lexend" w:hAnsi="Lexend"/>
          <w:sz w:val="24"/>
        </w:rPr>
        <w:t>the</w:t>
      </w:r>
      <w:r w:rsidRPr="00896D19">
        <w:rPr>
          <w:rFonts w:ascii="Lexend" w:hAnsi="Lexend"/>
          <w:spacing w:val="-2"/>
          <w:sz w:val="24"/>
        </w:rPr>
        <w:t xml:space="preserve"> </w:t>
      </w:r>
      <w:r w:rsidRPr="00896D19">
        <w:rPr>
          <w:rFonts w:ascii="Lexend" w:hAnsi="Lexend"/>
          <w:sz w:val="24"/>
        </w:rPr>
        <w:t>EPS</w:t>
      </w:r>
      <w:r w:rsidRPr="00896D19">
        <w:rPr>
          <w:rFonts w:ascii="Lexend" w:hAnsi="Lexend"/>
          <w:spacing w:val="-3"/>
          <w:sz w:val="24"/>
        </w:rPr>
        <w:t xml:space="preserve"> </w:t>
      </w:r>
      <w:r w:rsidRPr="00896D19">
        <w:rPr>
          <w:rFonts w:ascii="Lexend" w:hAnsi="Lexend"/>
          <w:spacing w:val="-5"/>
          <w:sz w:val="24"/>
        </w:rPr>
        <w:t>MI</w:t>
      </w:r>
    </w:p>
    <w:p w14:paraId="27AD63AA" w14:textId="77777777" w:rsidR="007762C3" w:rsidRPr="00896D19" w:rsidRDefault="007762C3" w:rsidP="00896D19">
      <w:pPr>
        <w:pStyle w:val="BodyText"/>
        <w:spacing w:line="237" w:lineRule="auto"/>
        <w:ind w:right="2037"/>
        <w:rPr>
          <w:rFonts w:ascii="Lexend" w:hAnsi="Lexend"/>
          <w:spacing w:val="-4"/>
          <w:highlight w:val="magenta"/>
        </w:rPr>
      </w:pPr>
    </w:p>
    <w:p w14:paraId="7479FE5F" w14:textId="428646C5" w:rsidR="00F973B7" w:rsidRPr="00896D19" w:rsidRDefault="007762C3" w:rsidP="007762C3">
      <w:pPr>
        <w:pStyle w:val="BodyText"/>
        <w:spacing w:line="237" w:lineRule="auto"/>
        <w:ind w:left="114"/>
        <w:rPr>
          <w:rFonts w:ascii="Lexend" w:hAnsi="Lexend"/>
        </w:rPr>
      </w:pPr>
      <w:r w:rsidRPr="00896D19">
        <w:rPr>
          <w:rFonts w:ascii="Lexend" w:hAnsi="Lexend"/>
        </w:rPr>
        <w:t>*If</w:t>
      </w:r>
      <w:r w:rsidRPr="00896D19">
        <w:rPr>
          <w:rFonts w:ascii="Lexend" w:hAnsi="Lexend"/>
          <w:spacing w:val="-7"/>
        </w:rPr>
        <w:t xml:space="preserve"> </w:t>
      </w:r>
      <w:r w:rsidRPr="00896D19">
        <w:rPr>
          <w:rFonts w:ascii="Lexend" w:hAnsi="Lexend"/>
        </w:rPr>
        <w:t>you</w:t>
      </w:r>
      <w:r w:rsidRPr="00896D19">
        <w:rPr>
          <w:rFonts w:ascii="Lexend" w:hAnsi="Lexend"/>
          <w:spacing w:val="-7"/>
        </w:rPr>
        <w:t xml:space="preserve"> </w:t>
      </w:r>
      <w:r w:rsidRPr="00896D19">
        <w:rPr>
          <w:rFonts w:ascii="Lexend" w:hAnsi="Lexend"/>
        </w:rPr>
        <w:t>have</w:t>
      </w:r>
      <w:r w:rsidRPr="00896D19">
        <w:rPr>
          <w:rFonts w:ascii="Lexend" w:hAnsi="Lexend"/>
          <w:spacing w:val="-12"/>
        </w:rPr>
        <w:t xml:space="preserve"> </w:t>
      </w:r>
      <w:r w:rsidRPr="00896D19">
        <w:rPr>
          <w:rFonts w:ascii="Lexend" w:hAnsi="Lexend"/>
        </w:rPr>
        <w:t>other</w:t>
      </w:r>
      <w:r w:rsidRPr="00896D19">
        <w:rPr>
          <w:rFonts w:ascii="Lexend" w:hAnsi="Lexend"/>
          <w:spacing w:val="-7"/>
        </w:rPr>
        <w:t xml:space="preserve"> </w:t>
      </w:r>
      <w:r w:rsidRPr="00896D19">
        <w:rPr>
          <w:rFonts w:ascii="Lexend" w:hAnsi="Lexend"/>
        </w:rPr>
        <w:t>questions</w:t>
      </w:r>
      <w:r w:rsidRPr="00896D19">
        <w:rPr>
          <w:rFonts w:ascii="Lexend" w:hAnsi="Lexend"/>
          <w:spacing w:val="-8"/>
        </w:rPr>
        <w:t xml:space="preserve"> </w:t>
      </w:r>
      <w:r w:rsidRPr="00896D19">
        <w:rPr>
          <w:rFonts w:ascii="Lexend" w:hAnsi="Lexend"/>
        </w:rPr>
        <w:t>or</w:t>
      </w:r>
      <w:r w:rsidRPr="00896D19">
        <w:rPr>
          <w:rFonts w:ascii="Lexend" w:hAnsi="Lexend"/>
          <w:spacing w:val="-7"/>
        </w:rPr>
        <w:t xml:space="preserve"> </w:t>
      </w:r>
      <w:r w:rsidRPr="00896D19">
        <w:rPr>
          <w:rFonts w:ascii="Lexend" w:hAnsi="Lexend"/>
        </w:rPr>
        <w:t>have</w:t>
      </w:r>
      <w:r w:rsidRPr="00896D19">
        <w:rPr>
          <w:rFonts w:ascii="Lexend" w:hAnsi="Lexend"/>
          <w:spacing w:val="-7"/>
        </w:rPr>
        <w:t xml:space="preserve"> </w:t>
      </w:r>
      <w:r w:rsidRPr="00896D19">
        <w:rPr>
          <w:rFonts w:ascii="Lexend" w:hAnsi="Lexend"/>
        </w:rPr>
        <w:t>previously</w:t>
      </w:r>
      <w:r w:rsidRPr="00896D19">
        <w:rPr>
          <w:rFonts w:ascii="Lexend" w:hAnsi="Lexend"/>
          <w:spacing w:val="-8"/>
        </w:rPr>
        <w:t xml:space="preserve"> </w:t>
      </w:r>
      <w:r w:rsidRPr="00896D19">
        <w:rPr>
          <w:rFonts w:ascii="Lexend" w:hAnsi="Lexend"/>
        </w:rPr>
        <w:t>trained</w:t>
      </w:r>
      <w:r w:rsidRPr="00896D19">
        <w:rPr>
          <w:rFonts w:ascii="Lexend" w:hAnsi="Lexend"/>
          <w:spacing w:val="-12"/>
        </w:rPr>
        <w:t xml:space="preserve"> </w:t>
      </w:r>
      <w:r w:rsidRPr="00896D19">
        <w:rPr>
          <w:rFonts w:ascii="Lexend" w:hAnsi="Lexend"/>
        </w:rPr>
        <w:t>and</w:t>
      </w:r>
      <w:r w:rsidRPr="00896D19">
        <w:rPr>
          <w:rFonts w:ascii="Lexend" w:hAnsi="Lexend"/>
          <w:spacing w:val="-12"/>
        </w:rPr>
        <w:t xml:space="preserve"> </w:t>
      </w:r>
      <w:r w:rsidRPr="00896D19">
        <w:rPr>
          <w:rFonts w:ascii="Lexend" w:hAnsi="Lexend"/>
        </w:rPr>
        <w:t>used</w:t>
      </w:r>
      <w:r w:rsidRPr="00896D19">
        <w:rPr>
          <w:rFonts w:ascii="Lexend" w:hAnsi="Lexend"/>
          <w:spacing w:val="-12"/>
        </w:rPr>
        <w:t xml:space="preserve"> </w:t>
      </w:r>
      <w:r w:rsidRPr="00896D19">
        <w:rPr>
          <w:rFonts w:ascii="Lexend" w:hAnsi="Lexend"/>
        </w:rPr>
        <w:t>the</w:t>
      </w:r>
      <w:r w:rsidRPr="00896D19">
        <w:rPr>
          <w:rFonts w:ascii="Lexend" w:hAnsi="Lexend"/>
          <w:spacing w:val="-7"/>
        </w:rPr>
        <w:t xml:space="preserve"> </w:t>
      </w:r>
      <w:r w:rsidRPr="00896D19">
        <w:rPr>
          <w:rFonts w:ascii="Lexend" w:hAnsi="Lexend"/>
        </w:rPr>
        <w:t>EPSMI</w:t>
      </w:r>
      <w:r w:rsidRPr="00896D19">
        <w:rPr>
          <w:rFonts w:ascii="Lexend" w:hAnsi="Lexend"/>
          <w:spacing w:val="-7"/>
        </w:rPr>
        <w:t xml:space="preserve"> </w:t>
      </w:r>
      <w:r w:rsidRPr="00896D19">
        <w:rPr>
          <w:rFonts w:ascii="Lexend" w:hAnsi="Lexend"/>
        </w:rPr>
        <w:t>then</w:t>
      </w:r>
      <w:r w:rsidRPr="00896D19">
        <w:rPr>
          <w:rFonts w:ascii="Lexend" w:hAnsi="Lexend"/>
          <w:spacing w:val="-7"/>
        </w:rPr>
        <w:t xml:space="preserve"> </w:t>
      </w:r>
      <w:r w:rsidRPr="00896D19">
        <w:rPr>
          <w:rFonts w:ascii="Lexend" w:hAnsi="Lexend"/>
        </w:rPr>
        <w:t xml:space="preserve">please email our inbox as costings may vary for delegate schools. Bookings for delegates schools only can </w:t>
      </w:r>
      <w:proofErr w:type="gramStart"/>
      <w:r w:rsidRPr="00896D19">
        <w:rPr>
          <w:rFonts w:ascii="Lexend" w:hAnsi="Lexend"/>
        </w:rPr>
        <w:t>be booked</w:t>
      </w:r>
      <w:proofErr w:type="gramEnd"/>
      <w:r w:rsidRPr="00896D19">
        <w:rPr>
          <w:rFonts w:ascii="Lexend" w:hAnsi="Lexend"/>
        </w:rPr>
        <w:t xml:space="preserve"> by emailing: </w:t>
      </w:r>
      <w:hyperlink r:id="rId6">
        <w:r w:rsidRPr="00896D19">
          <w:rPr>
            <w:rFonts w:ascii="Lexend" w:hAnsi="Lexend"/>
            <w:color w:val="0562C1"/>
            <w:u w:val="single" w:color="0562C1"/>
          </w:rPr>
          <w:t>eps.maths@essex.gov.uk</w:t>
        </w:r>
      </w:hyperlink>
      <w:r w:rsidR="00896D19" w:rsidRPr="00896D19">
        <w:rPr>
          <w:rFonts w:ascii="Lexend" w:hAnsi="Lexend"/>
        </w:rPr>
        <w:t>.</w:t>
      </w:r>
    </w:p>
    <w:p w14:paraId="7479FE60" w14:textId="6C1C1F7E" w:rsidR="00F973B7" w:rsidRPr="00A26D60" w:rsidRDefault="00F973B7" w:rsidP="000D58CE">
      <w:pPr>
        <w:rPr>
          <w:b/>
          <w:sz w:val="24"/>
        </w:rPr>
      </w:pPr>
    </w:p>
    <w:sectPr w:rsidR="00F973B7" w:rsidRPr="00A26D60">
      <w:type w:val="continuous"/>
      <w:pgSz w:w="11910" w:h="16840"/>
      <w:pgMar w:top="50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A5B"/>
    <w:multiLevelType w:val="hybridMultilevel"/>
    <w:tmpl w:val="A1187C42"/>
    <w:lvl w:ilvl="0" w:tplc="8A48908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EBA828AE">
      <w:numFmt w:val="bullet"/>
      <w:lvlText w:val="•"/>
      <w:lvlJc w:val="left"/>
      <w:pPr>
        <w:ind w:left="769" w:hanging="360"/>
      </w:pPr>
      <w:rPr>
        <w:rFonts w:hint="default"/>
        <w:lang w:val="en-US" w:eastAsia="en-US" w:bidi="ar-SA"/>
      </w:rPr>
    </w:lvl>
    <w:lvl w:ilvl="2" w:tplc="1F066EA8">
      <w:numFmt w:val="bullet"/>
      <w:lvlText w:val="•"/>
      <w:lvlJc w:val="left"/>
      <w:pPr>
        <w:ind w:left="1182" w:hanging="360"/>
      </w:pPr>
      <w:rPr>
        <w:rFonts w:hint="default"/>
        <w:lang w:val="en-US" w:eastAsia="en-US" w:bidi="ar-SA"/>
      </w:rPr>
    </w:lvl>
    <w:lvl w:ilvl="3" w:tplc="A908157C">
      <w:numFmt w:val="bullet"/>
      <w:lvlText w:val="•"/>
      <w:lvlJc w:val="left"/>
      <w:pPr>
        <w:ind w:left="1595" w:hanging="360"/>
      </w:pPr>
      <w:rPr>
        <w:rFonts w:hint="default"/>
        <w:lang w:val="en-US" w:eastAsia="en-US" w:bidi="ar-SA"/>
      </w:rPr>
    </w:lvl>
    <w:lvl w:ilvl="4" w:tplc="7F64891E">
      <w:numFmt w:val="bullet"/>
      <w:lvlText w:val="•"/>
      <w:lvlJc w:val="left"/>
      <w:pPr>
        <w:ind w:left="2008" w:hanging="360"/>
      </w:pPr>
      <w:rPr>
        <w:rFonts w:hint="default"/>
        <w:lang w:val="en-US" w:eastAsia="en-US" w:bidi="ar-SA"/>
      </w:rPr>
    </w:lvl>
    <w:lvl w:ilvl="5" w:tplc="CC5C6468">
      <w:numFmt w:val="bullet"/>
      <w:lvlText w:val="•"/>
      <w:lvlJc w:val="left"/>
      <w:pPr>
        <w:ind w:left="2421" w:hanging="360"/>
      </w:pPr>
      <w:rPr>
        <w:rFonts w:hint="default"/>
        <w:lang w:val="en-US" w:eastAsia="en-US" w:bidi="ar-SA"/>
      </w:rPr>
    </w:lvl>
    <w:lvl w:ilvl="6" w:tplc="6EF2C828">
      <w:numFmt w:val="bullet"/>
      <w:lvlText w:val="•"/>
      <w:lvlJc w:val="left"/>
      <w:pPr>
        <w:ind w:left="2834" w:hanging="360"/>
      </w:pPr>
      <w:rPr>
        <w:rFonts w:hint="default"/>
        <w:lang w:val="en-US" w:eastAsia="en-US" w:bidi="ar-SA"/>
      </w:rPr>
    </w:lvl>
    <w:lvl w:ilvl="7" w:tplc="1A94F5B6">
      <w:numFmt w:val="bullet"/>
      <w:lvlText w:val="•"/>
      <w:lvlJc w:val="left"/>
      <w:pPr>
        <w:ind w:left="3247" w:hanging="360"/>
      </w:pPr>
      <w:rPr>
        <w:rFonts w:hint="default"/>
        <w:lang w:val="en-US" w:eastAsia="en-US" w:bidi="ar-SA"/>
      </w:rPr>
    </w:lvl>
    <w:lvl w:ilvl="8" w:tplc="EEB8B422">
      <w:numFmt w:val="bullet"/>
      <w:lvlText w:val="•"/>
      <w:lvlJc w:val="left"/>
      <w:pPr>
        <w:ind w:left="3660" w:hanging="360"/>
      </w:pPr>
      <w:rPr>
        <w:rFonts w:hint="default"/>
        <w:lang w:val="en-US" w:eastAsia="en-US" w:bidi="ar-SA"/>
      </w:rPr>
    </w:lvl>
  </w:abstractNum>
  <w:abstractNum w:abstractNumId="1" w15:restartNumberingAfterBreak="0">
    <w:nsid w:val="108E4A88"/>
    <w:multiLevelType w:val="hybridMultilevel"/>
    <w:tmpl w:val="FCB672CC"/>
    <w:lvl w:ilvl="0" w:tplc="7DF80328">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65222630">
      <w:numFmt w:val="bullet"/>
      <w:lvlText w:val="•"/>
      <w:lvlJc w:val="left"/>
      <w:pPr>
        <w:ind w:left="1770" w:hanging="360"/>
      </w:pPr>
      <w:rPr>
        <w:rFonts w:hint="default"/>
        <w:lang w:val="en-US" w:eastAsia="en-US" w:bidi="ar-SA"/>
      </w:rPr>
    </w:lvl>
    <w:lvl w:ilvl="2" w:tplc="76309970">
      <w:numFmt w:val="bullet"/>
      <w:lvlText w:val="•"/>
      <w:lvlJc w:val="left"/>
      <w:pPr>
        <w:ind w:left="2700" w:hanging="360"/>
      </w:pPr>
      <w:rPr>
        <w:rFonts w:hint="default"/>
        <w:lang w:val="en-US" w:eastAsia="en-US" w:bidi="ar-SA"/>
      </w:rPr>
    </w:lvl>
    <w:lvl w:ilvl="3" w:tplc="DAE07EC0">
      <w:numFmt w:val="bullet"/>
      <w:lvlText w:val="•"/>
      <w:lvlJc w:val="left"/>
      <w:pPr>
        <w:ind w:left="3631" w:hanging="360"/>
      </w:pPr>
      <w:rPr>
        <w:rFonts w:hint="default"/>
        <w:lang w:val="en-US" w:eastAsia="en-US" w:bidi="ar-SA"/>
      </w:rPr>
    </w:lvl>
    <w:lvl w:ilvl="4" w:tplc="2DE41458">
      <w:numFmt w:val="bullet"/>
      <w:lvlText w:val="•"/>
      <w:lvlJc w:val="left"/>
      <w:pPr>
        <w:ind w:left="4561" w:hanging="360"/>
      </w:pPr>
      <w:rPr>
        <w:rFonts w:hint="default"/>
        <w:lang w:val="en-US" w:eastAsia="en-US" w:bidi="ar-SA"/>
      </w:rPr>
    </w:lvl>
    <w:lvl w:ilvl="5" w:tplc="F9D2A9A2">
      <w:numFmt w:val="bullet"/>
      <w:lvlText w:val="•"/>
      <w:lvlJc w:val="left"/>
      <w:pPr>
        <w:ind w:left="5492" w:hanging="360"/>
      </w:pPr>
      <w:rPr>
        <w:rFonts w:hint="default"/>
        <w:lang w:val="en-US" w:eastAsia="en-US" w:bidi="ar-SA"/>
      </w:rPr>
    </w:lvl>
    <w:lvl w:ilvl="6" w:tplc="5F360210">
      <w:numFmt w:val="bullet"/>
      <w:lvlText w:val="•"/>
      <w:lvlJc w:val="left"/>
      <w:pPr>
        <w:ind w:left="6422" w:hanging="360"/>
      </w:pPr>
      <w:rPr>
        <w:rFonts w:hint="default"/>
        <w:lang w:val="en-US" w:eastAsia="en-US" w:bidi="ar-SA"/>
      </w:rPr>
    </w:lvl>
    <w:lvl w:ilvl="7" w:tplc="5F1C4314">
      <w:numFmt w:val="bullet"/>
      <w:lvlText w:val="•"/>
      <w:lvlJc w:val="left"/>
      <w:pPr>
        <w:ind w:left="7352" w:hanging="360"/>
      </w:pPr>
      <w:rPr>
        <w:rFonts w:hint="default"/>
        <w:lang w:val="en-US" w:eastAsia="en-US" w:bidi="ar-SA"/>
      </w:rPr>
    </w:lvl>
    <w:lvl w:ilvl="8" w:tplc="AA5E7962">
      <w:numFmt w:val="bullet"/>
      <w:lvlText w:val="•"/>
      <w:lvlJc w:val="left"/>
      <w:pPr>
        <w:ind w:left="8283" w:hanging="360"/>
      </w:pPr>
      <w:rPr>
        <w:rFonts w:hint="default"/>
        <w:lang w:val="en-US" w:eastAsia="en-US" w:bidi="ar-SA"/>
      </w:rPr>
    </w:lvl>
  </w:abstractNum>
  <w:abstractNum w:abstractNumId="2" w15:restartNumberingAfterBreak="0">
    <w:nsid w:val="237446A9"/>
    <w:multiLevelType w:val="hybridMultilevel"/>
    <w:tmpl w:val="13701186"/>
    <w:lvl w:ilvl="0" w:tplc="9BB4C60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38C78FA">
      <w:numFmt w:val="bullet"/>
      <w:lvlText w:val="•"/>
      <w:lvlJc w:val="left"/>
      <w:pPr>
        <w:ind w:left="769" w:hanging="360"/>
      </w:pPr>
      <w:rPr>
        <w:rFonts w:hint="default"/>
        <w:lang w:val="en-US" w:eastAsia="en-US" w:bidi="ar-SA"/>
      </w:rPr>
    </w:lvl>
    <w:lvl w:ilvl="2" w:tplc="93C8FC98">
      <w:numFmt w:val="bullet"/>
      <w:lvlText w:val="•"/>
      <w:lvlJc w:val="left"/>
      <w:pPr>
        <w:ind w:left="1182" w:hanging="360"/>
      </w:pPr>
      <w:rPr>
        <w:rFonts w:hint="default"/>
        <w:lang w:val="en-US" w:eastAsia="en-US" w:bidi="ar-SA"/>
      </w:rPr>
    </w:lvl>
    <w:lvl w:ilvl="3" w:tplc="FAAE7DFE">
      <w:numFmt w:val="bullet"/>
      <w:lvlText w:val="•"/>
      <w:lvlJc w:val="left"/>
      <w:pPr>
        <w:ind w:left="1595" w:hanging="360"/>
      </w:pPr>
      <w:rPr>
        <w:rFonts w:hint="default"/>
        <w:lang w:val="en-US" w:eastAsia="en-US" w:bidi="ar-SA"/>
      </w:rPr>
    </w:lvl>
    <w:lvl w:ilvl="4" w:tplc="1524516E">
      <w:numFmt w:val="bullet"/>
      <w:lvlText w:val="•"/>
      <w:lvlJc w:val="left"/>
      <w:pPr>
        <w:ind w:left="2008" w:hanging="360"/>
      </w:pPr>
      <w:rPr>
        <w:rFonts w:hint="default"/>
        <w:lang w:val="en-US" w:eastAsia="en-US" w:bidi="ar-SA"/>
      </w:rPr>
    </w:lvl>
    <w:lvl w:ilvl="5" w:tplc="5DF4BEFA">
      <w:numFmt w:val="bullet"/>
      <w:lvlText w:val="•"/>
      <w:lvlJc w:val="left"/>
      <w:pPr>
        <w:ind w:left="2421" w:hanging="360"/>
      </w:pPr>
      <w:rPr>
        <w:rFonts w:hint="default"/>
        <w:lang w:val="en-US" w:eastAsia="en-US" w:bidi="ar-SA"/>
      </w:rPr>
    </w:lvl>
    <w:lvl w:ilvl="6" w:tplc="28E8A622">
      <w:numFmt w:val="bullet"/>
      <w:lvlText w:val="•"/>
      <w:lvlJc w:val="left"/>
      <w:pPr>
        <w:ind w:left="2834" w:hanging="360"/>
      </w:pPr>
      <w:rPr>
        <w:rFonts w:hint="default"/>
        <w:lang w:val="en-US" w:eastAsia="en-US" w:bidi="ar-SA"/>
      </w:rPr>
    </w:lvl>
    <w:lvl w:ilvl="7" w:tplc="DBEA551E">
      <w:numFmt w:val="bullet"/>
      <w:lvlText w:val="•"/>
      <w:lvlJc w:val="left"/>
      <w:pPr>
        <w:ind w:left="3247" w:hanging="360"/>
      </w:pPr>
      <w:rPr>
        <w:rFonts w:hint="default"/>
        <w:lang w:val="en-US" w:eastAsia="en-US" w:bidi="ar-SA"/>
      </w:rPr>
    </w:lvl>
    <w:lvl w:ilvl="8" w:tplc="F590319E">
      <w:numFmt w:val="bullet"/>
      <w:lvlText w:val="•"/>
      <w:lvlJc w:val="left"/>
      <w:pPr>
        <w:ind w:left="3660" w:hanging="360"/>
      </w:pPr>
      <w:rPr>
        <w:rFonts w:hint="default"/>
        <w:lang w:val="en-US" w:eastAsia="en-US" w:bidi="ar-SA"/>
      </w:rPr>
    </w:lvl>
  </w:abstractNum>
  <w:abstractNum w:abstractNumId="3" w15:restartNumberingAfterBreak="0">
    <w:nsid w:val="26C04A46"/>
    <w:multiLevelType w:val="hybridMultilevel"/>
    <w:tmpl w:val="4300DE34"/>
    <w:lvl w:ilvl="0" w:tplc="F92A495C">
      <w:numFmt w:val="bullet"/>
      <w:lvlText w:val=""/>
      <w:lvlJc w:val="left"/>
      <w:pPr>
        <w:ind w:left="360" w:hanging="351"/>
      </w:pPr>
      <w:rPr>
        <w:rFonts w:ascii="Symbol" w:eastAsia="Symbol" w:hAnsi="Symbol" w:cs="Symbol" w:hint="default"/>
        <w:b w:val="0"/>
        <w:bCs w:val="0"/>
        <w:i w:val="0"/>
        <w:iCs w:val="0"/>
        <w:spacing w:val="0"/>
        <w:w w:val="100"/>
        <w:sz w:val="22"/>
        <w:szCs w:val="22"/>
        <w:lang w:val="en-US" w:eastAsia="en-US" w:bidi="ar-SA"/>
      </w:rPr>
    </w:lvl>
    <w:lvl w:ilvl="1" w:tplc="BC50C2F6">
      <w:numFmt w:val="bullet"/>
      <w:lvlText w:val="•"/>
      <w:lvlJc w:val="left"/>
      <w:pPr>
        <w:ind w:left="767" w:hanging="351"/>
      </w:pPr>
      <w:rPr>
        <w:rFonts w:hint="default"/>
        <w:lang w:val="en-US" w:eastAsia="en-US" w:bidi="ar-SA"/>
      </w:rPr>
    </w:lvl>
    <w:lvl w:ilvl="2" w:tplc="141CFAA4">
      <w:numFmt w:val="bullet"/>
      <w:lvlText w:val="•"/>
      <w:lvlJc w:val="left"/>
      <w:pPr>
        <w:ind w:left="1180" w:hanging="351"/>
      </w:pPr>
      <w:rPr>
        <w:rFonts w:hint="default"/>
        <w:lang w:val="en-US" w:eastAsia="en-US" w:bidi="ar-SA"/>
      </w:rPr>
    </w:lvl>
    <w:lvl w:ilvl="3" w:tplc="25824330">
      <w:numFmt w:val="bullet"/>
      <w:lvlText w:val="•"/>
      <w:lvlJc w:val="left"/>
      <w:pPr>
        <w:ind w:left="1592" w:hanging="351"/>
      </w:pPr>
      <w:rPr>
        <w:rFonts w:hint="default"/>
        <w:lang w:val="en-US" w:eastAsia="en-US" w:bidi="ar-SA"/>
      </w:rPr>
    </w:lvl>
    <w:lvl w:ilvl="4" w:tplc="DA8005A6">
      <w:numFmt w:val="bullet"/>
      <w:lvlText w:val="•"/>
      <w:lvlJc w:val="left"/>
      <w:pPr>
        <w:ind w:left="2005" w:hanging="351"/>
      </w:pPr>
      <w:rPr>
        <w:rFonts w:hint="default"/>
        <w:lang w:val="en-US" w:eastAsia="en-US" w:bidi="ar-SA"/>
      </w:rPr>
    </w:lvl>
    <w:lvl w:ilvl="5" w:tplc="064A9770">
      <w:numFmt w:val="bullet"/>
      <w:lvlText w:val="•"/>
      <w:lvlJc w:val="left"/>
      <w:pPr>
        <w:ind w:left="2418" w:hanging="351"/>
      </w:pPr>
      <w:rPr>
        <w:rFonts w:hint="default"/>
        <w:lang w:val="en-US" w:eastAsia="en-US" w:bidi="ar-SA"/>
      </w:rPr>
    </w:lvl>
    <w:lvl w:ilvl="6" w:tplc="425E9E7C">
      <w:numFmt w:val="bullet"/>
      <w:lvlText w:val="•"/>
      <w:lvlJc w:val="left"/>
      <w:pPr>
        <w:ind w:left="2830" w:hanging="351"/>
      </w:pPr>
      <w:rPr>
        <w:rFonts w:hint="default"/>
        <w:lang w:val="en-US" w:eastAsia="en-US" w:bidi="ar-SA"/>
      </w:rPr>
    </w:lvl>
    <w:lvl w:ilvl="7" w:tplc="762E527A">
      <w:numFmt w:val="bullet"/>
      <w:lvlText w:val="•"/>
      <w:lvlJc w:val="left"/>
      <w:pPr>
        <w:ind w:left="3243" w:hanging="351"/>
      </w:pPr>
      <w:rPr>
        <w:rFonts w:hint="default"/>
        <w:lang w:val="en-US" w:eastAsia="en-US" w:bidi="ar-SA"/>
      </w:rPr>
    </w:lvl>
    <w:lvl w:ilvl="8" w:tplc="87CC2E6A">
      <w:numFmt w:val="bullet"/>
      <w:lvlText w:val="•"/>
      <w:lvlJc w:val="left"/>
      <w:pPr>
        <w:ind w:left="3655" w:hanging="351"/>
      </w:pPr>
      <w:rPr>
        <w:rFonts w:hint="default"/>
        <w:lang w:val="en-US" w:eastAsia="en-US" w:bidi="ar-SA"/>
      </w:rPr>
    </w:lvl>
  </w:abstractNum>
  <w:abstractNum w:abstractNumId="4" w15:restartNumberingAfterBreak="0">
    <w:nsid w:val="351B104D"/>
    <w:multiLevelType w:val="hybridMultilevel"/>
    <w:tmpl w:val="397A745C"/>
    <w:lvl w:ilvl="0" w:tplc="8A48908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2787F"/>
    <w:multiLevelType w:val="hybridMultilevel"/>
    <w:tmpl w:val="D46E3C10"/>
    <w:lvl w:ilvl="0" w:tplc="E12841A8">
      <w:numFmt w:val="bullet"/>
      <w:lvlText w:val=""/>
      <w:lvlJc w:val="left"/>
      <w:pPr>
        <w:ind w:left="360" w:hanging="35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03FF9"/>
    <w:multiLevelType w:val="hybridMultilevel"/>
    <w:tmpl w:val="C986C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053435"/>
    <w:multiLevelType w:val="multilevel"/>
    <w:tmpl w:val="1F66D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B3A3F95"/>
    <w:multiLevelType w:val="hybridMultilevel"/>
    <w:tmpl w:val="1076EF6E"/>
    <w:lvl w:ilvl="0" w:tplc="E12841A8">
      <w:numFmt w:val="bullet"/>
      <w:lvlText w:val=""/>
      <w:lvlJc w:val="left"/>
      <w:pPr>
        <w:ind w:left="360" w:hanging="351"/>
      </w:pPr>
      <w:rPr>
        <w:rFonts w:ascii="Symbol" w:eastAsia="Symbol" w:hAnsi="Symbol" w:cs="Symbol" w:hint="default"/>
        <w:b w:val="0"/>
        <w:bCs w:val="0"/>
        <w:i w:val="0"/>
        <w:iCs w:val="0"/>
        <w:spacing w:val="0"/>
        <w:w w:val="100"/>
        <w:sz w:val="22"/>
        <w:szCs w:val="22"/>
        <w:lang w:val="en-US" w:eastAsia="en-US" w:bidi="ar-SA"/>
      </w:rPr>
    </w:lvl>
    <w:lvl w:ilvl="1" w:tplc="4F2844E0">
      <w:numFmt w:val="bullet"/>
      <w:lvlText w:val="•"/>
      <w:lvlJc w:val="left"/>
      <w:pPr>
        <w:ind w:left="767" w:hanging="351"/>
      </w:pPr>
      <w:rPr>
        <w:rFonts w:hint="default"/>
        <w:lang w:val="en-US" w:eastAsia="en-US" w:bidi="ar-SA"/>
      </w:rPr>
    </w:lvl>
    <w:lvl w:ilvl="2" w:tplc="943A0576">
      <w:numFmt w:val="bullet"/>
      <w:lvlText w:val="•"/>
      <w:lvlJc w:val="left"/>
      <w:pPr>
        <w:ind w:left="1180" w:hanging="351"/>
      </w:pPr>
      <w:rPr>
        <w:rFonts w:hint="default"/>
        <w:lang w:val="en-US" w:eastAsia="en-US" w:bidi="ar-SA"/>
      </w:rPr>
    </w:lvl>
    <w:lvl w:ilvl="3" w:tplc="E62E34D8">
      <w:numFmt w:val="bullet"/>
      <w:lvlText w:val="•"/>
      <w:lvlJc w:val="left"/>
      <w:pPr>
        <w:ind w:left="1592" w:hanging="351"/>
      </w:pPr>
      <w:rPr>
        <w:rFonts w:hint="default"/>
        <w:lang w:val="en-US" w:eastAsia="en-US" w:bidi="ar-SA"/>
      </w:rPr>
    </w:lvl>
    <w:lvl w:ilvl="4" w:tplc="CC9E6E86">
      <w:numFmt w:val="bullet"/>
      <w:lvlText w:val="•"/>
      <w:lvlJc w:val="left"/>
      <w:pPr>
        <w:ind w:left="2005" w:hanging="351"/>
      </w:pPr>
      <w:rPr>
        <w:rFonts w:hint="default"/>
        <w:lang w:val="en-US" w:eastAsia="en-US" w:bidi="ar-SA"/>
      </w:rPr>
    </w:lvl>
    <w:lvl w:ilvl="5" w:tplc="8294CED4">
      <w:numFmt w:val="bullet"/>
      <w:lvlText w:val="•"/>
      <w:lvlJc w:val="left"/>
      <w:pPr>
        <w:ind w:left="2418" w:hanging="351"/>
      </w:pPr>
      <w:rPr>
        <w:rFonts w:hint="default"/>
        <w:lang w:val="en-US" w:eastAsia="en-US" w:bidi="ar-SA"/>
      </w:rPr>
    </w:lvl>
    <w:lvl w:ilvl="6" w:tplc="18607CDE">
      <w:numFmt w:val="bullet"/>
      <w:lvlText w:val="•"/>
      <w:lvlJc w:val="left"/>
      <w:pPr>
        <w:ind w:left="2830" w:hanging="351"/>
      </w:pPr>
      <w:rPr>
        <w:rFonts w:hint="default"/>
        <w:lang w:val="en-US" w:eastAsia="en-US" w:bidi="ar-SA"/>
      </w:rPr>
    </w:lvl>
    <w:lvl w:ilvl="7" w:tplc="EC2C154A">
      <w:numFmt w:val="bullet"/>
      <w:lvlText w:val="•"/>
      <w:lvlJc w:val="left"/>
      <w:pPr>
        <w:ind w:left="3243" w:hanging="351"/>
      </w:pPr>
      <w:rPr>
        <w:rFonts w:hint="default"/>
        <w:lang w:val="en-US" w:eastAsia="en-US" w:bidi="ar-SA"/>
      </w:rPr>
    </w:lvl>
    <w:lvl w:ilvl="8" w:tplc="2FFAD0B2">
      <w:numFmt w:val="bullet"/>
      <w:lvlText w:val="•"/>
      <w:lvlJc w:val="left"/>
      <w:pPr>
        <w:ind w:left="3655" w:hanging="351"/>
      </w:pPr>
      <w:rPr>
        <w:rFonts w:hint="default"/>
        <w:lang w:val="en-US" w:eastAsia="en-US" w:bidi="ar-SA"/>
      </w:rPr>
    </w:lvl>
  </w:abstractNum>
  <w:num w:numId="1" w16cid:durableId="667362822">
    <w:abstractNumId w:val="0"/>
  </w:num>
  <w:num w:numId="2" w16cid:durableId="278878121">
    <w:abstractNumId w:val="3"/>
  </w:num>
  <w:num w:numId="3" w16cid:durableId="656803007">
    <w:abstractNumId w:val="2"/>
  </w:num>
  <w:num w:numId="4" w16cid:durableId="1068380836">
    <w:abstractNumId w:val="8"/>
  </w:num>
  <w:num w:numId="5" w16cid:durableId="1395423052">
    <w:abstractNumId w:val="1"/>
  </w:num>
  <w:num w:numId="6" w16cid:durableId="396707908">
    <w:abstractNumId w:val="7"/>
  </w:num>
  <w:num w:numId="7" w16cid:durableId="531845741">
    <w:abstractNumId w:val="6"/>
  </w:num>
  <w:num w:numId="8" w16cid:durableId="1168060053">
    <w:abstractNumId w:val="4"/>
  </w:num>
  <w:num w:numId="9" w16cid:durableId="87674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B7"/>
    <w:rsid w:val="000167EB"/>
    <w:rsid w:val="00024F1B"/>
    <w:rsid w:val="00092C3F"/>
    <w:rsid w:val="000D58CE"/>
    <w:rsid w:val="00101399"/>
    <w:rsid w:val="0012324E"/>
    <w:rsid w:val="00162ED1"/>
    <w:rsid w:val="001A6680"/>
    <w:rsid w:val="001D2117"/>
    <w:rsid w:val="001D579C"/>
    <w:rsid w:val="002118DA"/>
    <w:rsid w:val="00230F6C"/>
    <w:rsid w:val="0036048C"/>
    <w:rsid w:val="003639BC"/>
    <w:rsid w:val="003763A5"/>
    <w:rsid w:val="003777FB"/>
    <w:rsid w:val="00455BF9"/>
    <w:rsid w:val="00462329"/>
    <w:rsid w:val="00494B90"/>
    <w:rsid w:val="004B2F7E"/>
    <w:rsid w:val="004E7F54"/>
    <w:rsid w:val="00505BE2"/>
    <w:rsid w:val="005615EE"/>
    <w:rsid w:val="00573D98"/>
    <w:rsid w:val="005A0C57"/>
    <w:rsid w:val="005C6639"/>
    <w:rsid w:val="005D767E"/>
    <w:rsid w:val="005E7BF0"/>
    <w:rsid w:val="006129CA"/>
    <w:rsid w:val="00661910"/>
    <w:rsid w:val="006634ED"/>
    <w:rsid w:val="00695EAB"/>
    <w:rsid w:val="007762C3"/>
    <w:rsid w:val="007D2341"/>
    <w:rsid w:val="00836538"/>
    <w:rsid w:val="00896D19"/>
    <w:rsid w:val="008F70A9"/>
    <w:rsid w:val="00902621"/>
    <w:rsid w:val="0096445B"/>
    <w:rsid w:val="00991D4F"/>
    <w:rsid w:val="009C13BC"/>
    <w:rsid w:val="00A26D60"/>
    <w:rsid w:val="00B01B87"/>
    <w:rsid w:val="00B21948"/>
    <w:rsid w:val="00B345F2"/>
    <w:rsid w:val="00B751D1"/>
    <w:rsid w:val="00B8718F"/>
    <w:rsid w:val="00BE7423"/>
    <w:rsid w:val="00C85691"/>
    <w:rsid w:val="00CF71CD"/>
    <w:rsid w:val="00D31B0A"/>
    <w:rsid w:val="00D44168"/>
    <w:rsid w:val="00D50612"/>
    <w:rsid w:val="00DE6AAC"/>
    <w:rsid w:val="00E26F86"/>
    <w:rsid w:val="00E44C0D"/>
    <w:rsid w:val="00E65B9A"/>
    <w:rsid w:val="00EA5B91"/>
    <w:rsid w:val="00EA6533"/>
    <w:rsid w:val="00EE2750"/>
    <w:rsid w:val="00EF0303"/>
    <w:rsid w:val="00F54B51"/>
    <w:rsid w:val="00F55159"/>
    <w:rsid w:val="00F60550"/>
    <w:rsid w:val="00F7122F"/>
    <w:rsid w:val="00F937BB"/>
    <w:rsid w:val="00F9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E28"/>
  <w15:docId w15:val="{E08E570F-C304-482C-BE0C-E090A9D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19"/>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16" w:right="6"/>
      <w:jc w:val="center"/>
    </w:pPr>
    <w:rPr>
      <w:b/>
      <w:bCs/>
      <w:sz w:val="32"/>
      <w:szCs w:val="32"/>
    </w:rPr>
  </w:style>
  <w:style w:type="paragraph" w:styleId="ListParagraph">
    <w:name w:val="List Paragraph"/>
    <w:basedOn w:val="Normal"/>
    <w:uiPriority w:val="1"/>
    <w:qFormat/>
    <w:pPr>
      <w:spacing w:line="293" w:lineRule="exact"/>
      <w:ind w:left="834" w:hanging="360"/>
      <w:jc w:val="both"/>
    </w:pPr>
  </w:style>
  <w:style w:type="paragraph" w:customStyle="1" w:styleId="TableParagraph">
    <w:name w:val="Table Paragraph"/>
    <w:basedOn w:val="Normal"/>
    <w:uiPriority w:val="1"/>
    <w:qFormat/>
    <w:pPr>
      <w:ind w:left="824" w:hanging="360"/>
    </w:pPr>
  </w:style>
  <w:style w:type="character" w:styleId="Hyperlink">
    <w:name w:val="Hyperlink"/>
    <w:basedOn w:val="DefaultParagraphFont"/>
    <w:uiPriority w:val="99"/>
    <w:unhideWhenUsed/>
    <w:rsid w:val="00462329"/>
    <w:rPr>
      <w:color w:val="467886"/>
      <w:u w:val="single"/>
    </w:rPr>
  </w:style>
  <w:style w:type="character" w:styleId="UnresolvedMention">
    <w:name w:val="Unresolved Mention"/>
    <w:basedOn w:val="DefaultParagraphFont"/>
    <w:uiPriority w:val="99"/>
    <w:semiHidden/>
    <w:unhideWhenUsed/>
    <w:rsid w:val="000D58CE"/>
    <w:rPr>
      <w:color w:val="605E5C"/>
      <w:shd w:val="clear" w:color="auto" w:fill="E1DFDD"/>
    </w:rPr>
  </w:style>
  <w:style w:type="character" w:customStyle="1" w:styleId="BodyTextChar">
    <w:name w:val="Body Text Char"/>
    <w:basedOn w:val="DefaultParagraphFont"/>
    <w:link w:val="BodyText"/>
    <w:uiPriority w:val="1"/>
    <w:rsid w:val="00896D1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8736">
      <w:bodyDiv w:val="1"/>
      <w:marLeft w:val="0"/>
      <w:marRight w:val="0"/>
      <w:marTop w:val="0"/>
      <w:marBottom w:val="0"/>
      <w:divBdr>
        <w:top w:val="none" w:sz="0" w:space="0" w:color="auto"/>
        <w:left w:val="none" w:sz="0" w:space="0" w:color="auto"/>
        <w:bottom w:val="none" w:sz="0" w:space="0" w:color="auto"/>
        <w:right w:val="none" w:sz="0" w:space="0" w:color="auto"/>
      </w:divBdr>
    </w:div>
    <w:div w:id="46894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s.maths@essex.gov.uk" TargetMode="External"/><Relationship Id="rId5" Type="http://schemas.openxmlformats.org/officeDocument/2006/relationships/hyperlink" Target="https://educationessex.essex.gov.uk/Event/2672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3428</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Griffiths - Senior Educational Psychologist</dc:creator>
  <cp:lastModifiedBy>Louise Seal - Workforce Development &amp; Performance Manager</cp:lastModifiedBy>
  <cp:revision>2</cp:revision>
  <cp:lastPrinted>2025-02-24T13:51:00Z</cp:lastPrinted>
  <dcterms:created xsi:type="dcterms:W3CDTF">2025-05-20T12:50:00Z</dcterms:created>
  <dcterms:modified xsi:type="dcterms:W3CDTF">2025-05-20T12:50:00Z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MSIP_Label_39d8be9e-c8d9-4b9c-bd40-2c27cc7ea2e6_ActionId">
    <vt:lpwstr>6d5ea5de-e28e-4e8a-8927-4dc78a1107a5</vt:lpwstr>
  </property>
  <property fmtid="{D5CDD505-2E9C-101B-9397-08002B2CF9AE}" pid="6" name="MSIP_Label_39d8be9e-c8d9-4b9c-bd40-2c27cc7ea2e6_ContentBits">
    <vt:lpwstr>0</vt:lpwstr>
  </property>
  <property fmtid="{D5CDD505-2E9C-101B-9397-08002B2CF9AE}" pid="7" name="MSIP_Label_39d8be9e-c8d9-4b9c-bd40-2c27cc7ea2e6_Enabled">
    <vt:lpwstr>true</vt:lpwstr>
  </property>
  <property fmtid="{D5CDD505-2E9C-101B-9397-08002B2CF9AE}" pid="8" name="MSIP_Label_39d8be9e-c8d9-4b9c-bd40-2c27cc7ea2e6_Method">
    <vt:lpwstr>Standard</vt:lpwstr>
  </property>
  <property fmtid="{D5CDD505-2E9C-101B-9397-08002B2CF9AE}" pid="9" name="MSIP_Label_39d8be9e-c8d9-4b9c-bd40-2c27cc7ea2e6_Name">
    <vt:lpwstr>39d8be9e-c8d9-4b9c-bd40-2c27cc7ea2e6</vt:lpwstr>
  </property>
  <property fmtid="{D5CDD505-2E9C-101B-9397-08002B2CF9AE}" pid="10" name="MSIP_Label_39d8be9e-c8d9-4b9c-bd40-2c27cc7ea2e6_SetDate">
    <vt:lpwstr>2023-06-28T12:19:42Z</vt:lpwstr>
  </property>
  <property fmtid="{D5CDD505-2E9C-101B-9397-08002B2CF9AE}" pid="11" name="MSIP_Label_39d8be9e-c8d9-4b9c-bd40-2c27cc7ea2e6_SiteId">
    <vt:lpwstr>a8b4324f-155c-4215-a0f1-7ed8cc9a992f</vt:lpwstr>
  </property>
  <property fmtid="{D5CDD505-2E9C-101B-9397-08002B2CF9AE}" pid="12" name="Producer">
    <vt:lpwstr>Microsoft® Word for Microsoft 365</vt:lpwstr>
  </property>
</Properties>
</file>