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26F1" w14:textId="7D81C8CC" w:rsidR="00D234F5" w:rsidRDefault="00D234F5"/>
    <w:p w14:paraId="77013FB4" w14:textId="0003D6B9" w:rsidR="00C8379A" w:rsidRDefault="0044379E" w:rsidP="00C8379A">
      <w:pPr>
        <w:jc w:val="center"/>
        <w:rPr>
          <w:b/>
          <w:bCs/>
          <w:sz w:val="36"/>
          <w:szCs w:val="36"/>
        </w:rPr>
      </w:pPr>
      <w:r>
        <w:rPr>
          <w:b/>
          <w:bCs/>
          <w:sz w:val="36"/>
          <w:szCs w:val="36"/>
        </w:rPr>
        <w:t>Our Offer for Previously Looked After Children</w:t>
      </w:r>
    </w:p>
    <w:p w14:paraId="2E512584" w14:textId="42107F20" w:rsidR="002A3ED0" w:rsidRDefault="002A3ED0" w:rsidP="00C8379A">
      <w:pPr>
        <w:jc w:val="center"/>
        <w:rPr>
          <w:b/>
          <w:bCs/>
          <w:sz w:val="36"/>
          <w:szCs w:val="36"/>
        </w:rPr>
      </w:pPr>
    </w:p>
    <w:p w14:paraId="0DE9D3EE" w14:textId="2752CFE0" w:rsidR="00436B7F" w:rsidRDefault="00436B7F" w:rsidP="00436B7F">
      <w:pPr>
        <w:rPr>
          <w:b/>
          <w:bCs/>
          <w:sz w:val="24"/>
          <w:szCs w:val="24"/>
        </w:rPr>
      </w:pPr>
      <w:r>
        <w:rPr>
          <w:b/>
          <w:bCs/>
          <w:sz w:val="24"/>
          <w:szCs w:val="24"/>
        </w:rPr>
        <w:t xml:space="preserve">Please note that full information about our offers can be found by clicking on the relevant link below. </w:t>
      </w:r>
    </w:p>
    <w:p w14:paraId="2027862A" w14:textId="77777777" w:rsidR="00436B7F" w:rsidRPr="00436B7F" w:rsidRDefault="00436B7F" w:rsidP="00436B7F">
      <w:pPr>
        <w:rPr>
          <w:b/>
          <w:bCs/>
          <w:sz w:val="24"/>
          <w:szCs w:val="24"/>
        </w:rPr>
      </w:pPr>
    </w:p>
    <w:p w14:paraId="2AA8C6A5" w14:textId="2EFD9D51" w:rsidR="002A3ED0" w:rsidRDefault="002A3ED0" w:rsidP="002A3ED0">
      <w:pPr>
        <w:pStyle w:val="Heading2"/>
        <w:rPr>
          <w:b/>
          <w:bCs/>
          <w:sz w:val="24"/>
          <w:szCs w:val="24"/>
        </w:rPr>
      </w:pPr>
      <w:r>
        <w:rPr>
          <w:b/>
          <w:bCs/>
          <w:sz w:val="24"/>
          <w:szCs w:val="24"/>
        </w:rPr>
        <w:t>Aim and Statutory Remit of the Virtual School</w:t>
      </w:r>
    </w:p>
    <w:p w14:paraId="59BF6E7A" w14:textId="77777777" w:rsidR="008B7A80" w:rsidRDefault="008B7A80" w:rsidP="008B7A80">
      <w:r>
        <w:t xml:space="preserve">The Virtual School has a duty to promote the educational achievement of previously looked after children through the provision of information and advice to their parents, educators and others who the Virtual School Head considers necessary. This duty applies to all children attending school in the local authority, regardless of where the child lives. </w:t>
      </w:r>
    </w:p>
    <w:p w14:paraId="1FFE3409" w14:textId="77777777" w:rsidR="008B7A80" w:rsidRDefault="008B7A80" w:rsidP="008B7A80"/>
    <w:p w14:paraId="761EFE74" w14:textId="77777777" w:rsidR="008B7A80" w:rsidRDefault="008B7A80" w:rsidP="008B7A80">
      <w:r>
        <w:t xml:space="preserve">The Virtual School is not the corporate parent for previously looked after children, so it does not monitor nor is held to account for individual children’s attainment and progress. Any intervention must be by the consent of the parent. </w:t>
      </w:r>
    </w:p>
    <w:p w14:paraId="636A0F0D" w14:textId="77777777" w:rsidR="00983C77" w:rsidRDefault="00983C77" w:rsidP="008B7A80"/>
    <w:p w14:paraId="3181A230" w14:textId="138E1452" w:rsidR="00983C77" w:rsidRDefault="00A31722" w:rsidP="008B7A80">
      <w:r>
        <w:t>O</w:t>
      </w:r>
      <w:r w:rsidR="00983C77">
        <w:t>ur opportunities and offers are open to schools with PLAC students attending.</w:t>
      </w:r>
      <w:r w:rsidR="00C45D14">
        <w:t xml:space="preserve"> Please visit</w:t>
      </w:r>
      <w:r w:rsidR="00296A04">
        <w:t xml:space="preserve"> our </w:t>
      </w:r>
      <w:hyperlink r:id="rId10" w:history="1">
        <w:r w:rsidR="00296A04" w:rsidRPr="00010351">
          <w:rPr>
            <w:rStyle w:val="Hyperlink"/>
          </w:rPr>
          <w:t>Interventions, Opportunities and Projects</w:t>
        </w:r>
      </w:hyperlink>
      <w:r w:rsidR="00296A04">
        <w:t xml:space="preserve"> pages to see what is available </w:t>
      </w:r>
      <w:r w:rsidR="00275457">
        <w:t>for your school or child.</w:t>
      </w:r>
      <w:r w:rsidR="007B177D">
        <w:t xml:space="preserve"> Please visit our </w:t>
      </w:r>
      <w:hyperlink r:id="rId11" w:history="1">
        <w:r w:rsidR="007B177D" w:rsidRPr="005760CA">
          <w:rPr>
            <w:rStyle w:val="Hyperlink"/>
          </w:rPr>
          <w:t>Training</w:t>
        </w:r>
      </w:hyperlink>
      <w:r w:rsidR="007B177D">
        <w:t xml:space="preserve"> page to</w:t>
      </w:r>
      <w:r w:rsidR="00B41DF4">
        <w:t xml:space="preserve"> see available training opportunities.</w:t>
      </w:r>
    </w:p>
    <w:p w14:paraId="5288F734" w14:textId="5E5505D7" w:rsidR="00436B7F" w:rsidRPr="00436B7F" w:rsidRDefault="00436B7F" w:rsidP="00436B7F"/>
    <w:p w14:paraId="27848618" w14:textId="6B806A5E" w:rsidR="002A3ED0" w:rsidRDefault="002A3ED0" w:rsidP="002A3ED0">
      <w:pPr>
        <w:pStyle w:val="Heading2"/>
        <w:rPr>
          <w:b/>
          <w:bCs/>
          <w:sz w:val="24"/>
          <w:szCs w:val="24"/>
        </w:rPr>
      </w:pPr>
      <w:r>
        <w:rPr>
          <w:b/>
          <w:bCs/>
          <w:sz w:val="24"/>
          <w:szCs w:val="24"/>
        </w:rPr>
        <w:t>Advice and Guidance for Professionals and Parents and Carers</w:t>
      </w:r>
    </w:p>
    <w:p w14:paraId="387D883E" w14:textId="39C95679" w:rsidR="00436B7F" w:rsidRDefault="008B7A80" w:rsidP="00436B7F">
      <w:r>
        <w:t xml:space="preserve">We offer consultations by email, Teams or phone for any professional or parent/carer who needs advice around educational provision for a previously looked after child. If a child is to be identified, it is important that we have parental consent. Please email </w:t>
      </w:r>
      <w:hyperlink r:id="rId12" w:history="1">
        <w:r w:rsidRPr="00117B69">
          <w:rPr>
            <w:rStyle w:val="Hyperlink"/>
          </w:rPr>
          <w:t>christina.addenbrooke@essex.gov.uk</w:t>
        </w:r>
      </w:hyperlink>
      <w:r>
        <w:t xml:space="preserve"> to set up a consultation</w:t>
      </w:r>
      <w:r w:rsidR="00170950">
        <w:t xml:space="preserve"> or complete a </w:t>
      </w:r>
      <w:hyperlink r:id="rId13" w:history="1">
        <w:r w:rsidR="00170950" w:rsidRPr="00436581">
          <w:rPr>
            <w:rStyle w:val="Hyperlink"/>
          </w:rPr>
          <w:t>Student Profile</w:t>
        </w:r>
      </w:hyperlink>
      <w:r>
        <w:t>.</w:t>
      </w:r>
      <w:r w:rsidR="008A63EF">
        <w:t xml:space="preserve"> We also work strategically with </w:t>
      </w:r>
      <w:r w:rsidR="00B41DF4">
        <w:t xml:space="preserve">Designated Teachers and </w:t>
      </w:r>
      <w:r w:rsidR="008A63EF">
        <w:t>schools through our advisors.</w:t>
      </w:r>
    </w:p>
    <w:p w14:paraId="6A5692B1" w14:textId="16467FA6" w:rsidR="008B7A80" w:rsidRDefault="008B7A80" w:rsidP="00436B7F"/>
    <w:p w14:paraId="299BB3A3" w14:textId="4F3AED65" w:rsidR="008B7A80" w:rsidRDefault="008B7A80" w:rsidP="00436B7F">
      <w:r>
        <w:t>Depending on parental wish</w:t>
      </w:r>
      <w:r w:rsidR="00436581">
        <w:t xml:space="preserve"> and need</w:t>
      </w:r>
      <w:r>
        <w:t>, the Virtual School can liaise with other services, draw together support and signpost. Our advice and guidance is rooted in attachment and trauma understanding, and where necessary, we can seek further specific guidance from our SEND specialists. Where needed, we can also attend meetings to help implement a plan or resolve difficulties.</w:t>
      </w:r>
    </w:p>
    <w:p w14:paraId="3E7AD895" w14:textId="77777777" w:rsidR="008B7A80" w:rsidRPr="00436B7F" w:rsidRDefault="008B7A80" w:rsidP="00436B7F"/>
    <w:p w14:paraId="3B0FC8BD" w14:textId="7D61225E" w:rsidR="002A3ED0" w:rsidRDefault="002A3ED0" w:rsidP="002A3ED0">
      <w:pPr>
        <w:pStyle w:val="Heading2"/>
        <w:rPr>
          <w:b/>
          <w:bCs/>
          <w:sz w:val="24"/>
          <w:szCs w:val="24"/>
        </w:rPr>
      </w:pPr>
      <w:r>
        <w:rPr>
          <w:b/>
          <w:bCs/>
          <w:sz w:val="24"/>
          <w:szCs w:val="24"/>
        </w:rPr>
        <w:t>Bespoke Trauma-Based Training for Schools</w:t>
      </w:r>
    </w:p>
    <w:p w14:paraId="12707CA4" w14:textId="509A80C5" w:rsidR="008B7A80" w:rsidRDefault="008B7A80" w:rsidP="008B7A80">
      <w:r>
        <w:t xml:space="preserve">The Virtual, School commissions the Children’s Support Service to provide bespoke, trauma-based training to schools and settings where our cohorts attend. A range of training topics is available, from meeting mental health needs, co-regulation strategies, putting attachment theory into practice, stress analysis, coaching and positive behaviour management. Please see </w:t>
      </w:r>
      <w:hyperlink r:id="rId14" w:history="1">
        <w:r w:rsidRPr="008B7A80">
          <w:rPr>
            <w:rStyle w:val="Hyperlink"/>
            <w:b/>
            <w:bCs/>
          </w:rPr>
          <w:t>here</w:t>
        </w:r>
      </w:hyperlink>
      <w:r w:rsidRPr="008B7A80">
        <w:rPr>
          <w:b/>
          <w:bCs/>
        </w:rPr>
        <w:t xml:space="preserve"> </w:t>
      </w:r>
      <w:r w:rsidR="00983C77" w:rsidRPr="00983C77">
        <w:t xml:space="preserve">under ‘Funded Training’ </w:t>
      </w:r>
      <w:r>
        <w:t>for the booking form.</w:t>
      </w:r>
    </w:p>
    <w:p w14:paraId="71B97C25" w14:textId="77777777" w:rsidR="008B7A80" w:rsidRPr="008B7A80" w:rsidRDefault="008B7A80" w:rsidP="008B7A80"/>
    <w:p w14:paraId="6A21A7FF" w14:textId="5E3A9126" w:rsidR="00436B7F" w:rsidRDefault="00436B7F" w:rsidP="002A3ED0">
      <w:pPr>
        <w:pStyle w:val="Heading2"/>
        <w:rPr>
          <w:b/>
          <w:bCs/>
          <w:sz w:val="24"/>
          <w:szCs w:val="24"/>
        </w:rPr>
      </w:pPr>
      <w:r>
        <w:rPr>
          <w:b/>
          <w:bCs/>
          <w:sz w:val="24"/>
          <w:szCs w:val="24"/>
        </w:rPr>
        <w:t xml:space="preserve">Bespoke </w:t>
      </w:r>
      <w:r w:rsidR="008B7A80">
        <w:rPr>
          <w:b/>
          <w:bCs/>
          <w:sz w:val="24"/>
          <w:szCs w:val="24"/>
        </w:rPr>
        <w:t xml:space="preserve">School </w:t>
      </w:r>
      <w:r>
        <w:rPr>
          <w:b/>
          <w:bCs/>
          <w:sz w:val="24"/>
          <w:szCs w:val="24"/>
        </w:rPr>
        <w:t>Support for Cohort</w:t>
      </w:r>
    </w:p>
    <w:p w14:paraId="75111B3F" w14:textId="03264820" w:rsidR="00983C77" w:rsidRPr="008E0BCF" w:rsidRDefault="008B7A80" w:rsidP="00983C77">
      <w:r>
        <w:t>If your school has an idea for a project or intervention for your cohort of PLAC and other students facing barriers, please get in touch</w:t>
      </w:r>
      <w:r w:rsidR="00701D31">
        <w:t xml:space="preserve"> with </w:t>
      </w:r>
      <w:hyperlink r:id="rId15" w:history="1">
        <w:r w:rsidR="00701D31" w:rsidRPr="00117B69">
          <w:rPr>
            <w:rStyle w:val="Hyperlink"/>
          </w:rPr>
          <w:t>christina.addenbrooke@essex.gov.uk</w:t>
        </w:r>
      </w:hyperlink>
      <w:r>
        <w:t xml:space="preserve">. There may be limited funding available to support pilot studies. We have, for example, supported a transition project, a mental health project and setting up PLAC support groups. </w:t>
      </w:r>
    </w:p>
    <w:sectPr w:rsidR="00983C77" w:rsidRPr="008E0BC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4A34" w14:textId="77777777" w:rsidR="00DB36C1" w:rsidRDefault="00DB36C1" w:rsidP="00C8379A">
      <w:r>
        <w:separator/>
      </w:r>
    </w:p>
  </w:endnote>
  <w:endnote w:type="continuationSeparator" w:id="0">
    <w:p w14:paraId="6058307C" w14:textId="77777777" w:rsidR="00DB36C1" w:rsidRDefault="00DB36C1" w:rsidP="00C8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6736" w14:textId="77777777" w:rsidR="00DB36C1" w:rsidRDefault="00DB36C1" w:rsidP="00C8379A">
      <w:r>
        <w:separator/>
      </w:r>
    </w:p>
  </w:footnote>
  <w:footnote w:type="continuationSeparator" w:id="0">
    <w:p w14:paraId="1617A0E0" w14:textId="77777777" w:rsidR="00DB36C1" w:rsidRDefault="00DB36C1" w:rsidP="00C8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AC2A" w14:textId="0E29C834" w:rsidR="00C8379A" w:rsidRDefault="00C8379A" w:rsidP="00C8379A">
    <w:pPr>
      <w:pStyle w:val="Header"/>
      <w:jc w:val="center"/>
    </w:pPr>
    <w:r>
      <w:rPr>
        <w:noProof/>
        <w:lang w:eastAsia="en-GB"/>
      </w:rPr>
      <w:drawing>
        <wp:inline distT="0" distB="0" distL="0" distR="0" wp14:anchorId="73F21E45" wp14:editId="2A8043CA">
          <wp:extent cx="3664014" cy="7620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S and ECC Red.png"/>
                  <pic:cNvPicPr/>
                </pic:nvPicPr>
                <pic:blipFill>
                  <a:blip r:embed="rId1">
                    <a:extLst>
                      <a:ext uri="{28A0092B-C50C-407E-A947-70E740481C1C}">
                        <a14:useLocalDpi xmlns:a14="http://schemas.microsoft.com/office/drawing/2010/main" val="0"/>
                      </a:ext>
                    </a:extLst>
                  </a:blip>
                  <a:stretch>
                    <a:fillRect/>
                  </a:stretch>
                </pic:blipFill>
                <pic:spPr>
                  <a:xfrm>
                    <a:off x="0" y="0"/>
                    <a:ext cx="3664014" cy="762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D6F8B"/>
    <w:multiLevelType w:val="hybridMultilevel"/>
    <w:tmpl w:val="CD0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35D3C"/>
    <w:multiLevelType w:val="multilevel"/>
    <w:tmpl w:val="06C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2290601">
    <w:abstractNumId w:val="1"/>
  </w:num>
  <w:num w:numId="2" w16cid:durableId="88699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73"/>
    <w:rsid w:val="00010351"/>
    <w:rsid w:val="00170950"/>
    <w:rsid w:val="001E398E"/>
    <w:rsid w:val="00275457"/>
    <w:rsid w:val="00296A04"/>
    <w:rsid w:val="002A3ED0"/>
    <w:rsid w:val="003B1715"/>
    <w:rsid w:val="00436581"/>
    <w:rsid w:val="00436B7F"/>
    <w:rsid w:val="0044379E"/>
    <w:rsid w:val="00460F33"/>
    <w:rsid w:val="005760CA"/>
    <w:rsid w:val="005B563D"/>
    <w:rsid w:val="006D17B6"/>
    <w:rsid w:val="00701D31"/>
    <w:rsid w:val="007B177D"/>
    <w:rsid w:val="008A63EF"/>
    <w:rsid w:val="008B7A80"/>
    <w:rsid w:val="008E0BCF"/>
    <w:rsid w:val="00924555"/>
    <w:rsid w:val="00983C77"/>
    <w:rsid w:val="00A31722"/>
    <w:rsid w:val="00B41DF4"/>
    <w:rsid w:val="00C45D14"/>
    <w:rsid w:val="00C74BE0"/>
    <w:rsid w:val="00C832E6"/>
    <w:rsid w:val="00C8379A"/>
    <w:rsid w:val="00D234F5"/>
    <w:rsid w:val="00DB36C1"/>
    <w:rsid w:val="00F1417A"/>
    <w:rsid w:val="00FF5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96ED"/>
  <w15:chartTrackingRefBased/>
  <w15:docId w15:val="{FDBD6008-E818-426B-A034-1920AED7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73"/>
    <w:pPr>
      <w:spacing w:line="240" w:lineRule="auto"/>
    </w:pPr>
    <w:rPr>
      <w:rFonts w:ascii="Calibri" w:hAnsi="Calibri" w:cs="Calibri"/>
      <w:sz w:val="22"/>
    </w:rPr>
  </w:style>
  <w:style w:type="paragraph" w:styleId="Heading1">
    <w:name w:val="heading 1"/>
    <w:basedOn w:val="Normal"/>
    <w:next w:val="Normal"/>
    <w:link w:val="Heading1Char"/>
    <w:uiPriority w:val="9"/>
    <w:qFormat/>
    <w:rsid w:val="002A3E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3E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4B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79A"/>
    <w:pPr>
      <w:tabs>
        <w:tab w:val="center" w:pos="4513"/>
        <w:tab w:val="right" w:pos="9026"/>
      </w:tabs>
    </w:pPr>
  </w:style>
  <w:style w:type="character" w:customStyle="1" w:styleId="HeaderChar">
    <w:name w:val="Header Char"/>
    <w:basedOn w:val="DefaultParagraphFont"/>
    <w:link w:val="Header"/>
    <w:uiPriority w:val="99"/>
    <w:rsid w:val="00C8379A"/>
    <w:rPr>
      <w:rFonts w:ascii="Calibri" w:hAnsi="Calibri" w:cs="Calibri"/>
      <w:sz w:val="22"/>
    </w:rPr>
  </w:style>
  <w:style w:type="paragraph" w:styleId="Footer">
    <w:name w:val="footer"/>
    <w:basedOn w:val="Normal"/>
    <w:link w:val="FooterChar"/>
    <w:uiPriority w:val="99"/>
    <w:unhideWhenUsed/>
    <w:rsid w:val="00C8379A"/>
    <w:pPr>
      <w:tabs>
        <w:tab w:val="center" w:pos="4513"/>
        <w:tab w:val="right" w:pos="9026"/>
      </w:tabs>
    </w:pPr>
  </w:style>
  <w:style w:type="character" w:customStyle="1" w:styleId="FooterChar">
    <w:name w:val="Footer Char"/>
    <w:basedOn w:val="DefaultParagraphFont"/>
    <w:link w:val="Footer"/>
    <w:uiPriority w:val="99"/>
    <w:rsid w:val="00C8379A"/>
    <w:rPr>
      <w:rFonts w:ascii="Calibri" w:hAnsi="Calibri" w:cs="Calibri"/>
      <w:sz w:val="22"/>
    </w:rPr>
  </w:style>
  <w:style w:type="character" w:customStyle="1" w:styleId="Heading1Char">
    <w:name w:val="Heading 1 Char"/>
    <w:basedOn w:val="DefaultParagraphFont"/>
    <w:link w:val="Heading1"/>
    <w:uiPriority w:val="9"/>
    <w:rsid w:val="002A3E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3ED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B7A80"/>
    <w:rPr>
      <w:color w:val="0563C1" w:themeColor="hyperlink"/>
      <w:u w:val="single"/>
    </w:rPr>
  </w:style>
  <w:style w:type="character" w:styleId="UnresolvedMention">
    <w:name w:val="Unresolved Mention"/>
    <w:basedOn w:val="DefaultParagraphFont"/>
    <w:uiPriority w:val="99"/>
    <w:semiHidden/>
    <w:unhideWhenUsed/>
    <w:rsid w:val="008B7A80"/>
    <w:rPr>
      <w:color w:val="605E5C"/>
      <w:shd w:val="clear" w:color="auto" w:fill="E1DFDD"/>
    </w:rPr>
  </w:style>
  <w:style w:type="paragraph" w:styleId="NormalWeb">
    <w:name w:val="Normal (Web)"/>
    <w:basedOn w:val="Normal"/>
    <w:uiPriority w:val="99"/>
    <w:unhideWhenUsed/>
    <w:rsid w:val="008E0BC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0BCF"/>
    <w:rPr>
      <w:b/>
      <w:bCs/>
    </w:rPr>
  </w:style>
  <w:style w:type="character" w:customStyle="1" w:styleId="Heading3Char">
    <w:name w:val="Heading 3 Char"/>
    <w:basedOn w:val="DefaultParagraphFont"/>
    <w:link w:val="Heading3"/>
    <w:uiPriority w:val="9"/>
    <w:rsid w:val="00C74BE0"/>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3B1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2659">
      <w:bodyDiv w:val="1"/>
      <w:marLeft w:val="0"/>
      <w:marRight w:val="0"/>
      <w:marTop w:val="0"/>
      <w:marBottom w:val="0"/>
      <w:divBdr>
        <w:top w:val="none" w:sz="0" w:space="0" w:color="auto"/>
        <w:left w:val="none" w:sz="0" w:space="0" w:color="auto"/>
        <w:bottom w:val="none" w:sz="0" w:space="0" w:color="auto"/>
        <w:right w:val="none" w:sz="0" w:space="0" w:color="auto"/>
      </w:divBdr>
    </w:div>
    <w:div w:id="708453780">
      <w:bodyDiv w:val="1"/>
      <w:marLeft w:val="0"/>
      <w:marRight w:val="0"/>
      <w:marTop w:val="0"/>
      <w:marBottom w:val="0"/>
      <w:divBdr>
        <w:top w:val="none" w:sz="0" w:space="0" w:color="auto"/>
        <w:left w:val="none" w:sz="0" w:space="0" w:color="auto"/>
        <w:bottom w:val="none" w:sz="0" w:space="0" w:color="auto"/>
        <w:right w:val="none" w:sz="0" w:space="0" w:color="auto"/>
      </w:divBdr>
    </w:div>
    <w:div w:id="995569412">
      <w:bodyDiv w:val="1"/>
      <w:marLeft w:val="0"/>
      <w:marRight w:val="0"/>
      <w:marTop w:val="0"/>
      <w:marBottom w:val="0"/>
      <w:divBdr>
        <w:top w:val="none" w:sz="0" w:space="0" w:color="auto"/>
        <w:left w:val="none" w:sz="0" w:space="0" w:color="auto"/>
        <w:bottom w:val="none" w:sz="0" w:space="0" w:color="auto"/>
        <w:right w:val="none" w:sz="0" w:space="0" w:color="auto"/>
      </w:divBdr>
    </w:div>
    <w:div w:id="1348555064">
      <w:bodyDiv w:val="1"/>
      <w:marLeft w:val="0"/>
      <w:marRight w:val="0"/>
      <w:marTop w:val="0"/>
      <w:marBottom w:val="0"/>
      <w:divBdr>
        <w:top w:val="none" w:sz="0" w:space="0" w:color="auto"/>
        <w:left w:val="none" w:sz="0" w:space="0" w:color="auto"/>
        <w:bottom w:val="none" w:sz="0" w:space="0" w:color="auto"/>
        <w:right w:val="none" w:sz="0" w:space="0" w:color="auto"/>
      </w:divBdr>
    </w:div>
    <w:div w:id="1873960434">
      <w:bodyDiv w:val="1"/>
      <w:marLeft w:val="0"/>
      <w:marRight w:val="0"/>
      <w:marTop w:val="0"/>
      <w:marBottom w:val="0"/>
      <w:divBdr>
        <w:top w:val="none" w:sz="0" w:space="0" w:color="auto"/>
        <w:left w:val="none" w:sz="0" w:space="0" w:color="auto"/>
        <w:bottom w:val="none" w:sz="0" w:space="0" w:color="auto"/>
        <w:right w:val="none" w:sz="0" w:space="0" w:color="auto"/>
      </w:divBdr>
    </w:div>
    <w:div w:id="18991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ools.essex.gov.uk/pupil-support-and-wellbeing/essex-virtual-school/complete-student-profi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addenbrooke@essex.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s.essex.gov.uk/pupil-support-and-wellbeing/essex-virtual-school/virtual-school-training" TargetMode="External"/><Relationship Id="rId5" Type="http://schemas.openxmlformats.org/officeDocument/2006/relationships/styles" Target="styles.xml"/><Relationship Id="rId15" Type="http://schemas.openxmlformats.org/officeDocument/2006/relationships/hyperlink" Target="mailto:christina.addenbrooke@essex.gov.uk" TargetMode="External"/><Relationship Id="rId10" Type="http://schemas.openxmlformats.org/officeDocument/2006/relationships/hyperlink" Target="https://schools.essex.gov.uk/pupil-support-and-wellbeing/essex-virtual-school/interventions-opportunities-and-projects/proje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s.essex.gov.uk/pupil-support-and-wellbeing/essex-virtual-school/interventions-opportunities-and-projects/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6" ma:contentTypeDescription="Create a new document." ma:contentTypeScope="" ma:versionID="9209b07cd329a8b7e9ec342776a78d06">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352469dd2c1f56173a0fd18713e644c3"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94d105-a883-4641-85eb-69214c099d5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02438-E8BF-443D-9B40-2139F055DF43}">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2.xml><?xml version="1.0" encoding="utf-8"?>
<ds:datastoreItem xmlns:ds="http://schemas.openxmlformats.org/officeDocument/2006/customXml" ds:itemID="{3764034C-0C9C-4A6D-9EAA-E769A6F5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70F82-B736-4C72-A9FB-81BF4B1C0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Addenbrooke - Primary/Secondary Advisor</dc:creator>
  <cp:keywords/>
  <dc:description/>
  <cp:lastModifiedBy>Christina Addenbrooke - Primary/Secondary Advisor</cp:lastModifiedBy>
  <cp:revision>23</cp:revision>
  <dcterms:created xsi:type="dcterms:W3CDTF">2022-10-10T10:57:00Z</dcterms:created>
  <dcterms:modified xsi:type="dcterms:W3CDTF">2024-08-09T11:24:00Z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2022-10-10T10:22:24Z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99a71cc0-e9c4-4287-96be-1d7512110c0c</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