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341D" w14:textId="77777777" w:rsidR="00FB5EAE" w:rsidRDefault="00FB5EAE" w:rsidP="00FB5EAE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00"/>
        </w:rPr>
        <w:t>School Logo / Headed Paper / Sent from an official school email address with a clear email signature</w:t>
      </w:r>
      <w:r>
        <w:rPr>
          <w:rStyle w:val="eop"/>
          <w:rFonts w:ascii="Arial" w:hAnsi="Arial" w:cs="Arial"/>
          <w:color w:val="000000"/>
          <w:szCs w:val="22"/>
        </w:rPr>
        <w:t> </w:t>
      </w:r>
    </w:p>
    <w:p w14:paraId="47521EFE" w14:textId="77777777" w:rsidR="00FB5EAE" w:rsidRDefault="00FB5EAE" w:rsidP="00FB5EAE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Cs w:val="22"/>
        </w:rPr>
        <w:t> </w:t>
      </w:r>
    </w:p>
    <w:p w14:paraId="347BC3AD" w14:textId="77777777" w:rsidR="00FB5EAE" w:rsidRDefault="00FB5EAE" w:rsidP="00475E15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00"/>
        </w:rPr>
        <w:t>This communication should be pasted into the body of an email (rather than as an attachment), which should be sent with a read receipt requested;</w:t>
      </w:r>
      <w:r>
        <w:rPr>
          <w:rStyle w:val="eop"/>
          <w:rFonts w:ascii="Arial" w:hAnsi="Arial" w:cs="Arial"/>
          <w:color w:val="000000"/>
          <w:szCs w:val="22"/>
        </w:rPr>
        <w:t> </w:t>
      </w:r>
    </w:p>
    <w:p w14:paraId="0B0E8FAE" w14:textId="0AE3A425" w:rsidR="00FB5EAE" w:rsidRDefault="00FB5EAE" w:rsidP="00475E15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00"/>
        </w:rPr>
        <w:t>The ‘TO’ field of the email must be addressed to an individual parent (separate emails should be sent</w:t>
      </w:r>
      <w:r w:rsidR="00475E15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00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00"/>
        </w:rPr>
        <w:t>to each individual parent);</w:t>
      </w:r>
      <w:r>
        <w:rPr>
          <w:rStyle w:val="eop"/>
          <w:rFonts w:ascii="Arial" w:hAnsi="Arial" w:cs="Arial"/>
          <w:color w:val="000000"/>
          <w:szCs w:val="22"/>
        </w:rPr>
        <w:t> </w:t>
      </w:r>
    </w:p>
    <w:p w14:paraId="48AAB2CB" w14:textId="77777777" w:rsidR="00FB5EAE" w:rsidRDefault="00FB5EAE" w:rsidP="00475E15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00"/>
        </w:rPr>
        <w:t>The subject field should make clear the content of the communication. Please note parent/s email addresses must not be in the CC or BCC field;</w:t>
      </w:r>
      <w:r>
        <w:rPr>
          <w:rStyle w:val="eop"/>
          <w:rFonts w:ascii="Arial" w:hAnsi="Arial" w:cs="Arial"/>
          <w:color w:val="000000"/>
          <w:szCs w:val="22"/>
        </w:rPr>
        <w:t> </w:t>
      </w:r>
    </w:p>
    <w:p w14:paraId="5799F282" w14:textId="002915DE" w:rsidR="00FB5EAE" w:rsidRDefault="00FB5EAE" w:rsidP="00475E15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00"/>
        </w:rPr>
        <w:t xml:space="preserve">If being sent as a letter, please ensure the full address section is completed as per the </w:t>
      </w:r>
      <w:r w:rsidR="00836159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00"/>
        </w:rPr>
        <w:t>below and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00"/>
        </w:rPr>
        <w:t xml:space="preserve"> send to each parent via first class royal mail post.</w:t>
      </w:r>
      <w:r>
        <w:rPr>
          <w:rStyle w:val="eop"/>
          <w:rFonts w:ascii="Arial" w:hAnsi="Arial" w:cs="Arial"/>
          <w:color w:val="000000"/>
          <w:szCs w:val="22"/>
        </w:rPr>
        <w:t> </w:t>
      </w:r>
    </w:p>
    <w:p w14:paraId="66425B63" w14:textId="77777777" w:rsidR="00E45EBA" w:rsidRPr="004315A0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315A0">
        <w:rPr>
          <w:rStyle w:val="eop"/>
          <w:rFonts w:ascii="Arial" w:hAnsi="Arial" w:cs="Arial"/>
          <w:sz w:val="22"/>
          <w:szCs w:val="22"/>
        </w:rPr>
        <w:t> </w:t>
      </w:r>
    </w:p>
    <w:p w14:paraId="1AB8D728" w14:textId="77777777" w:rsidR="00E45EBA" w:rsidRPr="004315A0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315A0">
        <w:rPr>
          <w:rStyle w:val="normaltextrun"/>
          <w:rFonts w:ascii="Arial" w:hAnsi="Arial" w:cs="Arial"/>
          <w:sz w:val="22"/>
          <w:szCs w:val="22"/>
          <w:u w:val="single"/>
          <w:shd w:val="clear" w:color="auto" w:fill="C0C0C0"/>
        </w:rPr>
        <w:t>Title, full forename name and surname</w:t>
      </w:r>
      <w:r w:rsidRPr="004315A0">
        <w:rPr>
          <w:rStyle w:val="eop"/>
          <w:rFonts w:ascii="Arial" w:hAnsi="Arial" w:cs="Arial"/>
          <w:sz w:val="22"/>
          <w:szCs w:val="22"/>
        </w:rPr>
        <w:t> </w:t>
      </w:r>
    </w:p>
    <w:p w14:paraId="4022EC7A" w14:textId="77777777" w:rsidR="00E45EBA" w:rsidRPr="004315A0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315A0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 w:rsidRPr="004315A0">
        <w:rPr>
          <w:rStyle w:val="eop"/>
          <w:rFonts w:ascii="Arial" w:hAnsi="Arial" w:cs="Arial"/>
          <w:sz w:val="22"/>
          <w:szCs w:val="22"/>
        </w:rPr>
        <w:t> </w:t>
      </w:r>
    </w:p>
    <w:p w14:paraId="16D6E116" w14:textId="77777777" w:rsidR="00E45EBA" w:rsidRPr="004315A0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315A0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 w:rsidRPr="004315A0">
        <w:rPr>
          <w:rStyle w:val="eop"/>
          <w:rFonts w:ascii="Arial" w:hAnsi="Arial" w:cs="Arial"/>
          <w:sz w:val="22"/>
          <w:szCs w:val="22"/>
        </w:rPr>
        <w:t> </w:t>
      </w:r>
    </w:p>
    <w:p w14:paraId="4C85B786" w14:textId="77777777" w:rsidR="00E45EBA" w:rsidRPr="004315A0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315A0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Postcode (ensure is accurate)</w:t>
      </w:r>
      <w:r w:rsidRPr="004315A0">
        <w:rPr>
          <w:rStyle w:val="eop"/>
          <w:rFonts w:ascii="Arial" w:hAnsi="Arial" w:cs="Arial"/>
          <w:sz w:val="22"/>
          <w:szCs w:val="22"/>
        </w:rPr>
        <w:t> </w:t>
      </w:r>
    </w:p>
    <w:p w14:paraId="40DE61CD" w14:textId="77777777" w:rsidR="00E45EBA" w:rsidRPr="004315A0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315A0">
        <w:rPr>
          <w:rStyle w:val="eop"/>
          <w:rFonts w:ascii="Arial" w:hAnsi="Arial" w:cs="Arial"/>
          <w:sz w:val="22"/>
          <w:szCs w:val="22"/>
        </w:rPr>
        <w:t> </w:t>
      </w:r>
    </w:p>
    <w:p w14:paraId="2E5AD24F" w14:textId="77777777" w:rsidR="00E45EBA" w:rsidRPr="004315A0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15A0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Date </w:t>
      </w:r>
      <w:r w:rsidRPr="004315A0">
        <w:rPr>
          <w:rStyle w:val="eop"/>
          <w:rFonts w:ascii="Arial" w:hAnsi="Arial" w:cs="Arial"/>
          <w:sz w:val="22"/>
          <w:szCs w:val="22"/>
        </w:rPr>
        <w:t> </w:t>
      </w:r>
    </w:p>
    <w:p w14:paraId="5AFF93C8" w14:textId="77777777" w:rsidR="00E45EBA" w:rsidRPr="004315A0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6D42FC8F" w14:textId="77777777" w:rsidR="00E45EBA" w:rsidRPr="004315A0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15A0">
        <w:rPr>
          <w:rStyle w:val="normaltextrun"/>
          <w:rFonts w:ascii="Arial" w:hAnsi="Arial" w:cs="Arial"/>
          <w:sz w:val="22"/>
          <w:szCs w:val="22"/>
        </w:rPr>
        <w:t xml:space="preserve">Dear </w:t>
      </w:r>
      <w:r w:rsidRPr="004315A0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Title, Full Forename and Surname</w:t>
      </w:r>
      <w:r w:rsidRPr="004315A0">
        <w:rPr>
          <w:rStyle w:val="normaltextrun"/>
          <w:rFonts w:ascii="Arial" w:hAnsi="Arial" w:cs="Arial"/>
          <w:sz w:val="22"/>
          <w:szCs w:val="22"/>
        </w:rPr>
        <w:t>,</w:t>
      </w:r>
      <w:r w:rsidRPr="004315A0">
        <w:rPr>
          <w:rStyle w:val="eop"/>
          <w:rFonts w:ascii="Arial" w:hAnsi="Arial" w:cs="Arial"/>
          <w:sz w:val="22"/>
          <w:szCs w:val="22"/>
        </w:rPr>
        <w:t> </w:t>
      </w:r>
    </w:p>
    <w:p w14:paraId="4F42DB2E" w14:textId="77777777" w:rsidR="00E45EBA" w:rsidRPr="004315A0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0A18FE3B" w14:textId="1E3F7D6F" w:rsidR="003B4CCA" w:rsidRPr="004315A0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rFonts w:ascii="Arial" w:eastAsia="Arial" w:hAnsi="Arial" w:cs="Arial"/>
          <w:sz w:val="22"/>
          <w:szCs w:val="22"/>
        </w:rPr>
      </w:pPr>
      <w:r w:rsidRPr="004315A0">
        <w:rPr>
          <w:rStyle w:val="normaltextrun"/>
          <w:rFonts w:ascii="Arial" w:eastAsia="Arial" w:hAnsi="Arial" w:cs="Arial"/>
          <w:b/>
          <w:sz w:val="22"/>
          <w:szCs w:val="22"/>
        </w:rPr>
        <w:t>RE:</w:t>
      </w:r>
      <w:r w:rsidR="3FAE01AD" w:rsidRPr="004315A0">
        <w:rPr>
          <w:rStyle w:val="normaltextrun"/>
          <w:rFonts w:ascii="Arial" w:eastAsia="Arial" w:hAnsi="Arial" w:cs="Arial"/>
          <w:b/>
          <w:bCs/>
          <w:sz w:val="22"/>
          <w:szCs w:val="22"/>
        </w:rPr>
        <w:t xml:space="preserve"> </w:t>
      </w:r>
      <w:r w:rsidR="0062790B" w:rsidRPr="004315A0">
        <w:rPr>
          <w:rStyle w:val="tabchar"/>
          <w:rFonts w:ascii="Arial" w:eastAsia="Arial" w:hAnsi="Arial" w:cs="Arial"/>
          <w:b/>
          <w:bCs/>
          <w:sz w:val="22"/>
          <w:szCs w:val="22"/>
          <w:highlight w:val="lightGray"/>
        </w:rPr>
        <w:t>P</w:t>
      </w:r>
      <w:r w:rsidR="3C1F1834" w:rsidRPr="004315A0">
        <w:rPr>
          <w:rStyle w:val="tabchar"/>
          <w:rFonts w:ascii="Arial" w:eastAsia="Arial" w:hAnsi="Arial" w:cs="Arial"/>
          <w:b/>
          <w:bCs/>
          <w:sz w:val="22"/>
          <w:szCs w:val="22"/>
          <w:highlight w:val="lightGray"/>
        </w:rPr>
        <w:t>upil Name</w:t>
      </w:r>
      <w:r w:rsidR="0062790B" w:rsidRPr="004315A0">
        <w:rPr>
          <w:rStyle w:val="tabchar"/>
          <w:rFonts w:ascii="Arial" w:eastAsia="Arial" w:hAnsi="Arial" w:cs="Arial"/>
          <w:b/>
          <w:sz w:val="22"/>
          <w:szCs w:val="22"/>
          <w:highlight w:val="lightGray"/>
        </w:rPr>
        <w:t xml:space="preserve"> (D</w:t>
      </w:r>
      <w:r w:rsidR="003B4CCA" w:rsidRPr="004315A0">
        <w:rPr>
          <w:rStyle w:val="tabchar"/>
          <w:rFonts w:ascii="Arial" w:eastAsia="Arial" w:hAnsi="Arial" w:cs="Arial"/>
          <w:b/>
          <w:sz w:val="22"/>
          <w:szCs w:val="22"/>
          <w:highlight w:val="lightGray"/>
        </w:rPr>
        <w:t>ate of birth)</w:t>
      </w:r>
      <w:r w:rsidR="003B4CCA" w:rsidRPr="004315A0">
        <w:rPr>
          <w:rStyle w:val="tabchar"/>
          <w:rFonts w:ascii="Arial" w:eastAsia="Arial" w:hAnsi="Arial" w:cs="Arial"/>
          <w:sz w:val="22"/>
          <w:szCs w:val="22"/>
        </w:rPr>
        <w:t xml:space="preserve"> </w:t>
      </w:r>
    </w:p>
    <w:p w14:paraId="074B3054" w14:textId="77777777" w:rsidR="003B4CCA" w:rsidRPr="004315A0" w:rsidRDefault="003B4CCA" w:rsidP="003A392E">
      <w:pPr>
        <w:pStyle w:val="paragraph"/>
        <w:spacing w:before="0" w:beforeAutospacing="0" w:after="0" w:afterAutospacing="0"/>
        <w:jc w:val="center"/>
        <w:textAlignment w:val="baseline"/>
        <w:rPr>
          <w:rStyle w:val="tabchar"/>
          <w:rFonts w:ascii="Calibri" w:hAnsi="Calibri" w:cs="Calibri"/>
          <w:sz w:val="22"/>
          <w:szCs w:val="22"/>
        </w:rPr>
      </w:pPr>
    </w:p>
    <w:p w14:paraId="3DDFEE50" w14:textId="7BDDCE95" w:rsidR="00E45EBA" w:rsidRPr="004315A0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15A0">
        <w:rPr>
          <w:rStyle w:val="normaltextrun"/>
          <w:rFonts w:ascii="Arial" w:hAnsi="Arial" w:cs="Arial"/>
          <w:b/>
          <w:bCs/>
          <w:sz w:val="22"/>
          <w:szCs w:val="22"/>
        </w:rPr>
        <w:t>School Attendance</w:t>
      </w:r>
      <w:r>
        <w:tab/>
      </w:r>
      <w:r w:rsidRPr="004315A0">
        <w:rPr>
          <w:rStyle w:val="eop"/>
          <w:rFonts w:ascii="Arial" w:hAnsi="Arial" w:cs="Arial"/>
          <w:sz w:val="22"/>
          <w:szCs w:val="22"/>
        </w:rPr>
        <w:t> </w:t>
      </w:r>
    </w:p>
    <w:p w14:paraId="104AE8D1" w14:textId="77777777" w:rsidR="003B4FB9" w:rsidRPr="004315A0" w:rsidRDefault="003B4FB9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0D5F162" w14:textId="65B26060" w:rsidR="000578DE" w:rsidRDefault="003B4FB9" w:rsidP="002A3EA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/>
          <w:sz w:val="22"/>
          <w:szCs w:val="22"/>
        </w:rPr>
      </w:pPr>
      <w:r w:rsidRPr="004315A0">
        <w:rPr>
          <w:rStyle w:val="normaltextrun"/>
          <w:rFonts w:ascii="Arial" w:hAnsi="Arial" w:cs="Arial"/>
          <w:sz w:val="22"/>
          <w:szCs w:val="22"/>
        </w:rPr>
        <w:t>Further to our</w:t>
      </w:r>
      <w:r w:rsidR="001663C0" w:rsidRPr="004315A0">
        <w:rPr>
          <w:rStyle w:val="normaltextrun"/>
          <w:rFonts w:ascii="Arial" w:hAnsi="Arial" w:cs="Arial"/>
          <w:sz w:val="22"/>
          <w:szCs w:val="22"/>
        </w:rPr>
        <w:t xml:space="preserve"> previous communications, </w:t>
      </w:r>
      <w:r w:rsidR="00073714" w:rsidRPr="004315A0">
        <w:rPr>
          <w:rStyle w:val="normaltextrun"/>
          <w:rFonts w:ascii="Arial" w:hAnsi="Arial" w:cs="Arial"/>
          <w:sz w:val="22"/>
          <w:szCs w:val="22"/>
        </w:rPr>
        <w:t xml:space="preserve">we are disappointed </w:t>
      </w:r>
      <w:r w:rsidR="00DC4242" w:rsidRPr="004315A0">
        <w:rPr>
          <w:rStyle w:val="normaltextrun"/>
          <w:rFonts w:ascii="Arial" w:hAnsi="Arial" w:cs="Arial"/>
          <w:sz w:val="22"/>
          <w:szCs w:val="22"/>
        </w:rPr>
        <w:t xml:space="preserve">that you did not attend the pre-arranged meeting or contact </w:t>
      </w:r>
      <w:r w:rsidR="00C81D27" w:rsidRPr="004315A0">
        <w:rPr>
          <w:rStyle w:val="normaltextrun"/>
          <w:rFonts w:ascii="Arial" w:hAnsi="Arial" w:cs="Arial"/>
          <w:sz w:val="22"/>
          <w:szCs w:val="22"/>
        </w:rPr>
        <w:t xml:space="preserve">us </w:t>
      </w:r>
      <w:r w:rsidR="00DC4242" w:rsidRPr="004315A0">
        <w:rPr>
          <w:rStyle w:val="normaltextrun"/>
          <w:rFonts w:ascii="Arial" w:hAnsi="Arial" w:cs="Arial"/>
          <w:sz w:val="22"/>
          <w:szCs w:val="22"/>
        </w:rPr>
        <w:t xml:space="preserve">to re-arrange. As such, </w:t>
      </w:r>
      <w:r w:rsidR="00D43A79" w:rsidRPr="004315A0">
        <w:rPr>
          <w:rStyle w:val="normaltextrun"/>
          <w:rFonts w:ascii="Arial" w:hAnsi="Arial" w:cs="Arial"/>
          <w:sz w:val="22"/>
          <w:szCs w:val="22"/>
        </w:rPr>
        <w:t xml:space="preserve">we are writing to clarify </w:t>
      </w:r>
      <w:r w:rsidR="007224C8" w:rsidRPr="004315A0">
        <w:rPr>
          <w:rStyle w:val="normaltextrun"/>
          <w:rFonts w:ascii="Arial" w:hAnsi="Arial" w:cs="Arial"/>
          <w:sz w:val="22"/>
          <w:szCs w:val="22"/>
        </w:rPr>
        <w:t>both the Department for Education’s</w:t>
      </w:r>
      <w:r w:rsidR="00D43A79" w:rsidRPr="004315A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9401D" w:rsidRPr="004315A0">
        <w:rPr>
          <w:rStyle w:val="normaltextrun"/>
          <w:rFonts w:ascii="Arial" w:hAnsi="Arial" w:cs="Arial"/>
          <w:sz w:val="22"/>
          <w:szCs w:val="22"/>
        </w:rPr>
        <w:t xml:space="preserve">and our </w:t>
      </w:r>
      <w:r w:rsidR="00D43A79" w:rsidRPr="004315A0">
        <w:rPr>
          <w:rStyle w:val="normaltextrun"/>
          <w:rFonts w:ascii="Arial" w:hAnsi="Arial" w:cs="Arial"/>
          <w:sz w:val="22"/>
          <w:szCs w:val="22"/>
        </w:rPr>
        <w:t>expectations</w:t>
      </w:r>
      <w:r w:rsidR="007224C8" w:rsidRPr="004315A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C81D27" w:rsidRPr="004315A0">
        <w:rPr>
          <w:rStyle w:val="normaltextrun"/>
          <w:rFonts w:ascii="Arial" w:hAnsi="Arial" w:cs="Arial"/>
          <w:sz w:val="22"/>
          <w:szCs w:val="22"/>
        </w:rPr>
        <w:t>regarding</w:t>
      </w:r>
      <w:r w:rsidR="0029401D" w:rsidRPr="004315A0">
        <w:rPr>
          <w:rStyle w:val="normaltextrun"/>
          <w:rFonts w:ascii="Arial" w:hAnsi="Arial" w:cs="Arial"/>
          <w:sz w:val="22"/>
          <w:szCs w:val="22"/>
        </w:rPr>
        <w:t xml:space="preserve"> regular school attendance. Please find </w:t>
      </w:r>
      <w:r w:rsidR="0029401D" w:rsidRPr="004315A0">
        <w:rPr>
          <w:rStyle w:val="normaltextrun"/>
          <w:rFonts w:ascii="Arial" w:hAnsi="Arial" w:cs="Arial"/>
          <w:sz w:val="22"/>
          <w:szCs w:val="22"/>
          <w:highlight w:val="lightGray"/>
        </w:rPr>
        <w:t>enclosed/attached</w:t>
      </w:r>
      <w:r w:rsidR="0029401D" w:rsidRPr="004315A0">
        <w:rPr>
          <w:rStyle w:val="normaltextrun"/>
          <w:rFonts w:ascii="Arial" w:hAnsi="Arial" w:cs="Arial"/>
          <w:sz w:val="22"/>
          <w:szCs w:val="22"/>
        </w:rPr>
        <w:t xml:space="preserve"> the Department for Education’s </w:t>
      </w:r>
      <w:hyperlink r:id="rId10" w:history="1">
        <w:r w:rsidR="00E477FE" w:rsidRPr="004315A0">
          <w:rPr>
            <w:rStyle w:val="Hyperlink"/>
            <w:rFonts w:ascii="Arial" w:hAnsi="Arial" w:cs="Arial"/>
            <w:sz w:val="22"/>
            <w:szCs w:val="22"/>
          </w:rPr>
          <w:t>guide for parents on school attendance</w:t>
        </w:r>
      </w:hyperlink>
      <w:r w:rsidR="00E477FE" w:rsidRPr="004315A0">
        <w:rPr>
          <w:rStyle w:val="normaltextrun"/>
          <w:rFonts w:ascii="Arial" w:hAnsi="Arial" w:cs="Arial"/>
          <w:sz w:val="22"/>
          <w:szCs w:val="22"/>
        </w:rPr>
        <w:t>, which explains your legal responsibilities as parents</w:t>
      </w:r>
      <w:r w:rsidR="1EB76F1D" w:rsidRPr="004315A0">
        <w:rPr>
          <w:rStyle w:val="normaltextrun"/>
          <w:rFonts w:ascii="Arial" w:hAnsi="Arial" w:cs="Arial"/>
          <w:sz w:val="22"/>
          <w:szCs w:val="22"/>
        </w:rPr>
        <w:t>,</w:t>
      </w:r>
      <w:r w:rsidR="00F61C2B" w:rsidRPr="004315A0">
        <w:rPr>
          <w:rStyle w:val="normaltextrun"/>
          <w:rFonts w:ascii="Arial" w:hAnsi="Arial" w:cs="Arial"/>
          <w:sz w:val="22"/>
          <w:szCs w:val="22"/>
        </w:rPr>
        <w:t xml:space="preserve"> including ensuring t</w:t>
      </w:r>
      <w:r w:rsidR="004315A0">
        <w:rPr>
          <w:rStyle w:val="normaltextrun"/>
          <w:rFonts w:ascii="Arial" w:hAnsi="Arial" w:cs="Arial"/>
          <w:sz w:val="22"/>
          <w:szCs w:val="22"/>
        </w:rPr>
        <w:t>hat you</w:t>
      </w:r>
      <w:r w:rsidR="00F61C2B" w:rsidRPr="004315A0">
        <w:rPr>
          <w:rStyle w:val="normaltextrun"/>
          <w:rFonts w:ascii="Arial" w:hAnsi="Arial" w:cs="Arial"/>
          <w:sz w:val="22"/>
          <w:szCs w:val="22"/>
        </w:rPr>
        <w:t xml:space="preserve">r child </w:t>
      </w:r>
      <w:r w:rsidR="00F61C2B" w:rsidRPr="004315A0">
        <w:rPr>
          <w:rFonts w:ascii="Arial" w:hAnsi="Arial"/>
          <w:sz w:val="22"/>
          <w:szCs w:val="22"/>
        </w:rPr>
        <w:t>attends school regularly,</w:t>
      </w:r>
      <w:r w:rsidR="00484425" w:rsidRPr="004315A0">
        <w:rPr>
          <w:rFonts w:ascii="Arial" w:hAnsi="Arial"/>
          <w:sz w:val="22"/>
          <w:szCs w:val="22"/>
        </w:rPr>
        <w:t xml:space="preserve"> and</w:t>
      </w:r>
      <w:r w:rsidR="00F61C2B" w:rsidRPr="004315A0">
        <w:rPr>
          <w:rFonts w:ascii="Arial" w:hAnsi="Arial"/>
          <w:sz w:val="22"/>
          <w:szCs w:val="22"/>
        </w:rPr>
        <w:t xml:space="preserve"> on time.</w:t>
      </w:r>
      <w:r w:rsidR="00484425" w:rsidRPr="004315A0">
        <w:rPr>
          <w:rFonts w:ascii="Arial" w:hAnsi="Arial"/>
          <w:sz w:val="22"/>
          <w:szCs w:val="22"/>
        </w:rPr>
        <w:t xml:space="preserve"> </w:t>
      </w:r>
      <w:r w:rsidR="00F61C2B" w:rsidRPr="004315A0">
        <w:rPr>
          <w:rFonts w:ascii="Arial" w:hAnsi="Arial"/>
          <w:sz w:val="22"/>
          <w:szCs w:val="22"/>
        </w:rPr>
        <w:t xml:space="preserve">This means </w:t>
      </w:r>
      <w:r w:rsidR="00484425" w:rsidRPr="004315A0">
        <w:rPr>
          <w:rFonts w:ascii="Arial" w:hAnsi="Arial"/>
          <w:sz w:val="22"/>
          <w:szCs w:val="22"/>
        </w:rPr>
        <w:t>your</w:t>
      </w:r>
      <w:r w:rsidR="00F61C2B" w:rsidRPr="004315A0">
        <w:rPr>
          <w:rFonts w:ascii="Arial" w:hAnsi="Arial"/>
          <w:sz w:val="22"/>
          <w:szCs w:val="22"/>
        </w:rPr>
        <w:t xml:space="preserve"> child must attend every day that the school is open, except in a small number of allowable circumstances such as </w:t>
      </w:r>
      <w:r w:rsidR="00F61C2B" w:rsidRPr="00CC75CD">
        <w:rPr>
          <w:rFonts w:ascii="Arial" w:hAnsi="Arial"/>
          <w:sz w:val="22"/>
          <w:szCs w:val="22"/>
        </w:rPr>
        <w:t xml:space="preserve">being too ill to attend </w:t>
      </w:r>
      <w:r w:rsidR="007D55EB" w:rsidRPr="00CC75CD">
        <w:rPr>
          <w:rFonts w:ascii="Arial" w:hAnsi="Arial"/>
          <w:sz w:val="22"/>
          <w:szCs w:val="22"/>
        </w:rPr>
        <w:t>schoo</w:t>
      </w:r>
      <w:r w:rsidR="007D55EB">
        <w:rPr>
          <w:rFonts w:ascii="Arial" w:hAnsi="Arial"/>
          <w:sz w:val="22"/>
          <w:szCs w:val="22"/>
        </w:rPr>
        <w:t>l or</w:t>
      </w:r>
      <w:r w:rsidR="001D41BD" w:rsidRPr="00CC75CD">
        <w:rPr>
          <w:rFonts w:ascii="Arial" w:hAnsi="Arial"/>
          <w:sz w:val="22"/>
          <w:szCs w:val="22"/>
        </w:rPr>
        <w:t xml:space="preserve"> being given permission for an absence in advance from the school</w:t>
      </w:r>
      <w:r w:rsidR="001D41BD">
        <w:rPr>
          <w:rFonts w:ascii="Arial" w:hAnsi="Arial"/>
          <w:sz w:val="22"/>
          <w:szCs w:val="22"/>
        </w:rPr>
        <w:t>.</w:t>
      </w:r>
      <w:r w:rsidR="001D41BD" w:rsidRPr="00CC75CD">
        <w:rPr>
          <w:rStyle w:val="normaltextrun"/>
          <w:rFonts w:ascii="Arial" w:hAnsi="Arial" w:cs="Arial"/>
          <w:sz w:val="22"/>
          <w:szCs w:val="22"/>
        </w:rPr>
        <w:t xml:space="preserve"> Please note, when</w:t>
      </w:r>
      <w:r w:rsidR="001D41BD">
        <w:rPr>
          <w:rStyle w:val="normaltextrun"/>
          <w:rFonts w:ascii="Arial" w:hAnsi="Arial" w:cs="Arial"/>
          <w:sz w:val="22"/>
          <w:szCs w:val="22"/>
        </w:rPr>
        <w:t xml:space="preserve"> determining if your child is too ill to attend, b</w:t>
      </w:r>
      <w:r w:rsidR="00F35D3C" w:rsidRPr="00CC75CD">
        <w:rPr>
          <w:rFonts w:ascii="Arial" w:hAnsi="Arial"/>
          <w:sz w:val="22"/>
          <w:szCs w:val="22"/>
        </w:rPr>
        <w:t xml:space="preserve">oth parents and school staff </w:t>
      </w:r>
      <w:r w:rsidR="000578DE">
        <w:rPr>
          <w:rFonts w:ascii="Arial" w:hAnsi="Arial"/>
          <w:sz w:val="22"/>
          <w:szCs w:val="22"/>
        </w:rPr>
        <w:t>should</w:t>
      </w:r>
      <w:r w:rsidR="00F35D3C" w:rsidRPr="00CC75CD">
        <w:rPr>
          <w:rFonts w:ascii="Arial" w:hAnsi="Arial"/>
          <w:sz w:val="22"/>
          <w:szCs w:val="22"/>
        </w:rPr>
        <w:t xml:space="preserve"> consider the advice contained within the NHS and Essex County Council Guidance on School</w:t>
      </w:r>
      <w:r w:rsidR="000578DE">
        <w:rPr>
          <w:rFonts w:ascii="Arial" w:hAnsi="Arial"/>
          <w:sz w:val="22"/>
          <w:szCs w:val="22"/>
        </w:rPr>
        <w:t xml:space="preserve"> </w:t>
      </w:r>
      <w:r w:rsidR="0054436F" w:rsidRPr="00CC75CD">
        <w:rPr>
          <w:rFonts w:ascii="Arial" w:hAnsi="Arial"/>
          <w:sz w:val="22"/>
          <w:szCs w:val="22"/>
        </w:rPr>
        <w:t>Ab</w:t>
      </w:r>
      <w:r w:rsidR="00F35D3C" w:rsidRPr="00CC75CD">
        <w:rPr>
          <w:rFonts w:ascii="Arial" w:hAnsi="Arial"/>
          <w:sz w:val="22"/>
          <w:szCs w:val="22"/>
        </w:rPr>
        <w:t xml:space="preserve">sence and </w:t>
      </w:r>
      <w:r w:rsidR="0054436F" w:rsidRPr="00CC75CD">
        <w:rPr>
          <w:rFonts w:ascii="Arial" w:hAnsi="Arial"/>
          <w:sz w:val="22"/>
          <w:szCs w:val="22"/>
        </w:rPr>
        <w:t>Childhood</w:t>
      </w:r>
      <w:r w:rsidR="00F35D3C" w:rsidRPr="00CC75CD">
        <w:rPr>
          <w:rFonts w:ascii="Arial" w:hAnsi="Arial"/>
          <w:sz w:val="22"/>
          <w:szCs w:val="22"/>
        </w:rPr>
        <w:t xml:space="preserve"> Illness</w:t>
      </w:r>
      <w:r w:rsidR="007D55EB">
        <w:rPr>
          <w:rFonts w:ascii="Arial" w:hAnsi="Arial"/>
          <w:sz w:val="22"/>
          <w:szCs w:val="22"/>
        </w:rPr>
        <w:t xml:space="preserve"> (enclosed/attached)</w:t>
      </w:r>
      <w:r w:rsidR="000578DE">
        <w:rPr>
          <w:rFonts w:ascii="Arial" w:hAnsi="Arial"/>
          <w:sz w:val="22"/>
          <w:szCs w:val="22"/>
        </w:rPr>
        <w:t>.</w:t>
      </w:r>
    </w:p>
    <w:p w14:paraId="242AE0EC" w14:textId="77777777" w:rsidR="000578DE" w:rsidRDefault="000578DE" w:rsidP="002A3EA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/>
          <w:sz w:val="22"/>
          <w:szCs w:val="22"/>
        </w:rPr>
      </w:pPr>
    </w:p>
    <w:p w14:paraId="5BA339CB" w14:textId="1F07BCA6" w:rsidR="002A3EA0" w:rsidRPr="004315A0" w:rsidRDefault="002A3EA0" w:rsidP="002A3E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315A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For more information and clarification relating to our school attendance processes and the support available, please refer to our school’s attendance policy which is available on the school website via </w:t>
      </w:r>
      <w:r w:rsidRPr="004315A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C0C0C0"/>
        </w:rPr>
        <w:t>INSERT LINK</w:t>
      </w:r>
      <w:r w:rsidRPr="004315A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 If you would like a hard copy, these are available via the school office. </w:t>
      </w:r>
      <w:r w:rsidRPr="004315A0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48FAE154" w14:textId="77777777" w:rsidR="002A3EA0" w:rsidRDefault="002A3EA0" w:rsidP="00E477F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7CB1641" w14:textId="4A2DEC6A" w:rsidR="00847157" w:rsidRDefault="00600811" w:rsidP="00E477F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Due to the fact we have been unable to engage you in our offers of support</w:t>
      </w:r>
      <w:r w:rsidR="00CD4517">
        <w:rPr>
          <w:rStyle w:val="normaltextrun"/>
          <w:rFonts w:ascii="Arial" w:hAnsi="Arial" w:cs="Arial"/>
          <w:sz w:val="22"/>
          <w:szCs w:val="22"/>
        </w:rPr>
        <w:t xml:space="preserve"> and </w:t>
      </w:r>
      <w:r w:rsidR="00CD4517" w:rsidRPr="005E55B3">
        <w:rPr>
          <w:rStyle w:val="normaltextrun"/>
          <w:rFonts w:ascii="Arial" w:hAnsi="Arial" w:cs="Arial"/>
          <w:sz w:val="22"/>
          <w:szCs w:val="22"/>
          <w:highlight w:val="lightGray"/>
        </w:rPr>
        <w:t>PUPIL NAME</w:t>
      </w:r>
      <w:r w:rsidR="00CD4517">
        <w:rPr>
          <w:rStyle w:val="normaltextrun"/>
          <w:rFonts w:ascii="Arial" w:hAnsi="Arial" w:cs="Arial"/>
          <w:sz w:val="22"/>
          <w:szCs w:val="22"/>
        </w:rPr>
        <w:t xml:space="preserve"> continues to have absences recorded</w:t>
      </w:r>
      <w:r w:rsidR="00141D5B">
        <w:rPr>
          <w:rStyle w:val="normaltextrun"/>
          <w:rFonts w:ascii="Arial" w:hAnsi="Arial" w:cs="Arial"/>
          <w:sz w:val="22"/>
          <w:szCs w:val="22"/>
        </w:rPr>
        <w:t xml:space="preserve"> (p</w:t>
      </w:r>
      <w:r w:rsidR="00141D5B" w:rsidRPr="004315A0">
        <w:rPr>
          <w:rStyle w:val="normaltextrun"/>
          <w:rFonts w:ascii="Arial" w:hAnsi="Arial" w:cs="Arial"/>
          <w:sz w:val="22"/>
          <w:szCs w:val="22"/>
        </w:rPr>
        <w:t xml:space="preserve">lease find </w:t>
      </w:r>
      <w:r w:rsidR="00141D5B" w:rsidRPr="00931261">
        <w:rPr>
          <w:rStyle w:val="normaltextrun"/>
          <w:rFonts w:ascii="Arial" w:hAnsi="Arial" w:cs="Arial"/>
          <w:sz w:val="22"/>
          <w:szCs w:val="22"/>
          <w:highlight w:val="lightGray"/>
        </w:rPr>
        <w:t>attached</w:t>
      </w:r>
      <w:r w:rsidR="00931261" w:rsidRPr="00931261">
        <w:rPr>
          <w:rStyle w:val="normaltextrun"/>
          <w:rFonts w:ascii="Arial" w:hAnsi="Arial" w:cs="Arial"/>
          <w:sz w:val="22"/>
          <w:szCs w:val="22"/>
          <w:highlight w:val="lightGray"/>
        </w:rPr>
        <w:t>/enclosed</w:t>
      </w:r>
      <w:r w:rsidR="00141D5B" w:rsidRPr="004315A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41D5B" w:rsidRPr="004315A0">
        <w:rPr>
          <w:rStyle w:val="normaltextrun"/>
          <w:rFonts w:ascii="Arial" w:hAnsi="Arial" w:cs="Arial"/>
          <w:sz w:val="22"/>
          <w:szCs w:val="22"/>
          <w:highlight w:val="lightGray"/>
        </w:rPr>
        <w:t>PUPIL NAME</w:t>
      </w:r>
      <w:r w:rsidR="00141D5B" w:rsidRPr="004315A0">
        <w:rPr>
          <w:rStyle w:val="normaltextrun"/>
          <w:rFonts w:ascii="Arial" w:hAnsi="Arial" w:cs="Arial"/>
          <w:sz w:val="22"/>
          <w:szCs w:val="22"/>
        </w:rPr>
        <w:t xml:space="preserve">’s updated </w:t>
      </w:r>
      <w:r w:rsidR="00141D5B" w:rsidRPr="420845B4">
        <w:rPr>
          <w:rStyle w:val="normaltextrun"/>
          <w:rFonts w:ascii="Arial" w:hAnsi="Arial" w:cs="Arial"/>
          <w:sz w:val="22"/>
          <w:szCs w:val="22"/>
        </w:rPr>
        <w:t>attendance record</w:t>
      </w:r>
      <w:r w:rsidR="00141D5B">
        <w:rPr>
          <w:rStyle w:val="normaltextrun"/>
          <w:rFonts w:ascii="Arial" w:hAnsi="Arial" w:cs="Arial"/>
          <w:sz w:val="22"/>
          <w:szCs w:val="22"/>
        </w:rPr>
        <w:t>)</w:t>
      </w:r>
      <w:r w:rsidR="00CD4517">
        <w:rPr>
          <w:rStyle w:val="normaltextrun"/>
          <w:rFonts w:ascii="Arial" w:hAnsi="Arial" w:cs="Arial"/>
          <w:sz w:val="22"/>
          <w:szCs w:val="22"/>
        </w:rPr>
        <w:t xml:space="preserve">, we will now </w:t>
      </w:r>
      <w:r w:rsidR="00847157">
        <w:rPr>
          <w:rStyle w:val="normaltextrun"/>
          <w:rFonts w:ascii="Arial" w:hAnsi="Arial" w:cs="Arial"/>
          <w:sz w:val="22"/>
          <w:szCs w:val="22"/>
        </w:rPr>
        <w:t>raise our concerns with external partners to seek their advice</w:t>
      </w:r>
      <w:r w:rsidR="00E432F4">
        <w:rPr>
          <w:rStyle w:val="normaltextrun"/>
          <w:rFonts w:ascii="Arial" w:hAnsi="Arial" w:cs="Arial"/>
          <w:sz w:val="22"/>
          <w:szCs w:val="22"/>
        </w:rPr>
        <w:t xml:space="preserve"> and guidance relating to the options available to us</w:t>
      </w:r>
      <w:r w:rsidR="007240D8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F70DED">
        <w:rPr>
          <w:rStyle w:val="normaltextrun"/>
          <w:rFonts w:ascii="Arial" w:hAnsi="Arial" w:cs="Arial"/>
          <w:sz w:val="22"/>
          <w:szCs w:val="22"/>
        </w:rPr>
        <w:t xml:space="preserve">Once we have taken advice from our partners, </w:t>
      </w:r>
      <w:r w:rsidR="007240D8">
        <w:rPr>
          <w:rStyle w:val="normaltextrun"/>
          <w:rFonts w:ascii="Arial" w:hAnsi="Arial" w:cs="Arial"/>
          <w:sz w:val="22"/>
          <w:szCs w:val="22"/>
        </w:rPr>
        <w:t>you may be invited to further meetings which we strongly encourage you to engage with</w:t>
      </w:r>
      <w:r w:rsidR="00663EC6">
        <w:rPr>
          <w:rStyle w:val="normaltextrun"/>
          <w:rFonts w:ascii="Arial" w:hAnsi="Arial" w:cs="Arial"/>
          <w:sz w:val="22"/>
          <w:szCs w:val="22"/>
        </w:rPr>
        <w:t xml:space="preserve"> along with</w:t>
      </w:r>
      <w:r w:rsidR="007240D8">
        <w:rPr>
          <w:rStyle w:val="normaltextrun"/>
          <w:rFonts w:ascii="Arial" w:hAnsi="Arial" w:cs="Arial"/>
          <w:sz w:val="22"/>
          <w:szCs w:val="22"/>
        </w:rPr>
        <w:t xml:space="preserve"> any offers of support</w:t>
      </w:r>
      <w:r w:rsidR="00663EC6">
        <w:rPr>
          <w:rStyle w:val="normaltextrun"/>
          <w:rFonts w:ascii="Arial" w:hAnsi="Arial" w:cs="Arial"/>
          <w:sz w:val="22"/>
          <w:szCs w:val="22"/>
        </w:rPr>
        <w:t>.</w:t>
      </w:r>
      <w:r w:rsidR="009A1B5F">
        <w:rPr>
          <w:rStyle w:val="normaltextrun"/>
          <w:rFonts w:ascii="Arial" w:hAnsi="Arial" w:cs="Arial"/>
          <w:sz w:val="22"/>
          <w:szCs w:val="22"/>
        </w:rPr>
        <w:t xml:space="preserve"> During this time</w:t>
      </w:r>
      <w:r w:rsidR="0052552E">
        <w:rPr>
          <w:rStyle w:val="normaltextrun"/>
          <w:rFonts w:ascii="Arial" w:hAnsi="Arial" w:cs="Arial"/>
          <w:sz w:val="22"/>
          <w:szCs w:val="22"/>
        </w:rPr>
        <w:t>,</w:t>
      </w:r>
      <w:r w:rsidR="009A1B5F">
        <w:rPr>
          <w:rStyle w:val="normaltextrun"/>
          <w:rFonts w:ascii="Arial" w:hAnsi="Arial" w:cs="Arial"/>
          <w:sz w:val="22"/>
          <w:szCs w:val="22"/>
        </w:rPr>
        <w:t xml:space="preserve"> we will continue to work with </w:t>
      </w:r>
      <w:r w:rsidR="009A1B5F" w:rsidRPr="0052552E">
        <w:rPr>
          <w:rStyle w:val="normaltextrun"/>
          <w:rFonts w:ascii="Arial" w:hAnsi="Arial" w:cs="Arial"/>
          <w:sz w:val="22"/>
          <w:szCs w:val="22"/>
          <w:highlight w:val="lightGray"/>
        </w:rPr>
        <w:t>PUPIL NAME</w:t>
      </w:r>
      <w:r w:rsidR="009A1B5F">
        <w:rPr>
          <w:rStyle w:val="normaltextrun"/>
          <w:rFonts w:ascii="Arial" w:hAnsi="Arial" w:cs="Arial"/>
          <w:sz w:val="22"/>
          <w:szCs w:val="22"/>
        </w:rPr>
        <w:t xml:space="preserve"> to try to resolve the attendance concerns, and you are always welcome to contact us so that we can </w:t>
      </w:r>
      <w:r w:rsidR="00237A10">
        <w:rPr>
          <w:rStyle w:val="normaltextrun"/>
          <w:rFonts w:ascii="Arial" w:hAnsi="Arial" w:cs="Arial"/>
          <w:sz w:val="22"/>
          <w:szCs w:val="22"/>
        </w:rPr>
        <w:t>listen to</w:t>
      </w:r>
      <w:r w:rsidR="55614A26" w:rsidRPr="420845B4">
        <w:rPr>
          <w:rStyle w:val="normaltextrun"/>
          <w:rFonts w:ascii="Arial" w:hAnsi="Arial" w:cs="Arial"/>
          <w:sz w:val="22"/>
          <w:szCs w:val="22"/>
        </w:rPr>
        <w:t>,</w:t>
      </w:r>
      <w:r w:rsidR="00237A10">
        <w:rPr>
          <w:rStyle w:val="normaltextrun"/>
          <w:rFonts w:ascii="Arial" w:hAnsi="Arial" w:cs="Arial"/>
          <w:sz w:val="22"/>
          <w:szCs w:val="22"/>
        </w:rPr>
        <w:t xml:space="preserve"> and understand</w:t>
      </w:r>
      <w:r w:rsidR="00B242C5">
        <w:rPr>
          <w:rStyle w:val="normaltextrun"/>
          <w:rFonts w:ascii="Arial" w:hAnsi="Arial" w:cs="Arial"/>
          <w:sz w:val="22"/>
          <w:szCs w:val="22"/>
        </w:rPr>
        <w:t>,</w:t>
      </w:r>
      <w:r w:rsidR="00237A1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2552E">
        <w:rPr>
          <w:rStyle w:val="normaltextrun"/>
          <w:rFonts w:ascii="Arial" w:hAnsi="Arial" w:cs="Arial"/>
          <w:sz w:val="22"/>
          <w:szCs w:val="22"/>
        </w:rPr>
        <w:t>from your perspective, any barriers to attendance</w:t>
      </w:r>
      <w:r w:rsidR="00B242C5">
        <w:rPr>
          <w:rStyle w:val="normaltextrun"/>
          <w:rFonts w:ascii="Arial" w:hAnsi="Arial" w:cs="Arial"/>
          <w:sz w:val="22"/>
          <w:szCs w:val="22"/>
        </w:rPr>
        <w:t>,</w:t>
      </w:r>
      <w:r w:rsidR="0052552E">
        <w:rPr>
          <w:rStyle w:val="normaltextrun"/>
          <w:rFonts w:ascii="Arial" w:hAnsi="Arial" w:cs="Arial"/>
          <w:sz w:val="22"/>
          <w:szCs w:val="22"/>
        </w:rPr>
        <w:t xml:space="preserve"> and</w:t>
      </w:r>
      <w:r w:rsidR="00237A10">
        <w:rPr>
          <w:rStyle w:val="normaltextrun"/>
          <w:rFonts w:ascii="Arial" w:hAnsi="Arial" w:cs="Arial"/>
          <w:sz w:val="22"/>
          <w:szCs w:val="22"/>
        </w:rPr>
        <w:t xml:space="preserve"> offer</w:t>
      </w:r>
      <w:r w:rsidR="0052552E">
        <w:rPr>
          <w:rStyle w:val="normaltextrun"/>
          <w:rFonts w:ascii="Arial" w:hAnsi="Arial" w:cs="Arial"/>
          <w:sz w:val="22"/>
          <w:szCs w:val="22"/>
        </w:rPr>
        <w:t xml:space="preserve"> support as</w:t>
      </w:r>
      <w:r w:rsidR="00237A10">
        <w:rPr>
          <w:rStyle w:val="normaltextrun"/>
          <w:rFonts w:ascii="Arial" w:hAnsi="Arial" w:cs="Arial"/>
          <w:sz w:val="22"/>
          <w:szCs w:val="22"/>
        </w:rPr>
        <w:t xml:space="preserve"> appropriate</w:t>
      </w:r>
      <w:r w:rsidR="0052552E">
        <w:rPr>
          <w:rStyle w:val="normaltextrun"/>
          <w:rFonts w:ascii="Arial" w:hAnsi="Arial" w:cs="Arial"/>
          <w:sz w:val="22"/>
          <w:szCs w:val="22"/>
        </w:rPr>
        <w:t>.</w:t>
      </w:r>
      <w:r w:rsidR="00B242C5">
        <w:rPr>
          <w:rStyle w:val="normaltextrun"/>
          <w:rFonts w:ascii="Arial" w:hAnsi="Arial" w:cs="Arial"/>
          <w:sz w:val="22"/>
          <w:szCs w:val="22"/>
        </w:rPr>
        <w:t xml:space="preserve"> Please find below our contact details.</w:t>
      </w:r>
    </w:p>
    <w:p w14:paraId="24A5F25B" w14:textId="77777777" w:rsidR="00847157" w:rsidRDefault="00847157" w:rsidP="00E477F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6E5FBB9" w14:textId="79225B5E" w:rsidR="005F56EF" w:rsidRPr="004315A0" w:rsidRDefault="005F56EF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6670BB69" w14:textId="77777777" w:rsidR="00E45EBA" w:rsidRPr="004315A0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15A0">
        <w:rPr>
          <w:rStyle w:val="normaltextrun"/>
          <w:rFonts w:ascii="Arial" w:hAnsi="Arial" w:cs="Arial"/>
          <w:sz w:val="22"/>
          <w:szCs w:val="22"/>
        </w:rPr>
        <w:t>Yours sincerely,</w:t>
      </w:r>
      <w:r w:rsidRPr="004315A0">
        <w:rPr>
          <w:rStyle w:val="eop"/>
          <w:rFonts w:ascii="Arial" w:hAnsi="Arial" w:cs="Arial"/>
          <w:sz w:val="22"/>
          <w:szCs w:val="22"/>
        </w:rPr>
        <w:t> </w:t>
      </w:r>
    </w:p>
    <w:p w14:paraId="29B235DE" w14:textId="77777777" w:rsidR="005830E7" w:rsidRPr="004315A0" w:rsidRDefault="005830E7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0DD2904D" w14:textId="77777777" w:rsidR="00E45EBA" w:rsidRPr="004315A0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315A0">
        <w:rPr>
          <w:rStyle w:val="eop"/>
          <w:rFonts w:ascii="Arial" w:hAnsi="Arial" w:cs="Arial"/>
          <w:sz w:val="22"/>
          <w:szCs w:val="22"/>
        </w:rPr>
        <w:t> </w:t>
      </w:r>
    </w:p>
    <w:p w14:paraId="61F695B0" w14:textId="77777777" w:rsidR="00E45EBA" w:rsidRPr="004315A0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315A0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Forename and Surname</w:t>
      </w:r>
      <w:r w:rsidRPr="004315A0">
        <w:rPr>
          <w:rStyle w:val="eop"/>
          <w:rFonts w:ascii="Arial" w:hAnsi="Arial" w:cs="Arial"/>
          <w:sz w:val="22"/>
          <w:szCs w:val="22"/>
        </w:rPr>
        <w:t> </w:t>
      </w:r>
    </w:p>
    <w:p w14:paraId="4BD97839" w14:textId="77777777" w:rsidR="00E45EBA" w:rsidRPr="004315A0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15A0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Position held</w:t>
      </w:r>
      <w:r w:rsidRPr="004315A0">
        <w:rPr>
          <w:rStyle w:val="eop"/>
          <w:rFonts w:ascii="Arial" w:hAnsi="Arial" w:cs="Arial"/>
          <w:sz w:val="22"/>
          <w:szCs w:val="22"/>
        </w:rPr>
        <w:t> </w:t>
      </w:r>
    </w:p>
    <w:p w14:paraId="07F3D8AB" w14:textId="77777777" w:rsidR="00E45EBA" w:rsidRPr="004315A0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70E60323" w14:textId="77777777" w:rsidR="00E45EBA" w:rsidRPr="004315A0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315A0">
        <w:rPr>
          <w:rStyle w:val="normaltextrun"/>
          <w:rFonts w:ascii="Arial" w:hAnsi="Arial" w:cs="Arial"/>
          <w:sz w:val="22"/>
          <w:szCs w:val="22"/>
        </w:rPr>
        <w:t xml:space="preserve">Telephone number: </w:t>
      </w:r>
      <w:r w:rsidRPr="004315A0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 w:rsidRPr="004315A0">
        <w:rPr>
          <w:rStyle w:val="eop"/>
          <w:rFonts w:ascii="Arial" w:hAnsi="Arial" w:cs="Arial"/>
          <w:sz w:val="22"/>
          <w:szCs w:val="22"/>
        </w:rPr>
        <w:t> </w:t>
      </w:r>
    </w:p>
    <w:p w14:paraId="43134D27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15A0">
        <w:rPr>
          <w:rStyle w:val="normaltextrun"/>
          <w:rFonts w:ascii="Arial" w:hAnsi="Arial" w:cs="Arial"/>
          <w:sz w:val="22"/>
          <w:szCs w:val="22"/>
        </w:rPr>
        <w:t xml:space="preserve">Email: </w:t>
      </w:r>
      <w:r w:rsidRPr="004315A0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 w:rsidRPr="004315A0">
        <w:rPr>
          <w:rStyle w:val="eop"/>
          <w:rFonts w:ascii="Arial" w:hAnsi="Arial" w:cs="Arial"/>
          <w:sz w:val="22"/>
          <w:szCs w:val="22"/>
        </w:rPr>
        <w:t> </w:t>
      </w:r>
    </w:p>
    <w:p w14:paraId="7F853088" w14:textId="77777777" w:rsidR="00214A36" w:rsidRDefault="00214A36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B7FA3F2" w14:textId="687CBEEF" w:rsidR="00214A36" w:rsidRPr="003A392E" w:rsidRDefault="00214A36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  <w:highlight w:val="yellow"/>
        </w:rPr>
      </w:pPr>
      <w:r w:rsidRPr="003A392E">
        <w:rPr>
          <w:rStyle w:val="eop"/>
          <w:rFonts w:ascii="Arial" w:hAnsi="Arial" w:cs="Arial"/>
          <w:sz w:val="22"/>
          <w:szCs w:val="22"/>
          <w:highlight w:val="yellow"/>
        </w:rPr>
        <w:lastRenderedPageBreak/>
        <w:t>Notes for school (to be removed prior to sending out)</w:t>
      </w:r>
    </w:p>
    <w:p w14:paraId="04872088" w14:textId="5206C448" w:rsidR="00214A36" w:rsidRPr="003A392E" w:rsidRDefault="00734C93" w:rsidP="00214A3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  <w:highlight w:val="yellow"/>
        </w:rPr>
      </w:pPr>
      <w:r w:rsidRPr="003A392E">
        <w:rPr>
          <w:rStyle w:val="eop"/>
          <w:rFonts w:ascii="Arial" w:hAnsi="Arial" w:cs="Arial"/>
          <w:sz w:val="22"/>
          <w:szCs w:val="22"/>
          <w:highlight w:val="yellow"/>
        </w:rPr>
        <w:t>School to email/send to those with parental responsibility</w:t>
      </w:r>
    </w:p>
    <w:p w14:paraId="18CDEE7D" w14:textId="0EA9C367" w:rsidR="00734C93" w:rsidRPr="003A392E" w:rsidRDefault="00734C93" w:rsidP="00214A3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  <w:highlight w:val="yellow"/>
        </w:rPr>
      </w:pPr>
      <w:r w:rsidRPr="003A392E">
        <w:rPr>
          <w:rStyle w:val="eop"/>
          <w:rFonts w:ascii="Arial" w:hAnsi="Arial" w:cs="Arial"/>
          <w:sz w:val="22"/>
          <w:szCs w:val="22"/>
          <w:highlight w:val="yellow"/>
        </w:rPr>
        <w:t>Ensure accurate attendance record is included</w:t>
      </w:r>
    </w:p>
    <w:p w14:paraId="7DBE414F" w14:textId="46443291" w:rsidR="00822E15" w:rsidRDefault="00E4529E" w:rsidP="00214A3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  <w:highlight w:val="yellow"/>
        </w:rPr>
      </w:pPr>
      <w:r w:rsidRPr="003A392E">
        <w:rPr>
          <w:rStyle w:val="eop"/>
          <w:rFonts w:ascii="Arial" w:hAnsi="Arial" w:cs="Arial"/>
          <w:sz w:val="22"/>
          <w:szCs w:val="22"/>
          <w:highlight w:val="yellow"/>
        </w:rPr>
        <w:t xml:space="preserve">Ensure hard copy of </w:t>
      </w:r>
      <w:hyperlink r:id="rId11" w:history="1">
        <w:r w:rsidRPr="003A392E">
          <w:rPr>
            <w:rStyle w:val="Hyperlink"/>
            <w:rFonts w:ascii="Arial" w:hAnsi="Arial" w:cs="Arial"/>
            <w:sz w:val="22"/>
            <w:szCs w:val="22"/>
            <w:highlight w:val="yellow"/>
          </w:rPr>
          <w:t>guide for parents on school attendance</w:t>
        </w:r>
      </w:hyperlink>
      <w:r w:rsidRPr="003A392E">
        <w:rPr>
          <w:rStyle w:val="Hyperlink"/>
          <w:rFonts w:ascii="Arial" w:hAnsi="Arial" w:cs="Arial"/>
          <w:sz w:val="22"/>
          <w:szCs w:val="22"/>
          <w:highlight w:val="yellow"/>
        </w:rPr>
        <w:t xml:space="preserve"> </w:t>
      </w:r>
      <w:r w:rsidR="003A392E" w:rsidRPr="003A392E">
        <w:rPr>
          <w:rStyle w:val="eop"/>
          <w:rFonts w:ascii="Arial" w:hAnsi="Arial" w:cs="Arial"/>
          <w:sz w:val="22"/>
          <w:szCs w:val="22"/>
          <w:highlight w:val="yellow"/>
        </w:rPr>
        <w:t>i</w:t>
      </w:r>
      <w:r w:rsidRPr="003A392E">
        <w:rPr>
          <w:rStyle w:val="eop"/>
          <w:rFonts w:ascii="Arial" w:hAnsi="Arial" w:cs="Arial"/>
          <w:sz w:val="22"/>
          <w:szCs w:val="22"/>
          <w:highlight w:val="yellow"/>
        </w:rPr>
        <w:t>s enclosed/attached</w:t>
      </w:r>
    </w:p>
    <w:p w14:paraId="1008F352" w14:textId="7E624C20" w:rsidR="00822E15" w:rsidRDefault="00822E15" w:rsidP="00214A3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  <w:highlight w:val="yellow"/>
        </w:rPr>
      </w:pPr>
      <w:r>
        <w:rPr>
          <w:rStyle w:val="eop"/>
          <w:rFonts w:ascii="Arial" w:hAnsi="Arial" w:cs="Arial"/>
          <w:sz w:val="22"/>
          <w:szCs w:val="22"/>
          <w:highlight w:val="yellow"/>
        </w:rPr>
        <w:t xml:space="preserve">Ensure </w:t>
      </w:r>
      <w:r w:rsidR="00CC75CD">
        <w:rPr>
          <w:rStyle w:val="eop"/>
          <w:rFonts w:ascii="Arial" w:hAnsi="Arial" w:cs="Arial"/>
          <w:sz w:val="22"/>
          <w:szCs w:val="22"/>
          <w:highlight w:val="yellow"/>
        </w:rPr>
        <w:t>‘What to do – Childhood Illness’ is enclosed/attached (below)</w:t>
      </w:r>
    </w:p>
    <w:p w14:paraId="4154BF90" w14:textId="77777777" w:rsidR="00822E15" w:rsidRDefault="00822E15">
      <w:pPr>
        <w:rPr>
          <w:rStyle w:val="eop"/>
          <w:rFonts w:ascii="Arial" w:eastAsia="Times New Roman" w:hAnsi="Arial" w:cs="Arial"/>
          <w:highlight w:val="yellow"/>
          <w:lang w:eastAsia="en-GB"/>
        </w:rPr>
      </w:pPr>
      <w:r>
        <w:rPr>
          <w:rStyle w:val="eop"/>
          <w:rFonts w:ascii="Arial" w:hAnsi="Arial" w:cs="Arial"/>
          <w:highlight w:val="yellow"/>
        </w:rPr>
        <w:br w:type="page"/>
      </w:r>
    </w:p>
    <w:p w14:paraId="3EF4F689" w14:textId="31842BAC" w:rsidR="00E4529E" w:rsidRPr="00CC75CD" w:rsidRDefault="00CC75CD" w:rsidP="00CC75C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  <w:highlight w:val="yellow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7CE944F5" wp14:editId="0911A737">
            <wp:extent cx="6638925" cy="9300210"/>
            <wp:effectExtent l="0" t="0" r="0" b="0"/>
            <wp:docPr id="1432067627" name="Picture 1" descr="What to do advice on childhood illnesses in line with NHS and Essex Guidanc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067627" name="Picture 1" descr="What to do advice on childhood illnesses in line with NHS and Essex Guidanc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1" t="17199" r="35935" b="4216"/>
                    <a:stretch/>
                  </pic:blipFill>
                  <pic:spPr bwMode="auto">
                    <a:xfrm>
                      <a:off x="0" y="0"/>
                      <a:ext cx="6644056" cy="9307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529E" w:rsidRPr="00CC75CD" w:rsidSect="0010608D">
      <w:footerReference w:type="default" r:id="rId13"/>
      <w:pgSz w:w="11906" w:h="16838"/>
      <w:pgMar w:top="720" w:right="720" w:bottom="720" w:left="720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AC74" w14:textId="77777777" w:rsidR="0072669C" w:rsidRDefault="0072669C" w:rsidP="00C9020B">
      <w:pPr>
        <w:spacing w:after="0" w:line="240" w:lineRule="auto"/>
      </w:pPr>
      <w:r>
        <w:separator/>
      </w:r>
    </w:p>
  </w:endnote>
  <w:endnote w:type="continuationSeparator" w:id="0">
    <w:p w14:paraId="337B2A0F" w14:textId="77777777" w:rsidR="0072669C" w:rsidRDefault="0072669C" w:rsidP="00C9020B">
      <w:pPr>
        <w:spacing w:after="0" w:line="240" w:lineRule="auto"/>
      </w:pPr>
      <w:r>
        <w:continuationSeparator/>
      </w:r>
    </w:p>
  </w:endnote>
  <w:endnote w:type="continuationNotice" w:id="1">
    <w:p w14:paraId="08B7E352" w14:textId="77777777" w:rsidR="004E5613" w:rsidRDefault="004E56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48E" w14:textId="1F019F15" w:rsidR="00931261" w:rsidRDefault="0010608D">
    <w:pPr>
      <w:pStyle w:val="Footer"/>
    </w:pPr>
    <w:r>
      <w:t>Non-engagement with meeting – Attendance – on-going decline –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5CFB" w14:textId="77777777" w:rsidR="0072669C" w:rsidRDefault="0072669C" w:rsidP="00C9020B">
      <w:pPr>
        <w:spacing w:after="0" w:line="240" w:lineRule="auto"/>
      </w:pPr>
      <w:r>
        <w:separator/>
      </w:r>
    </w:p>
  </w:footnote>
  <w:footnote w:type="continuationSeparator" w:id="0">
    <w:p w14:paraId="71DB7A9A" w14:textId="77777777" w:rsidR="0072669C" w:rsidRDefault="0072669C" w:rsidP="00C9020B">
      <w:pPr>
        <w:spacing w:after="0" w:line="240" w:lineRule="auto"/>
      </w:pPr>
      <w:r>
        <w:continuationSeparator/>
      </w:r>
    </w:p>
  </w:footnote>
  <w:footnote w:type="continuationNotice" w:id="1">
    <w:p w14:paraId="6C83415D" w14:textId="77777777" w:rsidR="004E5613" w:rsidRDefault="004E561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5FCE"/>
    <w:multiLevelType w:val="hybridMultilevel"/>
    <w:tmpl w:val="63C01D54"/>
    <w:lvl w:ilvl="0" w:tplc="1188D504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162"/>
    <w:multiLevelType w:val="hybridMultilevel"/>
    <w:tmpl w:val="5218C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1233"/>
    <w:multiLevelType w:val="multilevel"/>
    <w:tmpl w:val="E800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8C6FF1"/>
    <w:multiLevelType w:val="multilevel"/>
    <w:tmpl w:val="A6B8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C10256"/>
    <w:multiLevelType w:val="multilevel"/>
    <w:tmpl w:val="9BE0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156F23"/>
    <w:multiLevelType w:val="multilevel"/>
    <w:tmpl w:val="D6B8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FC39E3"/>
    <w:multiLevelType w:val="hybridMultilevel"/>
    <w:tmpl w:val="FAB485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048F4"/>
    <w:multiLevelType w:val="multilevel"/>
    <w:tmpl w:val="E52C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4256445">
    <w:abstractNumId w:val="6"/>
  </w:num>
  <w:num w:numId="2" w16cid:durableId="401024976">
    <w:abstractNumId w:val="3"/>
  </w:num>
  <w:num w:numId="3" w16cid:durableId="1542472588">
    <w:abstractNumId w:val="1"/>
  </w:num>
  <w:num w:numId="4" w16cid:durableId="1873422134">
    <w:abstractNumId w:val="7"/>
  </w:num>
  <w:num w:numId="5" w16cid:durableId="817694591">
    <w:abstractNumId w:val="4"/>
  </w:num>
  <w:num w:numId="6" w16cid:durableId="1651589826">
    <w:abstractNumId w:val="5"/>
  </w:num>
  <w:num w:numId="7" w16cid:durableId="991180443">
    <w:abstractNumId w:val="2"/>
  </w:num>
  <w:num w:numId="8" w16cid:durableId="124190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66"/>
    <w:rsid w:val="00031B22"/>
    <w:rsid w:val="00031D7E"/>
    <w:rsid w:val="00033649"/>
    <w:rsid w:val="00040FD1"/>
    <w:rsid w:val="000578DE"/>
    <w:rsid w:val="000611A6"/>
    <w:rsid w:val="00073714"/>
    <w:rsid w:val="000939C9"/>
    <w:rsid w:val="000D0501"/>
    <w:rsid w:val="0010608D"/>
    <w:rsid w:val="00134D9A"/>
    <w:rsid w:val="00141D5B"/>
    <w:rsid w:val="001541EF"/>
    <w:rsid w:val="001663C0"/>
    <w:rsid w:val="00173ADF"/>
    <w:rsid w:val="00180CE0"/>
    <w:rsid w:val="00195799"/>
    <w:rsid w:val="001A69BE"/>
    <w:rsid w:val="001B1B33"/>
    <w:rsid w:val="001C2158"/>
    <w:rsid w:val="001D41BD"/>
    <w:rsid w:val="001E2CDD"/>
    <w:rsid w:val="00205178"/>
    <w:rsid w:val="00214663"/>
    <w:rsid w:val="0021466B"/>
    <w:rsid w:val="00214A36"/>
    <w:rsid w:val="00237A10"/>
    <w:rsid w:val="00246CA3"/>
    <w:rsid w:val="0029384A"/>
    <w:rsid w:val="0029401D"/>
    <w:rsid w:val="00296FDA"/>
    <w:rsid w:val="002A3EA0"/>
    <w:rsid w:val="002A561A"/>
    <w:rsid w:val="002B0278"/>
    <w:rsid w:val="002B36F7"/>
    <w:rsid w:val="002B73F5"/>
    <w:rsid w:val="002C32A7"/>
    <w:rsid w:val="002D0EEB"/>
    <w:rsid w:val="002E6766"/>
    <w:rsid w:val="00322856"/>
    <w:rsid w:val="00352FD8"/>
    <w:rsid w:val="003A176A"/>
    <w:rsid w:val="003A392E"/>
    <w:rsid w:val="003A472B"/>
    <w:rsid w:val="003B4CCA"/>
    <w:rsid w:val="003B4FB9"/>
    <w:rsid w:val="004175EC"/>
    <w:rsid w:val="004315A0"/>
    <w:rsid w:val="00456A8A"/>
    <w:rsid w:val="004642B4"/>
    <w:rsid w:val="00475E15"/>
    <w:rsid w:val="00484425"/>
    <w:rsid w:val="004A5770"/>
    <w:rsid w:val="004C3183"/>
    <w:rsid w:val="004D01A9"/>
    <w:rsid w:val="004D5794"/>
    <w:rsid w:val="004E5136"/>
    <w:rsid w:val="004E5613"/>
    <w:rsid w:val="0051242A"/>
    <w:rsid w:val="0052552E"/>
    <w:rsid w:val="0054436F"/>
    <w:rsid w:val="00564AF2"/>
    <w:rsid w:val="005830E7"/>
    <w:rsid w:val="00584F10"/>
    <w:rsid w:val="00587739"/>
    <w:rsid w:val="005D485E"/>
    <w:rsid w:val="005E18E0"/>
    <w:rsid w:val="005E4A07"/>
    <w:rsid w:val="005E55B3"/>
    <w:rsid w:val="005F56EF"/>
    <w:rsid w:val="005F6474"/>
    <w:rsid w:val="00600811"/>
    <w:rsid w:val="00611BCC"/>
    <w:rsid w:val="00620755"/>
    <w:rsid w:val="00620908"/>
    <w:rsid w:val="0062790B"/>
    <w:rsid w:val="00663EC6"/>
    <w:rsid w:val="0066491F"/>
    <w:rsid w:val="006A073D"/>
    <w:rsid w:val="006A5595"/>
    <w:rsid w:val="007224C8"/>
    <w:rsid w:val="007240D8"/>
    <w:rsid w:val="0072669C"/>
    <w:rsid w:val="00734C93"/>
    <w:rsid w:val="007532A7"/>
    <w:rsid w:val="0077010D"/>
    <w:rsid w:val="00776142"/>
    <w:rsid w:val="00785816"/>
    <w:rsid w:val="007A789C"/>
    <w:rsid w:val="007B24EB"/>
    <w:rsid w:val="007C381A"/>
    <w:rsid w:val="007D48D3"/>
    <w:rsid w:val="007D55EB"/>
    <w:rsid w:val="007E7656"/>
    <w:rsid w:val="00802536"/>
    <w:rsid w:val="008072E4"/>
    <w:rsid w:val="00822E15"/>
    <w:rsid w:val="00825BE9"/>
    <w:rsid w:val="008316B2"/>
    <w:rsid w:val="00836159"/>
    <w:rsid w:val="00847157"/>
    <w:rsid w:val="0086733D"/>
    <w:rsid w:val="00874364"/>
    <w:rsid w:val="00875E85"/>
    <w:rsid w:val="00890722"/>
    <w:rsid w:val="008966F6"/>
    <w:rsid w:val="008B3911"/>
    <w:rsid w:val="008E21AA"/>
    <w:rsid w:val="009062C9"/>
    <w:rsid w:val="0092540B"/>
    <w:rsid w:val="00931261"/>
    <w:rsid w:val="009A1B5F"/>
    <w:rsid w:val="009B117F"/>
    <w:rsid w:val="009B386A"/>
    <w:rsid w:val="009B6610"/>
    <w:rsid w:val="009C1C4E"/>
    <w:rsid w:val="00A10243"/>
    <w:rsid w:val="00A1662B"/>
    <w:rsid w:val="00A16DF3"/>
    <w:rsid w:val="00A3111C"/>
    <w:rsid w:val="00A45009"/>
    <w:rsid w:val="00A50894"/>
    <w:rsid w:val="00A61717"/>
    <w:rsid w:val="00A72887"/>
    <w:rsid w:val="00AA3B4F"/>
    <w:rsid w:val="00AA5563"/>
    <w:rsid w:val="00AF11E7"/>
    <w:rsid w:val="00B02A05"/>
    <w:rsid w:val="00B242C5"/>
    <w:rsid w:val="00B27152"/>
    <w:rsid w:val="00B32690"/>
    <w:rsid w:val="00B33515"/>
    <w:rsid w:val="00B67F50"/>
    <w:rsid w:val="00B90D26"/>
    <w:rsid w:val="00BA5CAB"/>
    <w:rsid w:val="00BD3C88"/>
    <w:rsid w:val="00BE7B11"/>
    <w:rsid w:val="00C404B6"/>
    <w:rsid w:val="00C552A2"/>
    <w:rsid w:val="00C574AE"/>
    <w:rsid w:val="00C63C14"/>
    <w:rsid w:val="00C81D27"/>
    <w:rsid w:val="00C84F04"/>
    <w:rsid w:val="00C9020B"/>
    <w:rsid w:val="00C96657"/>
    <w:rsid w:val="00CC75CD"/>
    <w:rsid w:val="00CD4517"/>
    <w:rsid w:val="00CD5A94"/>
    <w:rsid w:val="00D0013F"/>
    <w:rsid w:val="00D053D8"/>
    <w:rsid w:val="00D41AD0"/>
    <w:rsid w:val="00D42E31"/>
    <w:rsid w:val="00D43A79"/>
    <w:rsid w:val="00D706A0"/>
    <w:rsid w:val="00D81B3A"/>
    <w:rsid w:val="00D86E6D"/>
    <w:rsid w:val="00DB5CC6"/>
    <w:rsid w:val="00DC3F70"/>
    <w:rsid w:val="00DC4242"/>
    <w:rsid w:val="00DE04CA"/>
    <w:rsid w:val="00DF286F"/>
    <w:rsid w:val="00DF3173"/>
    <w:rsid w:val="00DF450B"/>
    <w:rsid w:val="00E11AA4"/>
    <w:rsid w:val="00E432F4"/>
    <w:rsid w:val="00E4529E"/>
    <w:rsid w:val="00E45EBA"/>
    <w:rsid w:val="00E477FE"/>
    <w:rsid w:val="00E562E2"/>
    <w:rsid w:val="00E62E1F"/>
    <w:rsid w:val="00E90E65"/>
    <w:rsid w:val="00E92E1F"/>
    <w:rsid w:val="00EA4190"/>
    <w:rsid w:val="00EA6C68"/>
    <w:rsid w:val="00EB2BEA"/>
    <w:rsid w:val="00EB6D81"/>
    <w:rsid w:val="00EC6A0F"/>
    <w:rsid w:val="00EE1B8F"/>
    <w:rsid w:val="00F029E7"/>
    <w:rsid w:val="00F35D3C"/>
    <w:rsid w:val="00F61C2B"/>
    <w:rsid w:val="00F70DED"/>
    <w:rsid w:val="00F778B7"/>
    <w:rsid w:val="00F86E2D"/>
    <w:rsid w:val="00F87480"/>
    <w:rsid w:val="00F906B2"/>
    <w:rsid w:val="00F906B6"/>
    <w:rsid w:val="00FB2882"/>
    <w:rsid w:val="00FB5EAE"/>
    <w:rsid w:val="00FB6B9F"/>
    <w:rsid w:val="00FC0571"/>
    <w:rsid w:val="00FC2751"/>
    <w:rsid w:val="06B31258"/>
    <w:rsid w:val="07D619E5"/>
    <w:rsid w:val="0E464B64"/>
    <w:rsid w:val="1EB76F1D"/>
    <w:rsid w:val="2BEE0AD9"/>
    <w:rsid w:val="3343FF09"/>
    <w:rsid w:val="3C1F1834"/>
    <w:rsid w:val="3FAE01AD"/>
    <w:rsid w:val="4089D259"/>
    <w:rsid w:val="420845B4"/>
    <w:rsid w:val="55614A26"/>
    <w:rsid w:val="653C60D7"/>
    <w:rsid w:val="6EC51C21"/>
    <w:rsid w:val="7D22CB06"/>
    <w:rsid w:val="7EE8AFCA"/>
    <w:rsid w:val="7F9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9CBB6"/>
  <w15:chartTrackingRefBased/>
  <w15:docId w15:val="{253717F5-B902-4965-843D-7581313C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766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character" w:customStyle="1" w:styleId="ui-provider">
    <w:name w:val="ui-provider"/>
    <w:basedOn w:val="DefaultParagraphFont"/>
    <w:rsid w:val="000611A6"/>
  </w:style>
  <w:style w:type="paragraph" w:customStyle="1" w:styleId="paragraph">
    <w:name w:val="paragraph"/>
    <w:basedOn w:val="Normal"/>
    <w:rsid w:val="00E4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5EBA"/>
  </w:style>
  <w:style w:type="character" w:customStyle="1" w:styleId="eop">
    <w:name w:val="eop"/>
    <w:basedOn w:val="DefaultParagraphFont"/>
    <w:rsid w:val="00E45EBA"/>
  </w:style>
  <w:style w:type="character" w:customStyle="1" w:styleId="tabchar">
    <w:name w:val="tabchar"/>
    <w:basedOn w:val="DefaultParagraphFont"/>
    <w:rsid w:val="00E45EBA"/>
  </w:style>
  <w:style w:type="character" w:styleId="Hyperlink">
    <w:name w:val="Hyperlink"/>
    <w:basedOn w:val="DefaultParagraphFont"/>
    <w:uiPriority w:val="99"/>
    <w:unhideWhenUsed/>
    <w:rsid w:val="00180C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ets.childrenscommissioner.gov.uk/wpuploads/2022/12/aaa-guide-for-parents-on-school-attendance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ssets.childrenscommissioner.gov.uk/wpuploads/2022/12/aaa-guide-for-parents-on-school-attendanc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3BFCC-503B-4465-B960-A25E445D4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C44AE-24CB-4C12-A61D-F9AE1C74F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4BC17-F1EF-430A-9B05-C75C8D7F9A2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4df02c98-902e-4d1e-8bcb-46bee939b7c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539</Words>
  <Characters>3078</Characters>
  <Application>Microsoft Office Word</Application>
  <DocSecurity>0</DocSecurity>
  <Lines>25</Lines>
  <Paragraphs>7</Paragraphs>
  <ScaleCrop>false</ScaleCrop>
  <Company>Essex County Council</Company>
  <LinksUpToDate>false</LinksUpToDate>
  <CharactersWithSpaces>3610</CharactersWithSpaces>
  <SharedDoc>false</SharedDoc>
  <HLinks>
    <vt:vector size="6" baseType="variant">
      <vt:variant>
        <vt:i4>4915226</vt:i4>
      </vt:variant>
      <vt:variant>
        <vt:i4>0</vt:i4>
      </vt:variant>
      <vt:variant>
        <vt:i4>0</vt:i4>
      </vt:variant>
      <vt:variant>
        <vt:i4>5</vt:i4>
      </vt:variant>
      <vt:variant>
        <vt:lpwstr>https://assets.childrenscommissioner.gov.uk/wpuploads/2022/12/aaa-guide-for-parents-on-school-attendance.pdf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Alexander - Senior Attendance Specialist</dc:creator>
  <cp:keywords/>
  <dc:description/>
  <cp:lastModifiedBy>Daisy Alexander - Senior Attendance Specialist</cp:lastModifiedBy>
  <cp:revision>63</cp:revision>
  <dcterms:created xsi:type="dcterms:W3CDTF">2024-06-06T22:22:00Z</dcterms:created>
  <dcterms:modified xsi:type="dcterms:W3CDTF">2024-08-19T15:22:00Z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2024-06-06T10:37:41Z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87e0c7dc-68dd-4f46-9386-e14ab8d90ff7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0x0101000AEA5A5E1173474F87C1DA3A1C410758</vt:lpwstr>
  </property>
</Properties>
</file>