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440C" w14:textId="08C04438" w:rsidR="00B01751" w:rsidRDefault="00B01751" w:rsidP="000B3FE3">
      <w:pPr>
        <w:pStyle w:val="Heading1"/>
      </w:pPr>
      <w:r w:rsidRPr="00B01751">
        <w:t>Guidance from Essex Attendance Compliance Team – Pre-referral considerations</w:t>
      </w:r>
      <w:r w:rsidR="007F2E69">
        <w:t xml:space="preserve"> and collation of evidence</w:t>
      </w:r>
    </w:p>
    <w:p w14:paraId="20748872" w14:textId="77777777" w:rsidR="007F2E69" w:rsidRDefault="007F2E69">
      <w:pPr>
        <w:rPr>
          <w:b/>
          <w:bCs/>
          <w:u w:val="single"/>
        </w:rPr>
      </w:pPr>
    </w:p>
    <w:p w14:paraId="53BD66E2" w14:textId="3DB2A531" w:rsidR="009A3823" w:rsidRDefault="00B01751">
      <w:r>
        <w:t>This guidance has been prepared to support</w:t>
      </w:r>
      <w:r w:rsidR="009A2584">
        <w:t xml:space="preserve"> all</w:t>
      </w:r>
      <w:r>
        <w:t xml:space="preserve"> Essex schools to understand the pre-referral approaches that they may wish to consider to ensure that, when requesting legal intervention via the Attendance Compliance Team</w:t>
      </w:r>
      <w:r w:rsidR="009A3823">
        <w:t xml:space="preserve"> at Essex County Council</w:t>
      </w:r>
      <w:r>
        <w:t>, there is strong evidence of a “support first” approach</w:t>
      </w:r>
      <w:r w:rsidR="007C1D8B">
        <w:t>,</w:t>
      </w:r>
      <w:r>
        <w:t xml:space="preserve"> in line with </w:t>
      </w:r>
      <w:hyperlink r:id="rId5" w:history="1">
        <w:r>
          <w:rPr>
            <w:rStyle w:val="Hyperlink"/>
          </w:rPr>
          <w:t>Working together to improve school attendance</w:t>
        </w:r>
        <w:r w:rsidR="007C1D8B">
          <w:rPr>
            <w:rStyle w:val="Hyperlink"/>
          </w:rPr>
          <w:t xml:space="preserve"> </w:t>
        </w:r>
        <w:r>
          <w:rPr>
            <w:rStyle w:val="Hyperlink"/>
          </w:rPr>
          <w:t>(</w:t>
        </w:r>
        <w:r w:rsidRPr="00311416">
          <w:rPr>
            <w:rStyle w:val="Hyperlink"/>
          </w:rPr>
          <w:t>August_2024</w:t>
        </w:r>
        <w:r>
          <w:rPr>
            <w:rStyle w:val="Hyperlink"/>
          </w:rPr>
          <w:t>)</w:t>
        </w:r>
      </w:hyperlink>
      <w:r w:rsidR="007C1D8B">
        <w:t>,</w:t>
      </w:r>
      <w:r>
        <w:t xml:space="preserve"> which makes clear that legal intervention is</w:t>
      </w:r>
      <w:r w:rsidR="009A3823">
        <w:t xml:space="preserve">: </w:t>
      </w:r>
    </w:p>
    <w:p w14:paraId="6701A6F5" w14:textId="77777777" w:rsidR="009A3823" w:rsidRDefault="009A3823" w:rsidP="009A3823">
      <w:pPr>
        <w:pStyle w:val="ListParagraph"/>
        <w:numPr>
          <w:ilvl w:val="0"/>
          <w:numId w:val="3"/>
        </w:numPr>
      </w:pPr>
      <w:r>
        <w:t xml:space="preserve">being requested as a last resort, after support first approaches have been </w:t>
      </w:r>
      <w:proofErr w:type="gramStart"/>
      <w:r>
        <w:t>exhausted;</w:t>
      </w:r>
      <w:proofErr w:type="gramEnd"/>
    </w:p>
    <w:p w14:paraId="0D0C1C84" w14:textId="77777777" w:rsidR="009A3823" w:rsidRDefault="00B01751" w:rsidP="009A3823">
      <w:pPr>
        <w:pStyle w:val="ListParagraph"/>
        <w:numPr>
          <w:ilvl w:val="0"/>
          <w:numId w:val="3"/>
        </w:numPr>
      </w:pPr>
      <w:r>
        <w:t>appropriate</w:t>
      </w:r>
      <w:r w:rsidR="009A3823">
        <w:t>, under the specific circumstances of the case in question;</w:t>
      </w:r>
      <w:r>
        <w:t xml:space="preserve"> and </w:t>
      </w:r>
    </w:p>
    <w:p w14:paraId="71A4BAAD" w14:textId="6C2D395B" w:rsidR="00B01751" w:rsidRDefault="00B01751" w:rsidP="009A3823">
      <w:pPr>
        <w:pStyle w:val="ListParagraph"/>
        <w:numPr>
          <w:ilvl w:val="0"/>
          <w:numId w:val="3"/>
        </w:numPr>
      </w:pPr>
      <w:r>
        <w:t>likely to effect a change in attendance behaviours.</w:t>
      </w:r>
    </w:p>
    <w:p w14:paraId="0E4214FC" w14:textId="77777777" w:rsidR="00B01751" w:rsidRDefault="00B01751"/>
    <w:p w14:paraId="208B740D" w14:textId="1DFE477B" w:rsidR="00931D5C" w:rsidRDefault="00B01751">
      <w:r>
        <w:t>It is important for schools to understand that there will be no “one size fits all” approach to supporting an improvement in school attendance – actions taken by schools/partners to try to address absence concerns should be taken after due consideration is given to the specific family/pupil circumstances</w:t>
      </w:r>
      <w:r w:rsidR="009A3823">
        <w:t>,</w:t>
      </w:r>
      <w:r>
        <w:t xml:space="preserve"> </w:t>
      </w:r>
      <w:proofErr w:type="gramStart"/>
      <w:r>
        <w:t>i.e.</w:t>
      </w:r>
      <w:proofErr w:type="gramEnd"/>
      <w:r>
        <w:t xml:space="preserve"> on a case-by-case basis. </w:t>
      </w:r>
    </w:p>
    <w:p w14:paraId="2A523685" w14:textId="77777777" w:rsidR="00931D5C" w:rsidRDefault="00931D5C"/>
    <w:p w14:paraId="31412158" w14:textId="7FFE6DB1" w:rsidR="009A3823" w:rsidRDefault="009A3823">
      <w:r>
        <w:t>In addition to some generic advice about how “support first” expectations may be achieved and evidenced, t</w:t>
      </w:r>
      <w:r w:rsidR="00931D5C">
        <w:t>his document will set out the information that Essex schools will be required to have to hand</w:t>
      </w:r>
      <w:r w:rsidR="00170261">
        <w:t>, ready to upload,</w:t>
      </w:r>
      <w:r w:rsidR="00931D5C">
        <w:t xml:space="preserve"> when submitting a referral for a penalty notice or direct prosecution which relates </w:t>
      </w:r>
      <w:r w:rsidR="00931D5C" w:rsidRPr="009A2584">
        <w:t>to</w:t>
      </w:r>
      <w:r w:rsidR="00931D5C" w:rsidRPr="009A2584">
        <w:rPr>
          <w:b/>
          <w:bCs/>
        </w:rPr>
        <w:t xml:space="preserve"> irregular school attendance</w:t>
      </w:r>
      <w:r w:rsidR="00931D5C">
        <w:t xml:space="preserve"> patterns. </w:t>
      </w:r>
    </w:p>
    <w:p w14:paraId="3020F443" w14:textId="77777777" w:rsidR="009A3823" w:rsidRDefault="009A3823"/>
    <w:p w14:paraId="55D9E15B" w14:textId="77777777" w:rsidR="009A3823" w:rsidRPr="00170261" w:rsidRDefault="009A3823">
      <w:pPr>
        <w:rPr>
          <w:b/>
          <w:bCs/>
        </w:rPr>
      </w:pPr>
      <w:r w:rsidRPr="00170261">
        <w:rPr>
          <w:b/>
          <w:bCs/>
        </w:rPr>
        <w:t xml:space="preserve">N.B. </w:t>
      </w:r>
      <w:r w:rsidR="00931D5C" w:rsidRPr="00170261">
        <w:rPr>
          <w:b/>
          <w:bCs/>
        </w:rPr>
        <w:t>The advice in this document is not relevant in cases where schools are seeking a penalty notice due to an unauthorised holiday being taken during term time</w:t>
      </w:r>
      <w:r w:rsidR="009A2584" w:rsidRPr="00170261">
        <w:rPr>
          <w:b/>
          <w:bCs/>
        </w:rPr>
        <w:t xml:space="preserve"> – information about the pre-referral evidence required for this form of legal intervention may be accessed via this link: </w:t>
      </w:r>
      <w:hyperlink r:id="rId6" w:history="1">
        <w:r w:rsidR="009A2584" w:rsidRPr="00170261">
          <w:rPr>
            <w:rStyle w:val="Hyperlink"/>
            <w:b/>
            <w:bCs/>
          </w:rPr>
          <w:t>Unauthorised leave of absence (term time holidays) 2024/25 | Essex Schools Infolink</w:t>
        </w:r>
      </w:hyperlink>
      <w:r w:rsidR="00931D5C" w:rsidRPr="00170261">
        <w:rPr>
          <w:b/>
          <w:bCs/>
        </w:rPr>
        <w:t xml:space="preserve">. </w:t>
      </w:r>
    </w:p>
    <w:p w14:paraId="0813D3D0" w14:textId="77777777" w:rsidR="009A3823" w:rsidRDefault="009A3823"/>
    <w:p w14:paraId="7B625586" w14:textId="2C7CD5FE" w:rsidR="00931D5C" w:rsidRDefault="009A2584">
      <w:proofErr w:type="gramStart"/>
      <w:r>
        <w:t>In order for</w:t>
      </w:r>
      <w:proofErr w:type="gramEnd"/>
      <w:r>
        <w:t xml:space="preserve"> the Attendance Compliance Team to accept a referral for an irregular school attendance penalty notice or prosecution, we will expect to see clear evidence that the “support first” approach has been used and exhausted.</w:t>
      </w:r>
      <w:r w:rsidR="009A3823">
        <w:t xml:space="preserve"> This will involve the team applying a high level of scrutiny to the evidence which is shared in support of all referrals made into the team and, where the evidence indicates that further support may need to be explored before any legal action may be taken, the team will advise accordingly and share their rationale</w:t>
      </w:r>
      <w:r w:rsidR="00170261">
        <w:t xml:space="preserve">, along with </w:t>
      </w:r>
      <w:r w:rsidR="009A3823">
        <w:t xml:space="preserve">any accompanying recommendations </w:t>
      </w:r>
      <w:r w:rsidR="00170261">
        <w:t xml:space="preserve">directly </w:t>
      </w:r>
      <w:r w:rsidR="009A3823">
        <w:t xml:space="preserve">with the referrer. </w:t>
      </w:r>
    </w:p>
    <w:p w14:paraId="65C09D77" w14:textId="7B8A2805" w:rsidR="009A2584" w:rsidRDefault="009A2584"/>
    <w:p w14:paraId="4D7FDCBD" w14:textId="3A879CEF" w:rsidR="009A2584" w:rsidRPr="009A2584" w:rsidRDefault="00DE7C12">
      <w:pPr>
        <w:rPr>
          <w:b/>
          <w:bCs/>
          <w:u w:val="single"/>
        </w:rPr>
      </w:pPr>
      <w:r>
        <w:rPr>
          <w:b/>
          <w:bCs/>
          <w:u w:val="single"/>
        </w:rPr>
        <w:t>The importance of s</w:t>
      </w:r>
      <w:r w:rsidR="009A2584" w:rsidRPr="009A2584">
        <w:rPr>
          <w:b/>
          <w:bCs/>
          <w:u w:val="single"/>
        </w:rPr>
        <w:t xml:space="preserve">ecuring engagement </w:t>
      </w:r>
      <w:r w:rsidR="00D377BB">
        <w:rPr>
          <w:b/>
          <w:bCs/>
          <w:u w:val="single"/>
        </w:rPr>
        <w:t>from</w:t>
      </w:r>
      <w:r w:rsidR="009A2584" w:rsidRPr="009A2584">
        <w:rPr>
          <w:b/>
          <w:bCs/>
          <w:u w:val="single"/>
        </w:rPr>
        <w:t xml:space="preserve"> families</w:t>
      </w:r>
    </w:p>
    <w:p w14:paraId="6AB1554C" w14:textId="59D6B323" w:rsidR="003C2BEF" w:rsidRDefault="009A2584">
      <w:r>
        <w:t xml:space="preserve">Your school’s published school attendance policy should set </w:t>
      </w:r>
      <w:r w:rsidR="003C2BEF">
        <w:t xml:space="preserve">out </w:t>
      </w:r>
      <w:r>
        <w:t xml:space="preserve">the expectations held in respect of </w:t>
      </w:r>
      <w:r w:rsidR="003C2BEF">
        <w:t xml:space="preserve">the </w:t>
      </w:r>
      <w:r>
        <w:t xml:space="preserve">regular school attendance </w:t>
      </w:r>
      <w:r w:rsidR="003C2BEF">
        <w:t xml:space="preserve">of all pupils </w:t>
      </w:r>
      <w:r>
        <w:t xml:space="preserve">and the response that all parents should expect to </w:t>
      </w:r>
      <w:proofErr w:type="gramStart"/>
      <w:r>
        <w:t>receive, if</w:t>
      </w:r>
      <w:proofErr w:type="gramEnd"/>
      <w:r>
        <w:t xml:space="preserve"> the attendance of their child becomes a cause for concern. </w:t>
      </w:r>
      <w:r w:rsidR="009058C1">
        <w:t>Each school’s attendance policy should be published on the school’s website, somewhere where parents (and the Attendance Compliance Team) are able to access it with ease.</w:t>
      </w:r>
    </w:p>
    <w:p w14:paraId="29360519" w14:textId="77777777" w:rsidR="003C2BEF" w:rsidRDefault="003C2BEF"/>
    <w:p w14:paraId="2EF0C578" w14:textId="77777777" w:rsidR="003C2BEF" w:rsidRDefault="009A2584">
      <w:r>
        <w:t>Under the statutory guidance, all schools are required to have a published school attendance policy (paragraph 29, page 16) which</w:t>
      </w:r>
      <w:r w:rsidR="003C2BEF">
        <w:t xml:space="preserve"> must</w:t>
      </w:r>
      <w:r>
        <w:t xml:space="preserve"> provide the name of </w:t>
      </w:r>
      <w:r w:rsidR="003C2BEF">
        <w:t xml:space="preserve">the school’s Senior Attendance Champion and any other </w:t>
      </w:r>
      <w:r>
        <w:t>key staff members that parents should contact, if they wish to discuss their child’s attendance</w:t>
      </w:r>
      <w:r w:rsidR="003C2BEF">
        <w:t xml:space="preserve"> (paragraph 26, page 15)</w:t>
      </w:r>
      <w:r>
        <w:t>.</w:t>
      </w:r>
    </w:p>
    <w:p w14:paraId="2116FA3D" w14:textId="77777777" w:rsidR="003C2BEF" w:rsidRDefault="003C2BEF"/>
    <w:p w14:paraId="761AC3A4" w14:textId="77777777" w:rsidR="009A3823" w:rsidRDefault="003C2BEF">
      <w:r>
        <w:t xml:space="preserve">In addition to a clear published attendance policy, schools should be prepared to prioritise their resources to offer </w:t>
      </w:r>
      <w:r w:rsidR="009A3823">
        <w:t>plentiful engagement opportunities and</w:t>
      </w:r>
      <w:r>
        <w:t xml:space="preserve"> support to pupils and families, where attendance is causing concern. </w:t>
      </w:r>
      <w:r w:rsidR="00DE7C12">
        <w:t xml:space="preserve">This support offer should be </w:t>
      </w:r>
      <w:proofErr w:type="gramStart"/>
      <w:r w:rsidR="00DE7C12">
        <w:t>bespoke</w:t>
      </w:r>
      <w:proofErr w:type="gramEnd"/>
      <w:r w:rsidR="00DE7C12">
        <w:t xml:space="preserve"> to the individual family’s needs and take into account any specific challenges affecting the pupil/family. </w:t>
      </w:r>
    </w:p>
    <w:p w14:paraId="054CD007" w14:textId="77777777" w:rsidR="009A3823" w:rsidRDefault="009A3823"/>
    <w:p w14:paraId="6B11A89D" w14:textId="5FC81DBC" w:rsidR="00DE7C12" w:rsidRDefault="003C2BEF">
      <w:r>
        <w:t>We understand that some families may prove challenging to engage and we would ask that, in such cases, creative</w:t>
      </w:r>
      <w:r w:rsidR="00170261">
        <w:t xml:space="preserve"> whole school</w:t>
      </w:r>
      <w:r>
        <w:t xml:space="preserve"> approaches are considered to secure engagement which will allow schools to hear about </w:t>
      </w:r>
      <w:r w:rsidR="00DE7C12">
        <w:t xml:space="preserve">and </w:t>
      </w:r>
      <w:r w:rsidR="00DE7C12">
        <w:lastRenderedPageBreak/>
        <w:t xml:space="preserve">understand </w:t>
      </w:r>
      <w:r>
        <w:t xml:space="preserve">the barriers which may be preventing </w:t>
      </w:r>
      <w:r w:rsidR="00170261">
        <w:t xml:space="preserve">a pupil’s </w:t>
      </w:r>
      <w:r>
        <w:t xml:space="preserve">regular </w:t>
      </w:r>
      <w:proofErr w:type="gramStart"/>
      <w:r>
        <w:t>attendance</w:t>
      </w:r>
      <w:proofErr w:type="gramEnd"/>
      <w:r>
        <w:t xml:space="preserve"> and </w:t>
      </w:r>
      <w:r w:rsidR="00170261">
        <w:t xml:space="preserve">which will </w:t>
      </w:r>
      <w:r w:rsidR="00DE7C12">
        <w:t xml:space="preserve">enable </w:t>
      </w:r>
      <w:r w:rsidR="00170261">
        <w:t xml:space="preserve">colleagues </w:t>
      </w:r>
      <w:r w:rsidR="00DE7C12">
        <w:t xml:space="preserve">to </w:t>
      </w:r>
      <w:r>
        <w:t xml:space="preserve">offer </w:t>
      </w:r>
      <w:r w:rsidR="00DE7C12">
        <w:t xml:space="preserve">appropriate, targeted </w:t>
      </w:r>
      <w:r>
        <w:t>support which seeks to remove</w:t>
      </w:r>
      <w:r w:rsidR="00787FD6">
        <w:t xml:space="preserve"> any</w:t>
      </w:r>
      <w:r>
        <w:t xml:space="preserve"> identified barriers</w:t>
      </w:r>
      <w:r w:rsidR="009A3823">
        <w:t xml:space="preserve"> to such regular attendance</w:t>
      </w:r>
      <w:r>
        <w:t xml:space="preserve">. </w:t>
      </w:r>
    </w:p>
    <w:p w14:paraId="53EE18A1" w14:textId="77777777" w:rsidR="00DE7C12" w:rsidRDefault="00DE7C12"/>
    <w:p w14:paraId="3361A197" w14:textId="7F3FF37A" w:rsidR="003C2BEF" w:rsidRDefault="003C2BEF">
      <w:r>
        <w:t xml:space="preserve">Examples of how schools may choose to </w:t>
      </w:r>
      <w:r w:rsidR="00787FD6">
        <w:t xml:space="preserve">informally </w:t>
      </w:r>
      <w:r>
        <w:t xml:space="preserve">engage families have been </w:t>
      </w:r>
      <w:r w:rsidR="00787FD6">
        <w:t>shar</w:t>
      </w:r>
      <w:r>
        <w:t>ed below</w:t>
      </w:r>
      <w:r w:rsidR="00787FD6">
        <w:t xml:space="preserve"> and we cannot stress </w:t>
      </w:r>
      <w:r w:rsidR="009A3823">
        <w:t xml:space="preserve">enough </w:t>
      </w:r>
      <w:r w:rsidR="00787FD6">
        <w:t xml:space="preserve">the importance of </w:t>
      </w:r>
      <w:r w:rsidR="00FC6C41">
        <w:t xml:space="preserve">any </w:t>
      </w:r>
      <w:r w:rsidR="00787FD6">
        <w:t>contact in the early stages being informal</w:t>
      </w:r>
      <w:r w:rsidR="00DE7C12">
        <w:t xml:space="preserve"> and supportive in tone</w:t>
      </w:r>
      <w:r w:rsidR="00787FD6">
        <w:t xml:space="preserve">, to enable trust to build and information to be </w:t>
      </w:r>
      <w:r w:rsidR="009A3823">
        <w:t xml:space="preserve">openly </w:t>
      </w:r>
      <w:r w:rsidR="00787FD6">
        <w:t>shared by parents</w:t>
      </w:r>
      <w:r w:rsidR="00FC6C41">
        <w:t>. When seeking to contact parents about attendance concerns, we would advise that the following considerations are made</w:t>
      </w:r>
      <w:r>
        <w:t>:</w:t>
      </w:r>
    </w:p>
    <w:p w14:paraId="633B795E" w14:textId="611D893D" w:rsidR="00787FD6" w:rsidRDefault="00787FD6" w:rsidP="00787FD6">
      <w:pPr>
        <w:pStyle w:val="ListParagraph"/>
        <w:numPr>
          <w:ilvl w:val="0"/>
          <w:numId w:val="1"/>
        </w:numPr>
      </w:pPr>
      <w:r>
        <w:t xml:space="preserve">Before </w:t>
      </w:r>
      <w:proofErr w:type="gramStart"/>
      <w:r>
        <w:t>making contact with</w:t>
      </w:r>
      <w:proofErr w:type="gramEnd"/>
      <w:r>
        <w:t xml:space="preserve"> parents to raise attendance-related concerns, please give careful consideration as to who the parent is most likely to respond </w:t>
      </w:r>
      <w:r w:rsidR="00DE7C12">
        <w:t xml:space="preserve">swiftly and positively </w:t>
      </w:r>
      <w:r>
        <w:t>to. Whole school approach</w:t>
      </w:r>
      <w:r w:rsidR="00DE7C12">
        <w:t>, now more than ever,</w:t>
      </w:r>
      <w:r>
        <w:t xml:space="preserve"> is key in improving overall school attendance</w:t>
      </w:r>
      <w:r w:rsidR="00FC6C41">
        <w:t xml:space="preserve"> levels</w:t>
      </w:r>
      <w:r>
        <w:t xml:space="preserve"> and therefore choosing the best-placed staff member to initiate the contact with individual families may mean that minimal resource will be required to ascertain and address the reasons behind the absence. Parents will obviously feel more comfortable speaking with someone who they already know or who their child speaks fondly about –</w:t>
      </w:r>
      <w:r w:rsidR="009A3823">
        <w:t xml:space="preserve"> whole school approaches to tackling absence should seek to</w:t>
      </w:r>
      <w:r>
        <w:t xml:space="preserve"> use these members of staff to initiate contact when attendance concerns arise</w:t>
      </w:r>
      <w:r w:rsidR="009A3823">
        <w:t>,</w:t>
      </w:r>
      <w:r>
        <w:t xml:space="preserve"> to see if engagement </w:t>
      </w:r>
      <w:r w:rsidR="006639E4">
        <w:t xml:space="preserve">can be secured </w:t>
      </w:r>
      <w:proofErr w:type="gramStart"/>
      <w:r w:rsidR="006639E4">
        <w:t>earlier;</w:t>
      </w:r>
      <w:proofErr w:type="gramEnd"/>
    </w:p>
    <w:p w14:paraId="6046C341" w14:textId="384072F7" w:rsidR="00787FD6" w:rsidRDefault="003C2BEF" w:rsidP="003C2BEF">
      <w:pPr>
        <w:pStyle w:val="ListParagraph"/>
        <w:numPr>
          <w:ilvl w:val="0"/>
          <w:numId w:val="1"/>
        </w:numPr>
      </w:pPr>
      <w:r>
        <w:t xml:space="preserve">Where parents are failing to attend meetings which have been arranged to take place in your school setting, </w:t>
      </w:r>
      <w:r w:rsidR="00787FD6">
        <w:t>there may be an anxiety</w:t>
      </w:r>
      <w:r w:rsidR="009A3823">
        <w:t xml:space="preserve"> or unknown reason</w:t>
      </w:r>
      <w:r w:rsidR="00787FD6">
        <w:t xml:space="preserve"> which is causing parents to feel unable to come into school to discuss the attendance of their child. We would ask that you </w:t>
      </w:r>
      <w:r>
        <w:t xml:space="preserve">consider offering a virtual meeting </w:t>
      </w:r>
      <w:r w:rsidR="00787FD6">
        <w:t>(</w:t>
      </w:r>
      <w:proofErr w:type="gramStart"/>
      <w:r w:rsidR="00787FD6">
        <w:t>e.g.</w:t>
      </w:r>
      <w:proofErr w:type="gramEnd"/>
      <w:r w:rsidR="00787FD6">
        <w:t xml:space="preserve"> via Zoom</w:t>
      </w:r>
      <w:r w:rsidR="00FC6C41">
        <w:t xml:space="preserve"> or</w:t>
      </w:r>
      <w:r w:rsidR="009A3823">
        <w:t xml:space="preserve"> another online meeting platform</w:t>
      </w:r>
      <w:r w:rsidR="00787FD6">
        <w:t xml:space="preserve">) </w:t>
      </w:r>
      <w:r>
        <w:t>or a face-to-face meeting at an alternative venue (e.g. the</w:t>
      </w:r>
      <w:r w:rsidR="00787FD6">
        <w:t xml:space="preserve"> family</w:t>
      </w:r>
      <w:r>
        <w:t xml:space="preserve"> home, </w:t>
      </w:r>
      <w:r w:rsidR="00787FD6">
        <w:t xml:space="preserve">the offices of any other professionals who may be supporting the family, etc.). </w:t>
      </w:r>
      <w:r w:rsidR="009A3823">
        <w:t xml:space="preserve">Our view is that engagement is </w:t>
      </w:r>
      <w:proofErr w:type="gramStart"/>
      <w:r w:rsidR="009A3823">
        <w:t>key</w:t>
      </w:r>
      <w:proofErr w:type="gramEnd"/>
      <w:r w:rsidR="009A3823">
        <w:t xml:space="preserve"> and the venue</w:t>
      </w:r>
      <w:r w:rsidR="00FC6C41">
        <w:t>/platform</w:t>
      </w:r>
      <w:r w:rsidR="009A3823">
        <w:t xml:space="preserve"> of the engagement </w:t>
      </w:r>
      <w:r w:rsidR="006677F3">
        <w:t>should be carefully chosen to facilitate such engagement</w:t>
      </w:r>
      <w:r w:rsidR="00FC6C41">
        <w:t>, as early as possible</w:t>
      </w:r>
      <w:r w:rsidR="00DF3C46">
        <w:t>;</w:t>
      </w:r>
    </w:p>
    <w:p w14:paraId="18A24A38" w14:textId="2CE61F56" w:rsidR="00787FD6" w:rsidRDefault="00787FD6" w:rsidP="003C2BEF">
      <w:pPr>
        <w:pStyle w:val="ListParagraph"/>
        <w:numPr>
          <w:ilvl w:val="0"/>
          <w:numId w:val="1"/>
        </w:numPr>
      </w:pPr>
      <w:r>
        <w:t>Some families may resist engagement via virtual/face-to-face meetings but may be prepared to speak with you via the telephone – this is still engagement and will provide an opportunity for you to listen and understand what may be causing the pupil’s absence – please use any opportunity to engage the family which may involve moving away from a planned</w:t>
      </w:r>
      <w:r w:rsidR="00FC6C41">
        <w:t>,</w:t>
      </w:r>
      <w:r>
        <w:t xml:space="preserve"> formal meeting approach. </w:t>
      </w:r>
      <w:r w:rsidR="006677F3">
        <w:t>Once engagement is established, agreeing the date/time/venue of any further discussions will be easier, but in some cas</w:t>
      </w:r>
      <w:r w:rsidR="00FC6C41">
        <w:t xml:space="preserve">es </w:t>
      </w:r>
      <w:r w:rsidR="006677F3">
        <w:t>securing the initial contact and engagement will be the most challenging step to overcome. Persistence and perseverance will</w:t>
      </w:r>
      <w:r w:rsidR="00FC6C41">
        <w:t xml:space="preserve"> be</w:t>
      </w:r>
      <w:r w:rsidR="006677F3">
        <w:t xml:space="preserve"> key, along with the tone and language used </w:t>
      </w:r>
      <w:r w:rsidR="00FC6C41">
        <w:t xml:space="preserve">by staff </w:t>
      </w:r>
      <w:r w:rsidR="006677F3">
        <w:t xml:space="preserve">for all of these early informal </w:t>
      </w:r>
      <w:proofErr w:type="gramStart"/>
      <w:r w:rsidR="006677F3">
        <w:t>communications</w:t>
      </w:r>
      <w:r w:rsidR="00DF3C46">
        <w:t>;</w:t>
      </w:r>
      <w:proofErr w:type="gramEnd"/>
    </w:p>
    <w:p w14:paraId="5EBDC0B4" w14:textId="0B903CBC" w:rsidR="00787FD6" w:rsidRDefault="00787FD6" w:rsidP="00787FD6">
      <w:pPr>
        <w:pStyle w:val="ListParagraph"/>
        <w:numPr>
          <w:ilvl w:val="0"/>
          <w:numId w:val="1"/>
        </w:numPr>
      </w:pPr>
      <w:r>
        <w:t xml:space="preserve">For primary school colleagues, it may be possible to seize opportunities to engage parents when they drop their child off to school or collect them at the end of the day. </w:t>
      </w:r>
      <w:r w:rsidR="006677F3">
        <w:t xml:space="preserve">Again, </w:t>
      </w:r>
      <w:r w:rsidR="00FC6C41">
        <w:t>we advise that the choice of</w:t>
      </w:r>
      <w:r w:rsidR="006677F3">
        <w:t xml:space="preserve"> which staff member takes such engagement opportunities with each parent will need to be </w:t>
      </w:r>
      <w:r w:rsidR="00FC6C41">
        <w:t xml:space="preserve">something which is </w:t>
      </w:r>
      <w:r w:rsidR="006677F3">
        <w:t xml:space="preserve">carefully </w:t>
      </w:r>
      <w:proofErr w:type="gramStart"/>
      <w:r w:rsidR="006677F3">
        <w:t>considered</w:t>
      </w:r>
      <w:r w:rsidR="00DF3C46">
        <w:t>;</w:t>
      </w:r>
      <w:proofErr w:type="gramEnd"/>
    </w:p>
    <w:p w14:paraId="13BDE3A4" w14:textId="61887B7E" w:rsidR="006639E4" w:rsidRDefault="006639E4" w:rsidP="00787FD6">
      <w:pPr>
        <w:pStyle w:val="ListParagraph"/>
        <w:numPr>
          <w:ilvl w:val="0"/>
          <w:numId w:val="1"/>
        </w:numPr>
      </w:pPr>
      <w:r>
        <w:t xml:space="preserve">For secondary school colleagues, drop-off and pick-up opportunities to engage parents may not be </w:t>
      </w:r>
      <w:r w:rsidR="00FC6C41">
        <w:t>such a relevant o</w:t>
      </w:r>
      <w:r>
        <w:t>ption but there may</w:t>
      </w:r>
      <w:r w:rsidR="006677F3">
        <w:t xml:space="preserve"> </w:t>
      </w:r>
      <w:r>
        <w:t>be other opportunities that you may be missing e.g. if the child partakes in any extra-curricular sporting fixtures to which parents may come along to offer support, you may wish to take the opportunity to</w:t>
      </w:r>
      <w:r w:rsidR="006677F3">
        <w:t>, discreetly,</w:t>
      </w:r>
      <w:r>
        <w:t xml:space="preserve"> introduce yourself and let them know that you will be calling them the following day to speak with them about attendance. Where meetings in school are not being engaged with, we would ask you to consider the offer of virtual meetings/telephone calls</w:t>
      </w:r>
      <w:r w:rsidR="00FC6C41">
        <w:t>/home visits</w:t>
      </w:r>
      <w:r>
        <w:t xml:space="preserve"> as part of your</w:t>
      </w:r>
      <w:r w:rsidR="006677F3">
        <w:t xml:space="preserve"> range of</w:t>
      </w:r>
      <w:r>
        <w:t xml:space="preserve"> attempts to establish </w:t>
      </w:r>
      <w:r w:rsidR="00FC6C41">
        <w:t xml:space="preserve">engagement and learn </w:t>
      </w:r>
      <w:r>
        <w:t>what</w:t>
      </w:r>
      <w:r w:rsidR="006677F3">
        <w:t xml:space="preserve"> reasons</w:t>
      </w:r>
      <w:r>
        <w:t xml:space="preserve"> may </w:t>
      </w:r>
      <w:r w:rsidR="006677F3">
        <w:t xml:space="preserve">be </w:t>
      </w:r>
      <w:r>
        <w:t xml:space="preserve">behind the absence </w:t>
      </w:r>
      <w:proofErr w:type="gramStart"/>
      <w:r>
        <w:t>patterns</w:t>
      </w:r>
      <w:r w:rsidR="00DF3C46">
        <w:t>;</w:t>
      </w:r>
      <w:proofErr w:type="gramEnd"/>
    </w:p>
    <w:p w14:paraId="0D422E8C" w14:textId="47E5660C" w:rsidR="00C710D2" w:rsidRDefault="00C710D2" w:rsidP="00787FD6">
      <w:pPr>
        <w:pStyle w:val="ListParagraph"/>
        <w:numPr>
          <w:ilvl w:val="0"/>
          <w:numId w:val="1"/>
        </w:numPr>
      </w:pPr>
      <w:r>
        <w:t xml:space="preserve">Individual </w:t>
      </w:r>
      <w:r w:rsidR="006677F3">
        <w:t>p</w:t>
      </w:r>
      <w:r w:rsidR="006639E4">
        <w:t xml:space="preserve">arent/family circumstances – school run commitments, work patterns, health/mobility, etc. - </w:t>
      </w:r>
      <w:r w:rsidR="006677F3">
        <w:t>w</w:t>
      </w:r>
      <w:r w:rsidR="006639E4">
        <w:t>hen arranging meetings with parents, please carefully consider when and where any scheduled meetings are to take place and not assume that all parents can attend a meeting at any time of the school day to fit</w:t>
      </w:r>
      <w:r w:rsidR="006677F3">
        <w:t xml:space="preserve"> in</w:t>
      </w:r>
      <w:r w:rsidR="006639E4">
        <w:t xml:space="preserve"> with staff availability. </w:t>
      </w:r>
      <w:r w:rsidR="006677F3">
        <w:t>We would ask that schools are mindful of the following barriers which may impact a parent’s ability to engage with scheduled meetings in school:</w:t>
      </w:r>
    </w:p>
    <w:p w14:paraId="05F7E8E8" w14:textId="33EA93CF" w:rsidR="00C710D2" w:rsidRDefault="006639E4" w:rsidP="00C710D2">
      <w:pPr>
        <w:pStyle w:val="ListParagraph"/>
        <w:numPr>
          <w:ilvl w:val="1"/>
          <w:numId w:val="1"/>
        </w:numPr>
      </w:pPr>
      <w:r>
        <w:t>Parents who have multiple children</w:t>
      </w:r>
      <w:r w:rsidR="00FC6C41">
        <w:t xml:space="preserve">, </w:t>
      </w:r>
      <w:r>
        <w:t xml:space="preserve">who are </w:t>
      </w:r>
      <w:r w:rsidR="006677F3">
        <w:t xml:space="preserve">each </w:t>
      </w:r>
      <w:r>
        <w:t xml:space="preserve">allocated </w:t>
      </w:r>
      <w:r w:rsidR="006677F3">
        <w:t>different</w:t>
      </w:r>
      <w:r>
        <w:t xml:space="preserve"> schools</w:t>
      </w:r>
      <w:r w:rsidR="006677F3">
        <w:t>,</w:t>
      </w:r>
      <w:r>
        <w:t xml:space="preserve"> will be unlikely to </w:t>
      </w:r>
      <w:r w:rsidR="00FC6C41">
        <w:t xml:space="preserve">be free to </w:t>
      </w:r>
      <w:r>
        <w:t>attend an early morning meeting or a meeting which coincides with the pick-up time</w:t>
      </w:r>
      <w:r w:rsidR="006677F3">
        <w:t>/</w:t>
      </w:r>
      <w:r>
        <w:t xml:space="preserve">s at the end of the school </w:t>
      </w:r>
      <w:proofErr w:type="gramStart"/>
      <w:r>
        <w:t>day</w:t>
      </w:r>
      <w:r w:rsidR="00DF3C46">
        <w:t>;</w:t>
      </w:r>
      <w:proofErr w:type="gramEnd"/>
      <w:r>
        <w:t xml:space="preserve"> </w:t>
      </w:r>
    </w:p>
    <w:p w14:paraId="57386D8A" w14:textId="1C98D620" w:rsidR="00C710D2" w:rsidRDefault="006639E4" w:rsidP="00C710D2">
      <w:pPr>
        <w:pStyle w:val="ListParagraph"/>
        <w:numPr>
          <w:ilvl w:val="1"/>
          <w:numId w:val="1"/>
        </w:numPr>
      </w:pPr>
      <w:r>
        <w:lastRenderedPageBreak/>
        <w:t xml:space="preserve">Similarly, not all parents will find it easy to take time off work to attend meetings, so you may need to have some flexibility in your availability </w:t>
      </w:r>
      <w:r w:rsidR="00FC6C41">
        <w:t xml:space="preserve">at the beginning, </w:t>
      </w:r>
      <w:r w:rsidR="007C1D8B">
        <w:t>middle</w:t>
      </w:r>
      <w:r w:rsidR="00FC6C41">
        <w:t xml:space="preserve"> and e</w:t>
      </w:r>
      <w:r w:rsidR="007C1D8B">
        <w:t>nd</w:t>
      </w:r>
      <w:r w:rsidR="00FC6C41">
        <w:t xml:space="preserve"> of the day, </w:t>
      </w:r>
      <w:r>
        <w:t xml:space="preserve">to stand a </w:t>
      </w:r>
      <w:r w:rsidR="00FC6C41">
        <w:t>better</w:t>
      </w:r>
      <w:r>
        <w:t xml:space="preserve"> chance of securing engagement from parents who have inflexible work commitments</w:t>
      </w:r>
      <w:r w:rsidR="00FC6C41">
        <w:t xml:space="preserve"> and may only be able to meet before/after work or whilst on their lunch </w:t>
      </w:r>
      <w:proofErr w:type="gramStart"/>
      <w:r w:rsidR="00FC6C41">
        <w:t>break</w:t>
      </w:r>
      <w:r w:rsidR="00DF3C46">
        <w:t>;</w:t>
      </w:r>
      <w:proofErr w:type="gramEnd"/>
    </w:p>
    <w:p w14:paraId="41F2915E" w14:textId="7F57A830" w:rsidR="001A76D4" w:rsidRDefault="00C710D2" w:rsidP="001A76D4">
      <w:pPr>
        <w:pStyle w:val="ListParagraph"/>
        <w:numPr>
          <w:ilvl w:val="1"/>
          <w:numId w:val="1"/>
        </w:numPr>
      </w:pPr>
      <w:r>
        <w:t xml:space="preserve">Parents </w:t>
      </w:r>
      <w:r w:rsidR="00A63A00">
        <w:t>experiencing poor health/mobility issue</w:t>
      </w:r>
      <w:r w:rsidR="006677F3">
        <w:t>s</w:t>
      </w:r>
      <w:r w:rsidR="00A63A00">
        <w:t xml:space="preserve"> - where it is known that parents may be in poor health</w:t>
      </w:r>
      <w:r w:rsidR="00FC6C41">
        <w:t xml:space="preserve"> (physical or mental)</w:t>
      </w:r>
      <w:r w:rsidR="00A63A00">
        <w:t xml:space="preserve"> or have mobility issues (</w:t>
      </w:r>
      <w:proofErr w:type="gramStart"/>
      <w:r w:rsidR="00A63A00">
        <w:t>e.g.</w:t>
      </w:r>
      <w:proofErr w:type="gramEnd"/>
      <w:r w:rsidR="00A63A00">
        <w:t xml:space="preserve"> wheelchair bound), you may wish to consider virtual meetings/meetings in the home as an appropriate supportive measure to engage the parent and show your understanding of their specific needs</w:t>
      </w:r>
      <w:r w:rsidR="00DF3C46">
        <w:t>;</w:t>
      </w:r>
    </w:p>
    <w:p w14:paraId="39CA725D" w14:textId="7C45B2C4" w:rsidR="006677F3" w:rsidRDefault="006677F3" w:rsidP="00C710D2">
      <w:pPr>
        <w:pStyle w:val="ListParagraph"/>
        <w:numPr>
          <w:ilvl w:val="1"/>
          <w:numId w:val="1"/>
        </w:numPr>
      </w:pPr>
      <w:r>
        <w:t xml:space="preserve">Financial challenges – where parents will incur costs to travel to meetings with school staff, they may be taking the decision not to attend due to their financial situation and an inability to cover the financial costs of attending the meeting. </w:t>
      </w:r>
      <w:r w:rsidR="00FC6C41">
        <w:t>Where family finances may be a valid consideration</w:t>
      </w:r>
      <w:r>
        <w:t>, parents should be invited (via the communications that you send to them) to contact you if they would prefer to meet at an alternative venue/via an alternative meeting format (</w:t>
      </w:r>
      <w:proofErr w:type="gramStart"/>
      <w:r>
        <w:t>e.g.</w:t>
      </w:r>
      <w:proofErr w:type="gramEnd"/>
      <w:r>
        <w:t xml:space="preserve"> a virtual meeting).</w:t>
      </w:r>
      <w:r w:rsidR="00FA7DC0">
        <w:t xml:space="preserve"> Some parents may not feel confident in disclosing their financial struggles with school staff, and this approach will allow you to encourage contact/engagement from the family, without the need for them to share information which they may not yet feel able to </w:t>
      </w:r>
      <w:proofErr w:type="gramStart"/>
      <w:r w:rsidR="00FA7DC0">
        <w:t>share</w:t>
      </w:r>
      <w:r w:rsidR="00DF3C46">
        <w:t>;</w:t>
      </w:r>
      <w:proofErr w:type="gramEnd"/>
    </w:p>
    <w:p w14:paraId="7A360770" w14:textId="156E69C0" w:rsidR="00C710D2" w:rsidRDefault="00A63A00" w:rsidP="00C710D2">
      <w:pPr>
        <w:pStyle w:val="ListParagraph"/>
        <w:numPr>
          <w:ilvl w:val="1"/>
          <w:numId w:val="1"/>
        </w:numPr>
      </w:pPr>
      <w:r>
        <w:t xml:space="preserve">Parents in conflict – increasingly, schools are made aware that some parents are not able to work amicably together to support an improvement in their child’s attendance – in such circumstances, it may be beneficial to hold </w:t>
      </w:r>
      <w:r w:rsidR="00FC6C41">
        <w:t>separate/</w:t>
      </w:r>
      <w:r>
        <w:t>virtual meetings with each parent to avoid the conflict from being brought into the school and to provide an opportunity for each parent to share their perception of why attendance may be proving to be a concern.</w:t>
      </w:r>
      <w:r w:rsidR="00FA7DC0">
        <w:t xml:space="preserve"> </w:t>
      </w:r>
    </w:p>
    <w:p w14:paraId="2AFDEA07" w14:textId="77777777" w:rsidR="00761DF0" w:rsidRDefault="00761DF0" w:rsidP="00761DF0"/>
    <w:p w14:paraId="60A9DA27" w14:textId="1A89BBB7" w:rsidR="00761DF0" w:rsidRPr="00A63A00" w:rsidRDefault="00761DF0" w:rsidP="00761DF0">
      <w:pPr>
        <w:rPr>
          <w:b/>
          <w:bCs/>
          <w:u w:val="single"/>
        </w:rPr>
      </w:pPr>
      <w:r w:rsidRPr="00A63A00">
        <w:rPr>
          <w:b/>
          <w:bCs/>
          <w:u w:val="single"/>
        </w:rPr>
        <w:t>Multi-agency approach</w:t>
      </w:r>
    </w:p>
    <w:p w14:paraId="40CFE5F7" w14:textId="2800EC43" w:rsidR="00DA788B" w:rsidRDefault="00A63A00" w:rsidP="00761DF0">
      <w:pPr>
        <w:rPr>
          <w:rStyle w:val="Hyperlink"/>
        </w:rPr>
      </w:pPr>
      <w:r>
        <w:t xml:space="preserve">The statutory guidance makes clear that, where appropriate, partners should work together to support an improvement in school attendance. Team Around the Family meetings (TAFs) are the best format for such meetings to be held, ensuring that the family can see that all partners are working together with a shared interest in supporting an improvement in attendance. Choosing the venue </w:t>
      </w:r>
      <w:r w:rsidR="007C1D8B">
        <w:t>for</w:t>
      </w:r>
      <w:r>
        <w:t xml:space="preserve"> TAF</w:t>
      </w:r>
      <w:r w:rsidR="007C1D8B">
        <w:t>s</w:t>
      </w:r>
      <w:r>
        <w:t xml:space="preserve"> may be an important consideration and we would recommend that where there are multiple children, attending multiple schools, who each hold attendance concerns about the children within the family, ONE combined TAF is held to highlight to the parent that their response</w:t>
      </w:r>
      <w:r w:rsidR="00FA7DC0">
        <w:t>/</w:t>
      </w:r>
      <w:r>
        <w:t>engagement is being noted by all relevant professionals</w:t>
      </w:r>
      <w:r w:rsidR="00FA7DC0">
        <w:t xml:space="preserve"> and that a collective offer of support is being made as part of a collaborative approach.</w:t>
      </w:r>
      <w:r w:rsidR="00E5566E">
        <w:t xml:space="preserve"> For more information about TAFs and early help, please use th</w:t>
      </w:r>
      <w:r w:rsidR="009058C1">
        <w:t>e following</w:t>
      </w:r>
      <w:r w:rsidR="00E5566E">
        <w:t xml:space="preserve"> link</w:t>
      </w:r>
      <w:r w:rsidR="009058C1">
        <w:t>s</w:t>
      </w:r>
      <w:r w:rsidR="00E5566E">
        <w:t xml:space="preserve">: </w:t>
      </w:r>
      <w:hyperlink r:id="rId7" w:history="1">
        <w:r w:rsidR="00E5566E" w:rsidRPr="00E5566E">
          <w:rPr>
            <w:rStyle w:val="Hyperlink"/>
          </w:rPr>
          <w:t>Early help support for families: TAF meetings and early help plans | Essex Schools Infolink</w:t>
        </w:r>
      </w:hyperlink>
      <w:r w:rsidR="009058C1">
        <w:rPr>
          <w:rStyle w:val="Hyperlink"/>
        </w:rPr>
        <w:t xml:space="preserve"> </w:t>
      </w:r>
    </w:p>
    <w:p w14:paraId="1B5CFF9B" w14:textId="6D67FA6A" w:rsidR="00DA788B" w:rsidRDefault="000B3FE3" w:rsidP="00761DF0">
      <w:pPr>
        <w:rPr>
          <w:rStyle w:val="Hyperlink"/>
        </w:rPr>
      </w:pPr>
      <w:hyperlink r:id="rId8" w:history="1">
        <w:r w:rsidR="009058C1">
          <w:rPr>
            <w:rStyle w:val="Hyperlink"/>
          </w:rPr>
          <w:t>Ad</w:t>
        </w:r>
        <w:r w:rsidR="009058C1" w:rsidRPr="00E575E1">
          <w:rPr>
            <w:rStyle w:val="Hyperlink"/>
          </w:rPr>
          <w:t>ditional support and early help | Essex County Council</w:t>
        </w:r>
      </w:hyperlink>
    </w:p>
    <w:p w14:paraId="2ED95F05" w14:textId="77777777" w:rsidR="009058C1" w:rsidRDefault="009058C1" w:rsidP="00761DF0">
      <w:pPr>
        <w:rPr>
          <w:b/>
          <w:bCs/>
          <w:u w:val="single"/>
        </w:rPr>
      </w:pPr>
    </w:p>
    <w:p w14:paraId="614D23F3" w14:textId="02B60150" w:rsidR="00761132" w:rsidRPr="00761132" w:rsidRDefault="00761132" w:rsidP="00761DF0">
      <w:pPr>
        <w:rPr>
          <w:b/>
          <w:bCs/>
          <w:u w:val="single"/>
        </w:rPr>
      </w:pPr>
      <w:r w:rsidRPr="00761132">
        <w:rPr>
          <w:b/>
          <w:bCs/>
          <w:u w:val="single"/>
        </w:rPr>
        <w:t>Venue of meetings</w:t>
      </w:r>
    </w:p>
    <w:p w14:paraId="232019C1" w14:textId="0F0A19DD" w:rsidR="00761132" w:rsidRDefault="00A63A00" w:rsidP="00761DF0">
      <w:r>
        <w:t xml:space="preserve">The venue of any </w:t>
      </w:r>
      <w:r w:rsidR="00761132">
        <w:t>attendance</w:t>
      </w:r>
      <w:r w:rsidR="00E5566E">
        <w:t>-related</w:t>
      </w:r>
      <w:r w:rsidR="00761132">
        <w:t xml:space="preserve"> meeting/</w:t>
      </w:r>
      <w:r>
        <w:t xml:space="preserve">TAF should be selected as the most likely venue to achieve successful engagement – this may be the </w:t>
      </w:r>
      <w:proofErr w:type="gramStart"/>
      <w:r>
        <w:t>school</w:t>
      </w:r>
      <w:proofErr w:type="gramEnd"/>
      <w:r>
        <w:t xml:space="preserve"> or it may be the office of one of the professionals involved in working with the family. Where more than one school holds concerns about the attendance of children within the family, </w:t>
      </w:r>
      <w:r w:rsidR="00E5566E">
        <w:t xml:space="preserve">when choosing a venue for meetings </w:t>
      </w:r>
      <w:r w:rsidR="00FA7DC0">
        <w:t xml:space="preserve">we would encourage you </w:t>
      </w:r>
      <w:r>
        <w:t xml:space="preserve">to choose the school which the family appear to engage better </w:t>
      </w:r>
      <w:proofErr w:type="gramStart"/>
      <w:r>
        <w:t>with</w:t>
      </w:r>
      <w:proofErr w:type="gramEnd"/>
      <w:r>
        <w:t xml:space="preserve"> or which is closer to the family home</w:t>
      </w:r>
      <w:r w:rsidR="00761132">
        <w:t>. “Support first” will be better evidenced if colleagues show that they are being considerate of the family’s circumstances and taking steps to remove any additional obstacles to securing their engagement</w:t>
      </w:r>
      <w:r w:rsidR="00E5566E">
        <w:t>/ongoing engagement</w:t>
      </w:r>
      <w:r w:rsidR="00761132">
        <w:t>. Considerations such as the following should be factored into the arrangement of meetings and the chosen venue:</w:t>
      </w:r>
    </w:p>
    <w:p w14:paraId="05CE5E4C" w14:textId="77777777" w:rsidR="00761132" w:rsidRDefault="00761132" w:rsidP="00761132">
      <w:pPr>
        <w:pStyle w:val="ListParagraph"/>
        <w:numPr>
          <w:ilvl w:val="0"/>
          <w:numId w:val="2"/>
        </w:numPr>
      </w:pPr>
      <w:r>
        <w:t xml:space="preserve">whether the family has access to a </w:t>
      </w:r>
      <w:proofErr w:type="gramStart"/>
      <w:r>
        <w:t>car;</w:t>
      </w:r>
      <w:proofErr w:type="gramEnd"/>
      <w:r>
        <w:t xml:space="preserve"> </w:t>
      </w:r>
    </w:p>
    <w:p w14:paraId="64858B9D" w14:textId="42667796" w:rsidR="00761132" w:rsidRDefault="00761132" w:rsidP="00761132">
      <w:pPr>
        <w:pStyle w:val="ListParagraph"/>
        <w:numPr>
          <w:ilvl w:val="0"/>
          <w:numId w:val="2"/>
        </w:numPr>
      </w:pPr>
      <w:r>
        <w:t>whether they have a support network to lean on to look after younger children in the family, whilst parent</w:t>
      </w:r>
      <w:r w:rsidR="00FA7DC0">
        <w:t>/</w:t>
      </w:r>
      <w:r>
        <w:t xml:space="preserve">s meet with professionals to talk through attendance </w:t>
      </w:r>
      <w:proofErr w:type="gramStart"/>
      <w:r>
        <w:t>concerns;</w:t>
      </w:r>
      <w:proofErr w:type="gramEnd"/>
    </w:p>
    <w:p w14:paraId="3A95AF96" w14:textId="63BD9875" w:rsidR="00761132" w:rsidRDefault="00761132" w:rsidP="00761132">
      <w:pPr>
        <w:pStyle w:val="ListParagraph"/>
        <w:numPr>
          <w:ilvl w:val="0"/>
          <w:numId w:val="2"/>
        </w:numPr>
      </w:pPr>
      <w:r>
        <w:t>whether finances in the family will stretch to bus fares for parents to attend meetings</w:t>
      </w:r>
      <w:r w:rsidR="00FA7DC0">
        <w:t xml:space="preserve"> which are scheduled to take place some distance away from the family </w:t>
      </w:r>
      <w:proofErr w:type="gramStart"/>
      <w:r w:rsidR="00FA7DC0">
        <w:t>home</w:t>
      </w:r>
      <w:r w:rsidR="00E5566E">
        <w:t>;</w:t>
      </w:r>
      <w:proofErr w:type="gramEnd"/>
    </w:p>
    <w:p w14:paraId="28D812BD" w14:textId="3F1B7169" w:rsidR="00E5566E" w:rsidRDefault="00E5566E" w:rsidP="00761132">
      <w:pPr>
        <w:pStyle w:val="ListParagraph"/>
        <w:numPr>
          <w:ilvl w:val="0"/>
          <w:numId w:val="2"/>
        </w:numPr>
      </w:pPr>
      <w:r>
        <w:t>whether any health issues may prevent the parent from being able to access the chosen venue, etc.</w:t>
      </w:r>
    </w:p>
    <w:p w14:paraId="6913732D" w14:textId="77777777" w:rsidR="00761132" w:rsidRDefault="00761132" w:rsidP="00761132"/>
    <w:p w14:paraId="5864F2DE" w14:textId="7EE071E7" w:rsidR="00A63A00" w:rsidRDefault="00761132" w:rsidP="00761132">
      <w:r>
        <w:t xml:space="preserve">If you feel that parents may have a genuine reason which may prevent them from being able to attend a meeting at an agreed meeting venue, you </w:t>
      </w:r>
      <w:r w:rsidR="009B0AF8">
        <w:t>may</w:t>
      </w:r>
      <w:r>
        <w:t xml:space="preserve"> consider asking professionals who</w:t>
      </w:r>
      <w:r w:rsidR="009B0AF8">
        <w:t xml:space="preserve"> will</w:t>
      </w:r>
      <w:r>
        <w:t xml:space="preserve"> also be travelling to the meeting whether they are able to collect the parent/s and bring them into the venue, so that the meeting stands a better chance of going ahead as planned</w:t>
      </w:r>
      <w:r w:rsidR="00FA7DC0">
        <w:t xml:space="preserve"> AND the parent feel</w:t>
      </w:r>
      <w:r w:rsidR="009B0AF8">
        <w:t>s</w:t>
      </w:r>
      <w:r w:rsidR="00FA7DC0">
        <w:t xml:space="preserve"> supported whilst they travel in to the meeting.</w:t>
      </w:r>
      <w:r>
        <w:t xml:space="preserve"> </w:t>
      </w:r>
    </w:p>
    <w:p w14:paraId="76F94587" w14:textId="77777777" w:rsidR="00761DF0" w:rsidRDefault="00761DF0" w:rsidP="00761DF0"/>
    <w:p w14:paraId="4FBE53A3" w14:textId="6E776A23" w:rsidR="00761DF0" w:rsidRDefault="00761132" w:rsidP="00761DF0">
      <w:r>
        <w:t xml:space="preserve">Offering </w:t>
      </w:r>
      <w:proofErr w:type="gramStart"/>
      <w:r w:rsidR="007C1D8B">
        <w:t>parents</w:t>
      </w:r>
      <w:proofErr w:type="gramEnd"/>
      <w:r w:rsidR="007C1D8B">
        <w:t xml:space="preserve"> a choice of</w:t>
      </w:r>
      <w:r>
        <w:t xml:space="preserve"> dates</w:t>
      </w:r>
      <w:r w:rsidR="007C1D8B">
        <w:t xml:space="preserve">, </w:t>
      </w:r>
      <w:r>
        <w:t>times</w:t>
      </w:r>
      <w:r w:rsidR="007C1D8B">
        <w:t xml:space="preserve"> and venues for </w:t>
      </w:r>
      <w:r>
        <w:t>meeting</w:t>
      </w:r>
      <w:r w:rsidR="007C1D8B">
        <w:t xml:space="preserve"> allows them to feel more in control, though</w:t>
      </w:r>
      <w:r>
        <w:t xml:space="preserve"> we</w:t>
      </w:r>
      <w:r w:rsidR="007C1D8B">
        <w:t xml:space="preserve"> recognise that</w:t>
      </w:r>
      <w:r>
        <w:t xml:space="preserve"> staffing capacity</w:t>
      </w:r>
      <w:r w:rsidR="007C1D8B">
        <w:t xml:space="preserve"> may limit options.</w:t>
      </w:r>
      <w:r w:rsidR="004F3B92">
        <w:t xml:space="preserve"> We would however expect to see that a variety of engagement opportunities have been provided to parents and that</w:t>
      </w:r>
      <w:r w:rsidR="007C1D8B">
        <w:t>,</w:t>
      </w:r>
      <w:r w:rsidR="004F3B92">
        <w:t xml:space="preserve"> where they have failed to attend pre-arranged meetings in school, alternative engagement approaches have been explored.</w:t>
      </w:r>
    </w:p>
    <w:p w14:paraId="5C4B1D53" w14:textId="77777777" w:rsidR="009B0AF8" w:rsidRDefault="009B0AF8" w:rsidP="00761DF0"/>
    <w:p w14:paraId="43CA9E1A" w14:textId="33E873CB" w:rsidR="00FA7DC0" w:rsidRDefault="00FA7DC0" w:rsidP="00761DF0">
      <w:r>
        <w:t>N.B. Where a meeting is arranged and parent/s make contact to advise that they are unable to attend, we would expect to</w:t>
      </w:r>
      <w:r w:rsidR="009B0AF8">
        <w:t xml:space="preserve"> see (within the pre-referral evidence)</w:t>
      </w:r>
      <w:r>
        <w:t xml:space="preserve"> that such meetings have been rearranged and that parents have been offered a further opportunity to engage.</w:t>
      </w:r>
    </w:p>
    <w:p w14:paraId="4C93D036" w14:textId="77777777" w:rsidR="0075742E" w:rsidRDefault="0075742E" w:rsidP="00761DF0"/>
    <w:p w14:paraId="44A6C662" w14:textId="77777777" w:rsidR="0075742E" w:rsidRDefault="0075742E" w:rsidP="0075742E">
      <w:pPr>
        <w:rPr>
          <w:b/>
          <w:bCs/>
          <w:u w:val="single"/>
        </w:rPr>
      </w:pPr>
      <w:r w:rsidRPr="0075742E">
        <w:rPr>
          <w:b/>
          <w:bCs/>
          <w:u w:val="single"/>
        </w:rPr>
        <w:t>Record-keeping</w:t>
      </w:r>
    </w:p>
    <w:p w14:paraId="1D4F4BAE" w14:textId="77777777" w:rsidR="009B0AF8" w:rsidRDefault="004C6571" w:rsidP="0075742E">
      <w:r w:rsidRPr="009B0AF8">
        <w:rPr>
          <w:b/>
          <w:bCs/>
        </w:rPr>
        <w:t>As is the case in all legal matters, the availability of clear records which support the legal action which is being taken in any given case applies equally in school attendance legal intervention matters</w:t>
      </w:r>
      <w:r>
        <w:t xml:space="preserve">. Schools must be mindful that when referring cases for legal intervention, there must be clear evidence which supports such action and robust record-keeping, by all relevant colleagues throughout the </w:t>
      </w:r>
      <w:r w:rsidR="009B0AF8">
        <w:t xml:space="preserve">school’s </w:t>
      </w:r>
      <w:r>
        <w:t>“support first”</w:t>
      </w:r>
      <w:r w:rsidR="009B0AF8">
        <w:t xml:space="preserve"> and more formal</w:t>
      </w:r>
      <w:r>
        <w:t xml:space="preserve"> approach, is imperative in this regard. </w:t>
      </w:r>
    </w:p>
    <w:p w14:paraId="3D953359" w14:textId="77777777" w:rsidR="009B0AF8" w:rsidRDefault="009B0AF8" w:rsidP="0075742E"/>
    <w:p w14:paraId="0093BADC" w14:textId="0F25C061" w:rsidR="0075742E" w:rsidRDefault="004C6571" w:rsidP="0075742E">
      <w:r>
        <w:t xml:space="preserve">When submitting a referral to the local authority for either a penalty </w:t>
      </w:r>
      <w:proofErr w:type="gramStart"/>
      <w:r>
        <w:t>notice</w:t>
      </w:r>
      <w:proofErr w:type="gramEnd"/>
      <w:r>
        <w:t xml:space="preserve"> OR</w:t>
      </w:r>
      <w:r w:rsidR="00FB06A5">
        <w:t xml:space="preserve"> for the</w:t>
      </w:r>
      <w:r>
        <w:t xml:space="preserve"> instigat</w:t>
      </w:r>
      <w:r w:rsidR="00FB06A5">
        <w:t>ion of</w:t>
      </w:r>
      <w:r>
        <w:t xml:space="preserve"> prosecution action under section 444 (1/1A) Education Act 1996</w:t>
      </w:r>
      <w:r w:rsidR="00D17D74">
        <w:t>, please be prepared to</w:t>
      </w:r>
      <w:r w:rsidR="009B0AF8">
        <w:t xml:space="preserve"> share details of all communications and evidence held by the school, which clearly shows that support has been offered and either has not been engaged with OR has not had the desired impact on attendance patterns. Information about the way in which schools are expected to make contact with parents where attendance concerns have arisen may be found via this link:</w:t>
      </w:r>
      <w:r w:rsidR="009B0AF8" w:rsidRPr="009B0AF8">
        <w:t xml:space="preserve"> </w:t>
      </w:r>
      <w:hyperlink r:id="rId9" w:history="1">
        <w:r w:rsidR="009B0AF8">
          <w:rPr>
            <w:rStyle w:val="Hyperlink"/>
          </w:rPr>
          <w:t>Communicating attendance information to families – advice for Essex schools</w:t>
        </w:r>
      </w:hyperlink>
      <w:r w:rsidR="009B0AF8">
        <w:t xml:space="preserve"> </w:t>
      </w:r>
    </w:p>
    <w:p w14:paraId="13E3E106" w14:textId="77777777" w:rsidR="009058C1" w:rsidRDefault="009058C1" w:rsidP="0075742E"/>
    <w:p w14:paraId="2E7075B9" w14:textId="7A4E0481" w:rsidR="009058C1" w:rsidRDefault="009058C1" w:rsidP="0075742E">
      <w:pPr>
        <w:rPr>
          <w:b/>
          <w:bCs/>
          <w:u w:val="single"/>
        </w:rPr>
      </w:pPr>
      <w:r w:rsidRPr="009058C1">
        <w:rPr>
          <w:b/>
          <w:bCs/>
          <w:u w:val="single"/>
        </w:rPr>
        <w:t xml:space="preserve">Access to advice </w:t>
      </w:r>
      <w:r>
        <w:rPr>
          <w:b/>
          <w:bCs/>
          <w:u w:val="single"/>
        </w:rPr>
        <w:t xml:space="preserve">from the Attendance Compliance Team </w:t>
      </w:r>
      <w:r w:rsidRPr="009058C1">
        <w:rPr>
          <w:b/>
          <w:bCs/>
          <w:u w:val="single"/>
        </w:rPr>
        <w:t xml:space="preserve">BEFORE you make a formal </w:t>
      </w:r>
      <w:proofErr w:type="gramStart"/>
      <w:r w:rsidRPr="009058C1">
        <w:rPr>
          <w:b/>
          <w:bCs/>
          <w:u w:val="single"/>
        </w:rPr>
        <w:t>referral</w:t>
      </w:r>
      <w:proofErr w:type="gramEnd"/>
    </w:p>
    <w:p w14:paraId="1CF4CE1D" w14:textId="241920EE" w:rsidR="009058C1" w:rsidRDefault="009058C1" w:rsidP="0075742E">
      <w:r>
        <w:t xml:space="preserve">Since September 2024, the Attendance Compliance Team have been offering Essex schools a ten-minute consultation to talk through any referrals which have reached the point at which you are considering a referral for legal intervention (penalty notice or prosecution). These consultations are designed to provide an opportunity for you to talk through </w:t>
      </w:r>
      <w:proofErr w:type="gramStart"/>
      <w:r>
        <w:t>all of</w:t>
      </w:r>
      <w:proofErr w:type="gramEnd"/>
      <w:r>
        <w:t xml:space="preserve"> the support that has been offered, your rationale for seeking to make a formal referral and also a chance for the Attendance Compliance Team to look through the records held for the specific family so that we may provide informed advice as to the best course of legal action that we would recommend.  </w:t>
      </w:r>
    </w:p>
    <w:p w14:paraId="0C2E3344" w14:textId="77777777" w:rsidR="009058C1" w:rsidRDefault="009058C1" w:rsidP="0075742E"/>
    <w:p w14:paraId="1331E97B" w14:textId="4A4B75F9" w:rsidR="009058C1" w:rsidRPr="009058C1" w:rsidRDefault="009058C1" w:rsidP="0075742E">
      <w:r>
        <w:t xml:space="preserve">For more details about the role of the Attendance Compliance Team and how you may contact us to arrange a ten-minute consultation, please visit this link: </w:t>
      </w:r>
      <w:hyperlink r:id="rId10" w:history="1">
        <w:r w:rsidRPr="009058C1">
          <w:rPr>
            <w:rStyle w:val="Hyperlink"/>
          </w:rPr>
          <w:t>Attendance Compliance Team | Essex Schools Infolink</w:t>
        </w:r>
      </w:hyperlink>
    </w:p>
    <w:p w14:paraId="0FB6DFC8" w14:textId="77777777" w:rsidR="00761DF0" w:rsidRDefault="00761DF0" w:rsidP="00761DF0"/>
    <w:p w14:paraId="4BFB3AF4" w14:textId="343CF070" w:rsidR="0075742E" w:rsidRPr="00A63A00" w:rsidRDefault="00761DF0" w:rsidP="00761DF0">
      <w:pPr>
        <w:rPr>
          <w:b/>
          <w:bCs/>
          <w:u w:val="single"/>
        </w:rPr>
      </w:pPr>
      <w:r w:rsidRPr="00A63A00">
        <w:rPr>
          <w:b/>
          <w:bCs/>
          <w:u w:val="single"/>
        </w:rPr>
        <w:t>Information to have ready to share with any referral made to the Attendance Compliance Team</w:t>
      </w:r>
    </w:p>
    <w:p w14:paraId="6DB2B864" w14:textId="3BEC3A78" w:rsidR="00761DF0" w:rsidRDefault="00FA7DC0" w:rsidP="00761DF0">
      <w:r>
        <w:t xml:space="preserve">Colleagues will note that referral forms into the Attendance Compliance Team have been significantly updated, ahead of that start of the 2024/25 academic year, to ensure that the information that we request from referrers provides us with the level of information and evidence of “support first” that we now require. As a result, referrers should ensure that </w:t>
      </w:r>
      <w:r w:rsidRPr="0075742E">
        <w:rPr>
          <w:b/>
          <w:bCs/>
        </w:rPr>
        <w:t>before they begin a referral to the Attendance Compliance Team</w:t>
      </w:r>
      <w:r>
        <w:t xml:space="preserve">, they have </w:t>
      </w:r>
      <w:proofErr w:type="gramStart"/>
      <w:r>
        <w:t>all of</w:t>
      </w:r>
      <w:proofErr w:type="gramEnd"/>
      <w:r>
        <w:t xml:space="preserve"> the following considerations covered within the pre-referral evidence that they are preparing to submit:</w:t>
      </w:r>
    </w:p>
    <w:p w14:paraId="43B2EE0E" w14:textId="77777777" w:rsidR="00FA7DC0" w:rsidRDefault="00FA7DC0" w:rsidP="00761DF0"/>
    <w:p w14:paraId="7A446333" w14:textId="239AED0A" w:rsidR="00FA7DC0" w:rsidRDefault="0075742E" w:rsidP="00FA7DC0">
      <w:pPr>
        <w:pStyle w:val="ListParagraph"/>
        <w:numPr>
          <w:ilvl w:val="0"/>
          <w:numId w:val="4"/>
        </w:numPr>
      </w:pPr>
      <w:r>
        <w:t xml:space="preserve">A clear chronology which details </w:t>
      </w:r>
      <w:proofErr w:type="gramStart"/>
      <w:r>
        <w:t>ALL of</w:t>
      </w:r>
      <w:proofErr w:type="gramEnd"/>
      <w:r>
        <w:t xml:space="preserve"> the contacts which have been made, </w:t>
      </w:r>
      <w:r w:rsidRPr="00256E7B">
        <w:rPr>
          <w:b/>
          <w:bCs/>
        </w:rPr>
        <w:t>by all of the school staff involved</w:t>
      </w:r>
      <w:r>
        <w:t xml:space="preserve">, to address absence concerns. This chronology will need to be </w:t>
      </w:r>
      <w:r w:rsidR="00CC0BA6">
        <w:t xml:space="preserve">fully </w:t>
      </w:r>
      <w:r>
        <w:t xml:space="preserve">supported by all of the </w:t>
      </w:r>
      <w:r>
        <w:lastRenderedPageBreak/>
        <w:t>communications</w:t>
      </w:r>
      <w:r w:rsidR="00CC0BA6">
        <w:t xml:space="preserve"> (letters, emails, telephone calls, face-to-face conversations – made by all staff, across the school, who have been involved in the “support first”</w:t>
      </w:r>
      <w:r w:rsidR="00256E7B">
        <w:t>/more formal approach</w:t>
      </w:r>
      <w:r w:rsidR="00CC0BA6">
        <w:t>), meeting notes/review meeting notes, contact</w:t>
      </w:r>
      <w:r w:rsidR="00256E7B">
        <w:t xml:space="preserve"> made</w:t>
      </w:r>
      <w:r w:rsidR="00CC0BA6">
        <w:t xml:space="preserve"> with other teams</w:t>
      </w:r>
      <w:r w:rsidR="00256E7B">
        <w:t xml:space="preserve"> (</w:t>
      </w:r>
      <w:proofErr w:type="gramStart"/>
      <w:r w:rsidR="00256E7B">
        <w:t>e.g.</w:t>
      </w:r>
      <w:proofErr w:type="gramEnd"/>
      <w:r w:rsidR="00256E7B">
        <w:t xml:space="preserve"> Attendance Specialist Team, Education Access Team, SEND teams</w:t>
      </w:r>
      <w:r w:rsidR="00CC0BA6">
        <w:t>, etc.</w:t>
      </w:r>
      <w:r w:rsidR="00256E7B">
        <w:t>). You will be asked to share the following:</w:t>
      </w:r>
      <w:r>
        <w:tab/>
      </w:r>
    </w:p>
    <w:p w14:paraId="39B83429" w14:textId="64B1B986" w:rsidR="0075742E" w:rsidRDefault="0075742E" w:rsidP="0075742E">
      <w:pPr>
        <w:pStyle w:val="ListParagraph"/>
        <w:numPr>
          <w:ilvl w:val="1"/>
          <w:numId w:val="4"/>
        </w:numPr>
      </w:pPr>
      <w:r>
        <w:t>Letter and meeting invites (including those sent via email)</w:t>
      </w:r>
      <w:r w:rsidR="00CC0BA6">
        <w:t xml:space="preserve">. A number of templates have been made available for Essex schools to use, which include a supportive tone and language which </w:t>
      </w:r>
      <w:r w:rsidR="004C6571">
        <w:t xml:space="preserve">adheres to the “support first” ethos – these may be accessed via this link: </w:t>
      </w:r>
      <w:hyperlink r:id="rId11" w:history="1">
        <w:r w:rsidR="004C6571" w:rsidRPr="004C6571">
          <w:rPr>
            <w:rStyle w:val="Hyperlink"/>
          </w:rPr>
          <w:t>Essex support first toolkit: Overview | Essex Schools Infolink</w:t>
        </w:r>
      </w:hyperlink>
    </w:p>
    <w:p w14:paraId="1DE13BA4" w14:textId="07087D1A" w:rsidR="0075742E" w:rsidRDefault="0075742E" w:rsidP="0075742E">
      <w:pPr>
        <w:pStyle w:val="ListParagraph"/>
        <w:numPr>
          <w:ilvl w:val="1"/>
          <w:numId w:val="4"/>
        </w:numPr>
      </w:pPr>
      <w:r>
        <w:t>Details of telephone calls made to parents in which attendance concerns were raised/discussed</w:t>
      </w:r>
      <w:r w:rsidR="00CD175F">
        <w:t xml:space="preserve"> or </w:t>
      </w:r>
      <w:r w:rsidR="00256E7B">
        <w:t xml:space="preserve">in which </w:t>
      </w:r>
      <w:r w:rsidR="00CD175F">
        <w:t xml:space="preserve">advice was provided to the </w:t>
      </w:r>
      <w:proofErr w:type="gramStart"/>
      <w:r w:rsidR="00CD175F">
        <w:t>parent</w:t>
      </w:r>
      <w:r>
        <w:t>;</w:t>
      </w:r>
      <w:proofErr w:type="gramEnd"/>
    </w:p>
    <w:p w14:paraId="2E35938D" w14:textId="60B38513" w:rsidR="0075742E" w:rsidRDefault="0075742E" w:rsidP="0075742E">
      <w:pPr>
        <w:pStyle w:val="ListParagraph"/>
        <w:numPr>
          <w:ilvl w:val="1"/>
          <w:numId w:val="4"/>
        </w:numPr>
      </w:pPr>
      <w:r>
        <w:t xml:space="preserve">Details of meetings offered/held (including </w:t>
      </w:r>
      <w:r w:rsidR="00AB2068">
        <w:t xml:space="preserve">whether parent/s engaged and any </w:t>
      </w:r>
      <w:r>
        <w:t>meeting notes which clearly show the action points agreed)</w:t>
      </w:r>
      <w:r w:rsidR="00C9413E">
        <w:t xml:space="preserve">. </w:t>
      </w:r>
      <w:r w:rsidR="00C9413E" w:rsidRPr="00CC0BA6">
        <w:rPr>
          <w:b/>
          <w:bCs/>
        </w:rPr>
        <w:t xml:space="preserve">N.B. Meetings held by all school staff members in respect of attendance </w:t>
      </w:r>
      <w:r w:rsidR="0023689B" w:rsidRPr="00CC0BA6">
        <w:rPr>
          <w:b/>
          <w:bCs/>
        </w:rPr>
        <w:t>(</w:t>
      </w:r>
      <w:proofErr w:type="gramStart"/>
      <w:r w:rsidR="0023689B" w:rsidRPr="00CC0BA6">
        <w:rPr>
          <w:b/>
          <w:bCs/>
        </w:rPr>
        <w:t>e.g.</w:t>
      </w:r>
      <w:proofErr w:type="gramEnd"/>
      <w:r w:rsidR="0023689B" w:rsidRPr="00CC0BA6">
        <w:rPr>
          <w:b/>
          <w:bCs/>
        </w:rPr>
        <w:t xml:space="preserve"> SENCO, Head of Year, Attendance Officer, etc.) should be </w:t>
      </w:r>
      <w:r w:rsidR="00256E7B">
        <w:rPr>
          <w:b/>
          <w:bCs/>
        </w:rPr>
        <w:t xml:space="preserve">collated and </w:t>
      </w:r>
      <w:r w:rsidR="0023689B" w:rsidRPr="00CC0BA6">
        <w:rPr>
          <w:b/>
          <w:bCs/>
        </w:rPr>
        <w:t>shared as part of your pre-referral work evidence</w:t>
      </w:r>
      <w:r w:rsidR="00AB2068">
        <w:t>;</w:t>
      </w:r>
    </w:p>
    <w:p w14:paraId="42A47E56" w14:textId="60BD557A" w:rsidR="00AB2068" w:rsidRDefault="00AB2068" w:rsidP="0075742E">
      <w:pPr>
        <w:pStyle w:val="ListParagraph"/>
        <w:numPr>
          <w:ilvl w:val="1"/>
          <w:numId w:val="4"/>
        </w:numPr>
      </w:pPr>
      <w:r>
        <w:t>Details of home visits made to support the improvement of attendance patterns</w:t>
      </w:r>
      <w:r w:rsidR="00256E7B">
        <w:t xml:space="preserve"> – including </w:t>
      </w:r>
      <w:r w:rsidR="005C7999">
        <w:t xml:space="preserve">who was there, what was </w:t>
      </w:r>
      <w:r w:rsidR="00256E7B">
        <w:t>reported/</w:t>
      </w:r>
      <w:r w:rsidR="005C7999">
        <w:t xml:space="preserve">agreed, </w:t>
      </w:r>
      <w:proofErr w:type="gramStart"/>
      <w:r w:rsidR="005C7999">
        <w:t>etc.</w:t>
      </w:r>
      <w:r>
        <w:t>;</w:t>
      </w:r>
      <w:proofErr w:type="gramEnd"/>
    </w:p>
    <w:p w14:paraId="4B56DE4C" w14:textId="77777777" w:rsidR="00374981" w:rsidRDefault="00374981" w:rsidP="0075742E">
      <w:pPr>
        <w:pStyle w:val="ListParagraph"/>
        <w:numPr>
          <w:ilvl w:val="1"/>
          <w:numId w:val="4"/>
        </w:numPr>
      </w:pPr>
      <w:r>
        <w:t xml:space="preserve">Details of any home address changes which the family have </w:t>
      </w:r>
      <w:proofErr w:type="gramStart"/>
      <w:r>
        <w:t>reported;</w:t>
      </w:r>
      <w:proofErr w:type="gramEnd"/>
    </w:p>
    <w:p w14:paraId="3C59988C" w14:textId="5E9AE1E0" w:rsidR="00AB2068" w:rsidRDefault="00374981" w:rsidP="0075742E">
      <w:pPr>
        <w:pStyle w:val="ListParagraph"/>
        <w:numPr>
          <w:ilvl w:val="1"/>
          <w:numId w:val="4"/>
        </w:numPr>
      </w:pPr>
      <w:r>
        <w:t>A</w:t>
      </w:r>
      <w:r w:rsidR="00AB2068">
        <w:t xml:space="preserve">ll email correspondence between the school and family in which attendance concerns are </w:t>
      </w:r>
      <w:proofErr w:type="gramStart"/>
      <w:r w:rsidR="00AB2068">
        <w:t>discussed;</w:t>
      </w:r>
      <w:proofErr w:type="gramEnd"/>
    </w:p>
    <w:p w14:paraId="2103B87B" w14:textId="3C538A40" w:rsidR="00CD175F" w:rsidRDefault="00CD175F" w:rsidP="00CD175F">
      <w:pPr>
        <w:pStyle w:val="ListParagraph"/>
        <w:numPr>
          <w:ilvl w:val="1"/>
          <w:numId w:val="4"/>
        </w:numPr>
      </w:pPr>
      <w:r>
        <w:t xml:space="preserve">Copies of any attendance contracts which have been devised to make clear the actions that need to be taken and by whom, with a view to improving school attendance </w:t>
      </w:r>
      <w:proofErr w:type="gramStart"/>
      <w:r>
        <w:t>patterns;</w:t>
      </w:r>
      <w:proofErr w:type="gramEnd"/>
    </w:p>
    <w:p w14:paraId="7BB98BC8" w14:textId="0661CA9C" w:rsidR="00374981" w:rsidRDefault="00374981" w:rsidP="00CD175F">
      <w:pPr>
        <w:pStyle w:val="ListParagraph"/>
        <w:numPr>
          <w:ilvl w:val="1"/>
          <w:numId w:val="4"/>
        </w:numPr>
      </w:pPr>
      <w:r>
        <w:t>Details of any referrals made on behalf of the family</w:t>
      </w:r>
      <w:r w:rsidR="00256E7B">
        <w:t>, including the outcome</w:t>
      </w:r>
      <w:r w:rsidR="001A76D4">
        <w:t xml:space="preserve"> (</w:t>
      </w:r>
      <w:proofErr w:type="gramStart"/>
      <w:r w:rsidR="001A76D4">
        <w:t>e.g.</w:t>
      </w:r>
      <w:proofErr w:type="gramEnd"/>
      <w:r w:rsidR="001A76D4">
        <w:t xml:space="preserve"> referrals for courses offering parenting support, referrals to the Hub, referrals to any community-based teams, etc.); </w:t>
      </w:r>
    </w:p>
    <w:p w14:paraId="68DBA8E1" w14:textId="14963775" w:rsidR="00C24315" w:rsidRDefault="00AB2068" w:rsidP="00256E7B">
      <w:pPr>
        <w:pStyle w:val="ListParagraph"/>
        <w:numPr>
          <w:ilvl w:val="1"/>
          <w:numId w:val="4"/>
        </w:numPr>
      </w:pPr>
      <w:r>
        <w:t>Details of all support strategies which have been offered, whether the family have engaged in such offers</w:t>
      </w:r>
      <w:r w:rsidR="00C9413E">
        <w:t xml:space="preserve"> and any review meeting notes which focus on the progress of such support strategies</w:t>
      </w:r>
      <w:r w:rsidR="00CD175F">
        <w:t xml:space="preserve"> – these records will be crucial when schools are devising the Notice to Improve communication</w:t>
      </w:r>
      <w:r w:rsidR="00C24315">
        <w:t xml:space="preserve"> – the Essex template for which may be accessed via this link:</w:t>
      </w:r>
      <w:r w:rsidR="00256E7B" w:rsidRPr="00256E7B">
        <w:t xml:space="preserve"> </w:t>
      </w:r>
      <w:hyperlink r:id="rId12" w:history="1">
        <w:r w:rsidR="00256E7B">
          <w:rPr>
            <w:rStyle w:val="Hyperlink"/>
          </w:rPr>
          <w:t>Notice to Improve (mandatory template)</w:t>
        </w:r>
      </w:hyperlink>
      <w:r w:rsidR="00256E7B">
        <w:t xml:space="preserve"> </w:t>
      </w:r>
    </w:p>
    <w:p w14:paraId="736BA183" w14:textId="61DA2DB0" w:rsidR="00AB2068" w:rsidRDefault="00C24315" w:rsidP="0075742E">
      <w:pPr>
        <w:pStyle w:val="ListParagraph"/>
        <w:numPr>
          <w:ilvl w:val="1"/>
          <w:numId w:val="4"/>
        </w:numPr>
      </w:pPr>
      <w:r>
        <w:t>A copy of the Notice to Improve which has been sent to parent/s</w:t>
      </w:r>
      <w:r w:rsidR="00256E7B">
        <w:t xml:space="preserve"> </w:t>
      </w:r>
      <w:r>
        <w:t xml:space="preserve">– N.B. where this has not been sent, be prepared to share the rationale as to </w:t>
      </w:r>
      <w:proofErr w:type="gramStart"/>
      <w:r>
        <w:t>why;</w:t>
      </w:r>
      <w:proofErr w:type="gramEnd"/>
      <w:r w:rsidR="00CD175F">
        <w:t xml:space="preserve"> </w:t>
      </w:r>
    </w:p>
    <w:p w14:paraId="18F96E54" w14:textId="1FBBC7D4" w:rsidR="00C9413E" w:rsidRDefault="00C9413E" w:rsidP="00C9413E">
      <w:pPr>
        <w:pStyle w:val="ListParagraph"/>
        <w:numPr>
          <w:ilvl w:val="1"/>
          <w:numId w:val="4"/>
        </w:numPr>
      </w:pPr>
      <w:r>
        <w:t xml:space="preserve">Details of any multi-agency liaison that you have engaged in, which colleagues you have made contact with, </w:t>
      </w:r>
      <w:r w:rsidR="00256E7B">
        <w:t xml:space="preserve">which team they work under and </w:t>
      </w:r>
      <w:r>
        <w:t>what advice they provided</w:t>
      </w:r>
      <w:r w:rsidR="00256E7B">
        <w:t>, including</w:t>
      </w:r>
      <w:r>
        <w:t xml:space="preserve"> how you actioned their advice as part of your </w:t>
      </w:r>
      <w:r w:rsidR="00256E7B">
        <w:t xml:space="preserve">pre-referral </w:t>
      </w:r>
      <w:proofErr w:type="gramStart"/>
      <w:r w:rsidR="00256E7B">
        <w:t>work</w:t>
      </w:r>
      <w:r>
        <w:t>;</w:t>
      </w:r>
      <w:proofErr w:type="gramEnd"/>
    </w:p>
    <w:p w14:paraId="14CC92CE" w14:textId="04D3625C" w:rsidR="00C9413E" w:rsidRDefault="00C9413E" w:rsidP="00C9413E">
      <w:pPr>
        <w:pStyle w:val="ListParagraph"/>
        <w:numPr>
          <w:ilvl w:val="1"/>
          <w:numId w:val="4"/>
        </w:numPr>
      </w:pPr>
      <w:r>
        <w:t xml:space="preserve">Copies of the </w:t>
      </w:r>
      <w:r w:rsidR="00E575E1">
        <w:t xml:space="preserve">pupil’s </w:t>
      </w:r>
      <w:r>
        <w:t>current and previous academic year attendance certificate</w:t>
      </w:r>
      <w:r w:rsidR="00E575E1">
        <w:t>s</w:t>
      </w:r>
      <w:r>
        <w:t xml:space="preserve">, which show how all absences have been coded and any CALL LOG which is attached to the attendance </w:t>
      </w:r>
      <w:proofErr w:type="gramStart"/>
      <w:r>
        <w:t>log;</w:t>
      </w:r>
      <w:proofErr w:type="gramEnd"/>
    </w:p>
    <w:p w14:paraId="15699771" w14:textId="217A1CE0" w:rsidR="00C9413E" w:rsidRDefault="00C9413E" w:rsidP="00C9413E">
      <w:pPr>
        <w:pStyle w:val="ListParagraph"/>
        <w:numPr>
          <w:ilvl w:val="1"/>
          <w:numId w:val="4"/>
        </w:numPr>
      </w:pPr>
      <w:r>
        <w:t>Whether any of the four defences in law may apply to the absences which have been recorded for the pupil. The 4 defences to section 444 Education Act 1996 are as follows:</w:t>
      </w:r>
    </w:p>
    <w:p w14:paraId="0EE37B22" w14:textId="511C4CBA" w:rsidR="00C9413E" w:rsidRDefault="00C9413E" w:rsidP="00C9413E">
      <w:pPr>
        <w:pStyle w:val="ListParagraph"/>
        <w:numPr>
          <w:ilvl w:val="2"/>
          <w:numId w:val="4"/>
        </w:numPr>
      </w:pPr>
      <w:r>
        <w:t xml:space="preserve">Sickness or any unavoidable </w:t>
      </w:r>
      <w:proofErr w:type="gramStart"/>
      <w:r>
        <w:t>cause</w:t>
      </w:r>
      <w:r w:rsidR="00CD175F">
        <w:t>;</w:t>
      </w:r>
      <w:proofErr w:type="gramEnd"/>
    </w:p>
    <w:p w14:paraId="47F779DA" w14:textId="45B84FF1" w:rsidR="00C9413E" w:rsidRDefault="00C9413E" w:rsidP="00C9413E">
      <w:pPr>
        <w:pStyle w:val="ListParagraph"/>
        <w:numPr>
          <w:ilvl w:val="2"/>
          <w:numId w:val="4"/>
        </w:numPr>
      </w:pPr>
      <w:r>
        <w:t>Leave – authorised absence (</w:t>
      </w:r>
      <w:proofErr w:type="gramStart"/>
      <w:r>
        <w:t>e.g.</w:t>
      </w:r>
      <w:proofErr w:type="gramEnd"/>
      <w:r>
        <w:t xml:space="preserve"> religious observance)</w:t>
      </w:r>
      <w:r w:rsidR="00CD175F">
        <w:t>;</w:t>
      </w:r>
    </w:p>
    <w:p w14:paraId="7C0A8A5E" w14:textId="4ADF9842" w:rsidR="00C9413E" w:rsidRDefault="00C9413E" w:rsidP="00C9413E">
      <w:pPr>
        <w:pStyle w:val="ListParagraph"/>
        <w:numPr>
          <w:ilvl w:val="2"/>
          <w:numId w:val="4"/>
        </w:numPr>
      </w:pPr>
      <w:r>
        <w:t xml:space="preserve">Travel to school – LA has failed to make travel </w:t>
      </w:r>
      <w:proofErr w:type="gramStart"/>
      <w:r>
        <w:t>arrangements</w:t>
      </w:r>
      <w:r w:rsidR="00CD175F">
        <w:t>;</w:t>
      </w:r>
      <w:proofErr w:type="gramEnd"/>
    </w:p>
    <w:p w14:paraId="734BBEB1" w14:textId="7EE0EF4B" w:rsidR="00C9413E" w:rsidRDefault="00C9413E" w:rsidP="00C9413E">
      <w:pPr>
        <w:pStyle w:val="ListParagraph"/>
        <w:numPr>
          <w:ilvl w:val="2"/>
          <w:numId w:val="4"/>
        </w:numPr>
      </w:pPr>
      <w:r>
        <w:t>No fixed abode – Mobile/Traveller families (absences are due to a period of travelling for work/occupational purposes)</w:t>
      </w:r>
      <w:r w:rsidR="00CD175F">
        <w:t>.</w:t>
      </w:r>
      <w:r>
        <w:t xml:space="preserve"> </w:t>
      </w:r>
    </w:p>
    <w:p w14:paraId="73F16D56" w14:textId="538E0807" w:rsidR="00C9413E" w:rsidRDefault="00C9413E" w:rsidP="00C9413E">
      <w:pPr>
        <w:pStyle w:val="ListParagraph"/>
        <w:numPr>
          <w:ilvl w:val="1"/>
          <w:numId w:val="4"/>
        </w:numPr>
      </w:pPr>
      <w:r>
        <w:t xml:space="preserve">Whether you have taken the case to an early help drop-in to seek advice – if so, what advice was received, how was this </w:t>
      </w:r>
      <w:proofErr w:type="gramStart"/>
      <w:r>
        <w:t>actioned?,</w:t>
      </w:r>
      <w:proofErr w:type="gramEnd"/>
      <w:r>
        <w:t xml:space="preserve"> etc. If not, be prepared to explain why you did not feel the need to take the case to this forum for advice</w:t>
      </w:r>
      <w:r w:rsidR="00E575E1">
        <w:t xml:space="preserve">. For more details about early help drop-in sessions and how these may be accessed, please use this link: </w:t>
      </w:r>
      <w:bookmarkStart w:id="0" w:name="_Hlk182228465"/>
      <w:r w:rsidR="00D65089">
        <w:fldChar w:fldCharType="begin"/>
      </w:r>
      <w:r w:rsidR="00D65089">
        <w:instrText>HYPERLINK "https://www.essex.gov.uk/children-young-people-and-families/report-concern-about-child/im-professional-or-volunteer/level-2"</w:instrText>
      </w:r>
      <w:r w:rsidR="00D65089">
        <w:fldChar w:fldCharType="separate"/>
      </w:r>
      <w:r w:rsidR="00E575E1">
        <w:rPr>
          <w:rStyle w:val="Hyperlink"/>
        </w:rPr>
        <w:t>Ad</w:t>
      </w:r>
      <w:r w:rsidR="00E575E1" w:rsidRPr="00E575E1">
        <w:rPr>
          <w:rStyle w:val="Hyperlink"/>
        </w:rPr>
        <w:t>ditional support and early help | Essex County Council</w:t>
      </w:r>
      <w:r w:rsidR="00D65089">
        <w:rPr>
          <w:rStyle w:val="Hyperlink"/>
        </w:rPr>
        <w:fldChar w:fldCharType="end"/>
      </w:r>
      <w:bookmarkEnd w:id="0"/>
      <w:r w:rsidR="00DF3C46">
        <w:rPr>
          <w:rStyle w:val="Hyperlink"/>
        </w:rPr>
        <w:t>;</w:t>
      </w:r>
    </w:p>
    <w:p w14:paraId="1B0C29F1" w14:textId="69ECB52E" w:rsidR="00C9413E" w:rsidRDefault="00C9413E" w:rsidP="00C9413E">
      <w:pPr>
        <w:pStyle w:val="ListParagraph"/>
        <w:numPr>
          <w:ilvl w:val="1"/>
          <w:numId w:val="4"/>
        </w:numPr>
      </w:pPr>
      <w:r>
        <w:t>Details of any TAF</w:t>
      </w:r>
      <w:r w:rsidR="00DF3C46">
        <w:t>s</w:t>
      </w:r>
      <w:r>
        <w:t xml:space="preserve"> that have been held, including a copy of the notes. If no TAFs have been held, be prepared to explain why such a meeting has not been convened for the case in </w:t>
      </w:r>
      <w:proofErr w:type="gramStart"/>
      <w:r>
        <w:t>question;</w:t>
      </w:r>
      <w:proofErr w:type="gramEnd"/>
    </w:p>
    <w:p w14:paraId="4AD8AF0E" w14:textId="72516074" w:rsidR="00C9413E" w:rsidRDefault="00C9413E" w:rsidP="00C9413E">
      <w:pPr>
        <w:pStyle w:val="ListParagraph"/>
        <w:numPr>
          <w:ilvl w:val="1"/>
          <w:numId w:val="4"/>
        </w:numPr>
      </w:pPr>
      <w:r>
        <w:lastRenderedPageBreak/>
        <w:t xml:space="preserve">Whether the Let’s Talk: We Miss </w:t>
      </w:r>
      <w:proofErr w:type="gramStart"/>
      <w:r>
        <w:t>You</w:t>
      </w:r>
      <w:proofErr w:type="gramEnd"/>
      <w:r>
        <w:t xml:space="preserve"> toolkit has been used and what the responses to the questionnaire</w:t>
      </w:r>
      <w:r w:rsidR="00E575E1">
        <w:t>/s have</w:t>
      </w:r>
      <w:r>
        <w:t xml:space="preserve"> highlighted, how you used this information to</w:t>
      </w:r>
      <w:r w:rsidR="00E575E1">
        <w:t xml:space="preserve"> provide more</w:t>
      </w:r>
      <w:r>
        <w:t xml:space="preserve"> target</w:t>
      </w:r>
      <w:r w:rsidR="00E575E1">
        <w:t>ed</w:t>
      </w:r>
      <w:r>
        <w:t xml:space="preserve"> support, etc. If the toolkit has not been utilised, be prepared to share </w:t>
      </w:r>
      <w:proofErr w:type="gramStart"/>
      <w:r>
        <w:t>why;</w:t>
      </w:r>
      <w:proofErr w:type="gramEnd"/>
    </w:p>
    <w:p w14:paraId="5D635976" w14:textId="20DAEEC4" w:rsidR="00374981" w:rsidRDefault="00374981" w:rsidP="00C9413E">
      <w:pPr>
        <w:pStyle w:val="ListParagraph"/>
        <w:numPr>
          <w:ilvl w:val="1"/>
          <w:numId w:val="4"/>
        </w:numPr>
      </w:pPr>
      <w:r>
        <w:t xml:space="preserve">Whether the pupil is listed as eligible for SEN Support or is subject to an EHCP – please note that where this is the case, the referrer will be required to share </w:t>
      </w:r>
      <w:r w:rsidRPr="00E575E1">
        <w:rPr>
          <w:u w:val="single"/>
        </w:rPr>
        <w:t>an email from the SENCO</w:t>
      </w:r>
      <w:r>
        <w:t xml:space="preserve"> which confirms that they are in support of the referral for legal </w:t>
      </w:r>
      <w:proofErr w:type="gramStart"/>
      <w:r>
        <w:t>action;</w:t>
      </w:r>
      <w:proofErr w:type="gramEnd"/>
    </w:p>
    <w:p w14:paraId="2928A34D" w14:textId="1398A2CF" w:rsidR="00374981" w:rsidRDefault="00374981" w:rsidP="00C9413E">
      <w:pPr>
        <w:pStyle w:val="ListParagraph"/>
        <w:numPr>
          <w:ilvl w:val="1"/>
          <w:numId w:val="4"/>
        </w:numPr>
      </w:pPr>
      <w:r>
        <w:t xml:space="preserve">Whether the pupil is known to Social Care/Family Solutions – </w:t>
      </w:r>
      <w:r w:rsidR="00AD57DE" w:rsidRPr="00AD57DE">
        <w:t xml:space="preserve">please note that where this is the case, the referrer will be required to share </w:t>
      </w:r>
      <w:r w:rsidR="00AD57DE" w:rsidRPr="00AD57DE">
        <w:rPr>
          <w:u w:val="single"/>
        </w:rPr>
        <w:t xml:space="preserve">an email from the </w:t>
      </w:r>
      <w:r w:rsidR="00AD57DE">
        <w:rPr>
          <w:u w:val="single"/>
        </w:rPr>
        <w:t>Designated Safeguarding Lead</w:t>
      </w:r>
      <w:r w:rsidR="00AD57DE" w:rsidRPr="00AD57DE">
        <w:t xml:space="preserve"> which confirms that they are in support of the referral for legal </w:t>
      </w:r>
      <w:proofErr w:type="gramStart"/>
      <w:r w:rsidR="00AD57DE" w:rsidRPr="00AD57DE">
        <w:t>action</w:t>
      </w:r>
      <w:r w:rsidR="00AD57DE">
        <w:t>;</w:t>
      </w:r>
      <w:proofErr w:type="gramEnd"/>
    </w:p>
    <w:p w14:paraId="59F8409F" w14:textId="34B8A033" w:rsidR="00374981" w:rsidRDefault="00374981" w:rsidP="00C9413E">
      <w:pPr>
        <w:pStyle w:val="ListParagraph"/>
        <w:numPr>
          <w:ilvl w:val="1"/>
          <w:numId w:val="4"/>
        </w:numPr>
      </w:pPr>
      <w:r>
        <w:t xml:space="preserve">Whether the school’s Senior Attendance Champion is aware and in support of the referral for legal action – please note that this support must be secured by the referrer ahead of making any referrals for legal action in cases of irregular school </w:t>
      </w:r>
      <w:proofErr w:type="gramStart"/>
      <w:r>
        <w:t>attendance;</w:t>
      </w:r>
      <w:proofErr w:type="gramEnd"/>
    </w:p>
    <w:p w14:paraId="2747A4FA" w14:textId="5B4ECDFE" w:rsidR="00AD57DE" w:rsidRDefault="00374981" w:rsidP="00AD57DE">
      <w:pPr>
        <w:pStyle w:val="ListParagraph"/>
        <w:numPr>
          <w:ilvl w:val="1"/>
          <w:numId w:val="4"/>
        </w:numPr>
      </w:pPr>
      <w:r>
        <w:t>Whether the pupil is known to the Child and Adolescent Mental Health Service (CAMHS) – if so, the</w:t>
      </w:r>
      <w:r w:rsidR="00AD57DE">
        <w:t xml:space="preserve"> referrer will be required to share the</w:t>
      </w:r>
      <w:r>
        <w:t xml:space="preserve"> name of the worker and a copy of the email </w:t>
      </w:r>
      <w:r w:rsidR="000F5243">
        <w:t xml:space="preserve">in which they </w:t>
      </w:r>
      <w:r>
        <w:t>confirm that they are in support of the referral for legal intervention</w:t>
      </w:r>
      <w:r w:rsidR="00AD57DE">
        <w:t>.</w:t>
      </w:r>
    </w:p>
    <w:p w14:paraId="2D71D89A" w14:textId="77777777" w:rsidR="003C2BEF" w:rsidRDefault="003C2BEF"/>
    <w:p w14:paraId="2C86211E" w14:textId="50F72F3D" w:rsidR="003C2BEF" w:rsidRDefault="0075742E">
      <w:r>
        <w:t>Further details of how to make a referral to the Attendance Compliance Team may be found via this link:</w:t>
      </w:r>
    </w:p>
    <w:p w14:paraId="56EF59E3" w14:textId="4E6F2F44" w:rsidR="0075742E" w:rsidRDefault="000B3FE3" w:rsidP="0075742E">
      <w:pPr>
        <w:ind w:firstLine="720"/>
      </w:pPr>
      <w:hyperlink r:id="rId13" w:history="1">
        <w:r w:rsidR="0075742E" w:rsidRPr="0075742E">
          <w:rPr>
            <w:rStyle w:val="Hyperlink"/>
          </w:rPr>
          <w:t>Penalty notices or prosecutions: Overview | Essex Schools Infolink</w:t>
        </w:r>
      </w:hyperlink>
    </w:p>
    <w:p w14:paraId="094DC74C" w14:textId="77777777" w:rsidR="0075742E" w:rsidRDefault="0075742E"/>
    <w:p w14:paraId="3484A687" w14:textId="75FD6A1E" w:rsidR="0075742E" w:rsidRDefault="0075742E">
      <w:r>
        <w:t>On 1</w:t>
      </w:r>
      <w:r w:rsidRPr="0075742E">
        <w:rPr>
          <w:vertAlign w:val="superscript"/>
        </w:rPr>
        <w:t>st</w:t>
      </w:r>
      <w:r>
        <w:t xml:space="preserve"> July 2024 a webinar was delivered to colleagues across a significant number of Essex schools/academies</w:t>
      </w:r>
      <w:r w:rsidR="00D93D86">
        <w:t xml:space="preserve">, the </w:t>
      </w:r>
      <w:proofErr w:type="gramStart"/>
      <w:r w:rsidR="00D93D86">
        <w:t>main focus</w:t>
      </w:r>
      <w:proofErr w:type="gramEnd"/>
      <w:r w:rsidR="00D93D86">
        <w:t xml:space="preserve"> of which was to prepare colleagues for the changes </w:t>
      </w:r>
      <w:r w:rsidR="00391673">
        <w:t xml:space="preserve">in </w:t>
      </w:r>
      <w:r w:rsidR="00D93D86">
        <w:t>expect</w:t>
      </w:r>
      <w:r w:rsidR="00391673">
        <w:t>ations related to</w:t>
      </w:r>
      <w:r w:rsidR="00D93D86">
        <w:t xml:space="preserve"> school attendance practice as a result of the statutory guidance coming into force as from 19 August 2024</w:t>
      </w:r>
      <w:r>
        <w:t xml:space="preserve">. For any colleagues who missed the webinar, a recorded version (along with </w:t>
      </w:r>
      <w:r w:rsidR="00D93D86">
        <w:t xml:space="preserve">the slide deck and </w:t>
      </w:r>
      <w:r>
        <w:t>other useful templates</w:t>
      </w:r>
      <w:r w:rsidR="00D93D86">
        <w:t>/</w:t>
      </w:r>
      <w:r>
        <w:t xml:space="preserve">documents) was made available </w:t>
      </w:r>
      <w:r w:rsidR="00D93D86">
        <w:t xml:space="preserve">in August 2024 </w:t>
      </w:r>
      <w:r>
        <w:t>and may be accessed via this link:</w:t>
      </w:r>
    </w:p>
    <w:p w14:paraId="68338327" w14:textId="1134FD57" w:rsidR="0075742E" w:rsidRDefault="000B3FE3" w:rsidP="0075742E">
      <w:pPr>
        <w:ind w:firstLine="720"/>
      </w:pPr>
      <w:hyperlink r:id="rId14" w:history="1">
        <w:r w:rsidR="0075742E" w:rsidRPr="0075742E">
          <w:rPr>
            <w:rStyle w:val="Hyperlink"/>
          </w:rPr>
          <w:t>Legal Intervention – Useful documents and training for schools | Essex Schools Infolink</w:t>
        </w:r>
      </w:hyperlink>
    </w:p>
    <w:p w14:paraId="1EBA1F42" w14:textId="77777777" w:rsidR="003C2BEF" w:rsidRDefault="003C2BEF"/>
    <w:p w14:paraId="40AB2D19" w14:textId="4CDDD32A" w:rsidR="00931D5C" w:rsidRDefault="0075742E">
      <w:pPr>
        <w:rPr>
          <w:b/>
          <w:bCs/>
          <w:i/>
          <w:iCs/>
        </w:rPr>
      </w:pPr>
      <w:r>
        <w:rPr>
          <w:b/>
          <w:bCs/>
          <w:i/>
          <w:iCs/>
        </w:rPr>
        <w:t xml:space="preserve">N.B. </w:t>
      </w:r>
      <w:r w:rsidR="003C2BEF" w:rsidRPr="00FA7DC0">
        <w:rPr>
          <w:b/>
          <w:bCs/>
          <w:i/>
          <w:iCs/>
        </w:rPr>
        <w:t xml:space="preserve">Legal intervention should only be requested as an absolute last resort and only where it is felt that such legal intervention is likely to make a difference. </w:t>
      </w:r>
      <w:r>
        <w:rPr>
          <w:b/>
          <w:bCs/>
          <w:i/>
          <w:iCs/>
        </w:rPr>
        <w:t>In line with the statutory guidance, the local authority has the final say in all matters being put forward for legal intervention and we may choose to decline referrals/withdraw cases from the legal process, where the information that we have at our disposal suggests that legal intervention is not an appropriate course of action.</w:t>
      </w:r>
    </w:p>
    <w:p w14:paraId="70EC746D" w14:textId="77777777" w:rsidR="00D93D86" w:rsidRDefault="00D93D86">
      <w:pPr>
        <w:rPr>
          <w:b/>
          <w:bCs/>
          <w:i/>
          <w:iCs/>
        </w:rPr>
      </w:pPr>
    </w:p>
    <w:p w14:paraId="145B1AA4" w14:textId="11726B24" w:rsidR="00D93D86" w:rsidRDefault="00D93D86">
      <w:r>
        <w:t>Anita Patel-Lingam</w:t>
      </w:r>
    </w:p>
    <w:p w14:paraId="23A936C6" w14:textId="4BCA033E" w:rsidR="00D93D86" w:rsidRDefault="00D93D86">
      <w:r>
        <w:t>Statutory Education Compliance Manager</w:t>
      </w:r>
    </w:p>
    <w:p w14:paraId="1FFD7D31" w14:textId="40E2677F" w:rsidR="00D93D86" w:rsidRDefault="00D93D86">
      <w:r>
        <w:t>Specialist Education Services</w:t>
      </w:r>
    </w:p>
    <w:p w14:paraId="22F2195F" w14:textId="6DA787E2" w:rsidR="00D93D86" w:rsidRDefault="00D93D86">
      <w:r>
        <w:t>Essex County Council</w:t>
      </w:r>
    </w:p>
    <w:p w14:paraId="6CA820D3" w14:textId="2B1C1623" w:rsidR="00D93D86" w:rsidRPr="00D93D86" w:rsidRDefault="00D93D86">
      <w:r>
        <w:t xml:space="preserve"> </w:t>
      </w:r>
    </w:p>
    <w:sectPr w:rsidR="00D93D86" w:rsidRPr="00D93D86" w:rsidSect="00B017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99C"/>
    <w:multiLevelType w:val="hybridMultilevel"/>
    <w:tmpl w:val="C976313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85D00E0"/>
    <w:multiLevelType w:val="hybridMultilevel"/>
    <w:tmpl w:val="981AC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76610"/>
    <w:multiLevelType w:val="hybridMultilevel"/>
    <w:tmpl w:val="96A00B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707B5C"/>
    <w:multiLevelType w:val="hybridMultilevel"/>
    <w:tmpl w:val="A5E6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1388">
    <w:abstractNumId w:val="0"/>
  </w:num>
  <w:num w:numId="2" w16cid:durableId="205458629">
    <w:abstractNumId w:val="2"/>
  </w:num>
  <w:num w:numId="3" w16cid:durableId="1055812874">
    <w:abstractNumId w:val="3"/>
  </w:num>
  <w:num w:numId="4" w16cid:durableId="94712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51"/>
    <w:rsid w:val="000B3FE3"/>
    <w:rsid w:val="000F5243"/>
    <w:rsid w:val="00170261"/>
    <w:rsid w:val="001A76D4"/>
    <w:rsid w:val="0023689B"/>
    <w:rsid w:val="00256E7B"/>
    <w:rsid w:val="00266A08"/>
    <w:rsid w:val="00374981"/>
    <w:rsid w:val="00391673"/>
    <w:rsid w:val="003B12E2"/>
    <w:rsid w:val="003C2BEF"/>
    <w:rsid w:val="004C6571"/>
    <w:rsid w:val="004F3B92"/>
    <w:rsid w:val="005C7999"/>
    <w:rsid w:val="006639E4"/>
    <w:rsid w:val="006677F3"/>
    <w:rsid w:val="0075742E"/>
    <w:rsid w:val="00761132"/>
    <w:rsid w:val="00761DF0"/>
    <w:rsid w:val="00787FD6"/>
    <w:rsid w:val="007C1D8B"/>
    <w:rsid w:val="007F2E69"/>
    <w:rsid w:val="009058C1"/>
    <w:rsid w:val="00931D5C"/>
    <w:rsid w:val="009A2584"/>
    <w:rsid w:val="009A3823"/>
    <w:rsid w:val="009B0AF8"/>
    <w:rsid w:val="00A63A00"/>
    <w:rsid w:val="00AB2068"/>
    <w:rsid w:val="00AC6E55"/>
    <w:rsid w:val="00AD57DE"/>
    <w:rsid w:val="00B01751"/>
    <w:rsid w:val="00C24315"/>
    <w:rsid w:val="00C710D2"/>
    <w:rsid w:val="00C9413E"/>
    <w:rsid w:val="00CC0BA6"/>
    <w:rsid w:val="00CD175F"/>
    <w:rsid w:val="00D17D74"/>
    <w:rsid w:val="00D377BB"/>
    <w:rsid w:val="00D40C88"/>
    <w:rsid w:val="00D65089"/>
    <w:rsid w:val="00D93D86"/>
    <w:rsid w:val="00DA788B"/>
    <w:rsid w:val="00DE7C12"/>
    <w:rsid w:val="00DF3C46"/>
    <w:rsid w:val="00E5566E"/>
    <w:rsid w:val="00E575E1"/>
    <w:rsid w:val="00FA7DC0"/>
    <w:rsid w:val="00FB06A5"/>
    <w:rsid w:val="00FC6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D813"/>
  <w15:chartTrackingRefBased/>
  <w15:docId w15:val="{A9C2727E-A1EF-4B0E-BE61-56DA58B0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FE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751"/>
    <w:rPr>
      <w:color w:val="0563C1" w:themeColor="hyperlink"/>
      <w:u w:val="single"/>
    </w:rPr>
  </w:style>
  <w:style w:type="character" w:styleId="UnresolvedMention">
    <w:name w:val="Unresolved Mention"/>
    <w:basedOn w:val="DefaultParagraphFont"/>
    <w:uiPriority w:val="99"/>
    <w:semiHidden/>
    <w:unhideWhenUsed/>
    <w:rsid w:val="00B01751"/>
    <w:rPr>
      <w:color w:val="605E5C"/>
      <w:shd w:val="clear" w:color="auto" w:fill="E1DFDD"/>
    </w:rPr>
  </w:style>
  <w:style w:type="paragraph" w:styleId="ListParagraph">
    <w:name w:val="List Paragraph"/>
    <w:basedOn w:val="Normal"/>
    <w:uiPriority w:val="34"/>
    <w:qFormat/>
    <w:rsid w:val="003C2BEF"/>
    <w:pPr>
      <w:ind w:left="720"/>
      <w:contextualSpacing/>
    </w:pPr>
  </w:style>
  <w:style w:type="character" w:styleId="FollowedHyperlink">
    <w:name w:val="FollowedHyperlink"/>
    <w:basedOn w:val="DefaultParagraphFont"/>
    <w:uiPriority w:val="99"/>
    <w:semiHidden/>
    <w:unhideWhenUsed/>
    <w:rsid w:val="00C24315"/>
    <w:rPr>
      <w:color w:val="954F72" w:themeColor="followedHyperlink"/>
      <w:u w:val="single"/>
    </w:rPr>
  </w:style>
  <w:style w:type="character" w:customStyle="1" w:styleId="Heading1Char">
    <w:name w:val="Heading 1 Char"/>
    <w:basedOn w:val="DefaultParagraphFont"/>
    <w:link w:val="Heading1"/>
    <w:uiPriority w:val="9"/>
    <w:rsid w:val="000B3F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hildren-young-people-and-families/report-concern-about-child/im-professional-or-volunteer/level-2" TargetMode="External"/><Relationship Id="rId13" Type="http://schemas.openxmlformats.org/officeDocument/2006/relationships/hyperlink" Target="https://schools.essex.gov.uk/essex-schools-infolink/attendance/attendance-statutory-legal-interventions/penalty-notices-or" TargetMode="External"/><Relationship Id="rId3" Type="http://schemas.openxmlformats.org/officeDocument/2006/relationships/settings" Target="settings.xml"/><Relationship Id="rId7" Type="http://schemas.openxmlformats.org/officeDocument/2006/relationships/hyperlink" Target="https://schools.essex.gov.uk/pupil-support-and-wellbeing/early-help-support-families/taf-meetings-and-early-help-plans" TargetMode="External"/><Relationship Id="rId12" Type="http://schemas.openxmlformats.org/officeDocument/2006/relationships/hyperlink" Target="https://secureschools.essex.gov.uk/displaydocument.aspx?docid=2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chools.essex.gov.uk/essex-schools-infolink/attendance/attendance-statutory-legal-interventions/penalty-notices-or-4" TargetMode="External"/><Relationship Id="rId11" Type="http://schemas.openxmlformats.org/officeDocument/2006/relationships/hyperlink" Target="https://schools.essex.gov.uk/essex-schools-infolink/attendance/attendance-support-first/essex-support-first-toolkit" TargetMode="External"/><Relationship Id="rId5" Type="http://schemas.openxmlformats.org/officeDocument/2006/relationships/hyperlink" Target="https://assets.publishing.service.gov.uk/media/66bf300da44f1c4c23e5bd1b/Working_together_to_improve_school_attendance_-_August_2024.pdf" TargetMode="External"/><Relationship Id="rId15" Type="http://schemas.openxmlformats.org/officeDocument/2006/relationships/fontTable" Target="fontTable.xml"/><Relationship Id="rId10" Type="http://schemas.openxmlformats.org/officeDocument/2006/relationships/hyperlink" Target="https://schools.essex.gov.uk/essex-schools-infolink/attendance/attendance-statutory-legal-interventions/attendance-compliance" TargetMode="External"/><Relationship Id="rId4" Type="http://schemas.openxmlformats.org/officeDocument/2006/relationships/webSettings" Target="webSettings.xml"/><Relationship Id="rId9" Type="http://schemas.openxmlformats.org/officeDocument/2006/relationships/hyperlink" Target="https://secureschools.essex.gov.uk/displaydocument.aspx?docid=2089" TargetMode="External"/><Relationship Id="rId14" Type="http://schemas.openxmlformats.org/officeDocument/2006/relationships/hyperlink" Target="https://schools.essex.gov.uk/essex-schools-infolink/attendance/attendance-statutory-legal-interventions/legal-inter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3688</Words>
  <Characters>21026</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Patel-Lingam - Statutory Education Compliance Manager</dc:creator>
  <cp:keywords/>
  <dc:description/>
  <cp:lastModifiedBy>Tayla Scott - Education Information Officer</cp:lastModifiedBy>
  <cp:revision>2</cp:revision>
  <cp:lastPrinted>2024-11-13T13:01:00Z</cp:lastPrinted>
  <dcterms:created xsi:type="dcterms:W3CDTF">2024-11-18T06:52:00Z</dcterms:created>
  <dcterms:modified xsi:type="dcterms:W3CDTF">2024-11-18T06:52:00Z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2024-11-07T13:53:40Z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1af3a062-58c1-4f40-bf60-feac1a0eac21</vt:lpwstr>
  </property>
  <property fmtid="{D5CDD505-2E9C-101B-9397-08002B2CF9AE}" pid="8" name="MSIP_Label_39d8be9e-c8d9-4b9c-bd40-2c27cc7ea2e6_ContentBits">
    <vt:lpwstr>0</vt:lpwstr>
  </property>
</Properties>
</file>