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D27D9" w14:textId="77777777" w:rsidR="006222A6" w:rsidRPr="003D5B81" w:rsidRDefault="006222A6" w:rsidP="006222A6">
      <w:pPr>
        <w:jc w:val="center"/>
        <w:rPr>
          <w:rFonts w:cs="Arial"/>
          <w:b/>
          <w:bCs/>
        </w:rPr>
      </w:pPr>
      <w:r w:rsidRPr="003D5B81">
        <w:rPr>
          <w:rFonts w:cs="Arial"/>
          <w:b/>
          <w:bCs/>
        </w:rPr>
        <w:t>Schools Forum Meeting Minutes of 10</w:t>
      </w:r>
      <w:r w:rsidRPr="003D5B81">
        <w:rPr>
          <w:rFonts w:cs="Arial"/>
          <w:b/>
          <w:bCs/>
          <w:vertAlign w:val="superscript"/>
        </w:rPr>
        <w:t>th</w:t>
      </w:r>
      <w:r w:rsidRPr="003D5B81">
        <w:rPr>
          <w:rFonts w:cs="Arial"/>
          <w:b/>
          <w:bCs/>
        </w:rPr>
        <w:t xml:space="preserve"> July 2024</w:t>
      </w:r>
    </w:p>
    <w:p w14:paraId="01BE7BD0" w14:textId="77777777" w:rsidR="006222A6" w:rsidRPr="003D5B81" w:rsidRDefault="006222A6" w:rsidP="006222A6">
      <w:pPr>
        <w:jc w:val="center"/>
        <w:rPr>
          <w:rFonts w:cs="Arial"/>
          <w:b/>
          <w:bCs/>
        </w:rPr>
      </w:pPr>
      <w:r w:rsidRPr="003D5B81">
        <w:rPr>
          <w:rFonts w:cs="Arial"/>
          <w:b/>
          <w:bCs/>
        </w:rPr>
        <w:t>held at</w:t>
      </w:r>
    </w:p>
    <w:p w14:paraId="03A09516" w14:textId="77777777" w:rsidR="006222A6" w:rsidRPr="003D5B81" w:rsidRDefault="006222A6" w:rsidP="006222A6">
      <w:pPr>
        <w:jc w:val="center"/>
        <w:rPr>
          <w:rFonts w:cs="Arial"/>
          <w:b/>
          <w:bCs/>
        </w:rPr>
      </w:pPr>
      <w:r w:rsidRPr="003D5B81">
        <w:rPr>
          <w:rFonts w:cs="Arial"/>
          <w:b/>
          <w:bCs/>
        </w:rPr>
        <w:t>Chelmsford City Racecourse</w:t>
      </w:r>
    </w:p>
    <w:p w14:paraId="42841B27" w14:textId="77777777" w:rsidR="006222A6" w:rsidRPr="003D5B81" w:rsidRDefault="006222A6" w:rsidP="006222A6">
      <w:pPr>
        <w:jc w:val="center"/>
        <w:rPr>
          <w:rFonts w:cs="Arial"/>
          <w:b/>
          <w:bCs/>
        </w:rPr>
      </w:pPr>
      <w:r w:rsidRPr="003D5B81">
        <w:rPr>
          <w:rFonts w:cs="Arial"/>
          <w:b/>
          <w:bCs/>
        </w:rPr>
        <w:t>08:30 –  11:45</w:t>
      </w:r>
    </w:p>
    <w:p w14:paraId="61126D71" w14:textId="53245B7A" w:rsidR="006222A6" w:rsidRPr="003D5B81" w:rsidRDefault="006222A6" w:rsidP="006222A6">
      <w:pPr>
        <w:jc w:val="center"/>
        <w:rPr>
          <w:rFonts w:cs="Arial"/>
          <w:i/>
          <w:iCs/>
        </w:rPr>
      </w:pPr>
      <w:r w:rsidRPr="003D5B81">
        <w:rPr>
          <w:rFonts w:cs="Arial"/>
          <w:i/>
          <w:iCs/>
        </w:rPr>
        <w:t>(</w:t>
      </w:r>
      <w:r>
        <w:rPr>
          <w:rFonts w:cs="Arial"/>
          <w:i/>
          <w:iCs/>
        </w:rPr>
        <w:t>Approved 25 September 2024</w:t>
      </w:r>
      <w:r w:rsidRPr="003D5B81">
        <w:rPr>
          <w:rFonts w:cs="Arial"/>
          <w:i/>
          <w:iCs/>
        </w:rPr>
        <w:t>)</w:t>
      </w:r>
    </w:p>
    <w:p w14:paraId="1AFD6125" w14:textId="77777777" w:rsidR="006222A6" w:rsidRPr="003D5B81" w:rsidRDefault="006222A6" w:rsidP="006222A6">
      <w:pPr>
        <w:rPr>
          <w:rFonts w:cs="Arial"/>
        </w:rPr>
      </w:pPr>
    </w:p>
    <w:p w14:paraId="05847ACC" w14:textId="77777777" w:rsidR="006222A6" w:rsidRPr="003D5B81" w:rsidRDefault="006222A6" w:rsidP="006222A6">
      <w:pPr>
        <w:rPr>
          <w:rFonts w:cs="Arial"/>
        </w:rPr>
      </w:pPr>
    </w:p>
    <w:p w14:paraId="466799FC" w14:textId="77777777" w:rsidR="006222A6" w:rsidRPr="003D5B81" w:rsidRDefault="006222A6" w:rsidP="006222A6">
      <w:pPr>
        <w:rPr>
          <w:rFonts w:cs="Arial"/>
        </w:rPr>
      </w:pPr>
      <w:r w:rsidRPr="003D5B81">
        <w:rPr>
          <w:rFonts w:cs="Arial"/>
        </w:rPr>
        <w:t xml:space="preserve">In Attendance     </w:t>
      </w:r>
    </w:p>
    <w:p w14:paraId="0F8B2307" w14:textId="77777777" w:rsidR="006222A6" w:rsidRPr="003D5B81" w:rsidRDefault="006222A6" w:rsidP="006222A6">
      <w:pPr>
        <w:rPr>
          <w:rFonts w:cs="Arial"/>
        </w:rPr>
      </w:pPr>
    </w:p>
    <w:tbl>
      <w:tblPr>
        <w:tblW w:w="9638"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3402"/>
        <w:gridCol w:w="3402"/>
        <w:gridCol w:w="2834"/>
      </w:tblGrid>
      <w:tr w:rsidR="006222A6" w:rsidRPr="003D5B81" w14:paraId="4951CFE1" w14:textId="77777777" w:rsidTr="00A03BAF">
        <w:tc>
          <w:tcPr>
            <w:tcW w:w="3402" w:type="dxa"/>
            <w:shd w:val="clear" w:color="auto" w:fill="auto"/>
          </w:tcPr>
          <w:p w14:paraId="67CB8C25" w14:textId="77777777" w:rsidR="006222A6" w:rsidRPr="003D5B81" w:rsidRDefault="006222A6" w:rsidP="00A03BAF">
            <w:pPr>
              <w:pStyle w:val="ListBullet"/>
              <w:numPr>
                <w:ilvl w:val="0"/>
                <w:numId w:val="0"/>
              </w:numPr>
              <w:rPr>
                <w:rFonts w:ascii="Arial" w:hAnsi="Arial" w:cs="Arial"/>
                <w:szCs w:val="24"/>
              </w:rPr>
            </w:pPr>
            <w:r w:rsidRPr="003D5B81">
              <w:rPr>
                <w:rFonts w:ascii="Arial" w:hAnsi="Arial" w:cs="Arial"/>
                <w:szCs w:val="24"/>
              </w:rPr>
              <w:t>Ruth Bird – Chair</w:t>
            </w:r>
          </w:p>
        </w:tc>
        <w:tc>
          <w:tcPr>
            <w:tcW w:w="3402" w:type="dxa"/>
            <w:shd w:val="clear" w:color="auto" w:fill="auto"/>
          </w:tcPr>
          <w:p w14:paraId="06CC6806" w14:textId="77777777" w:rsidR="006222A6" w:rsidRPr="003D5B81" w:rsidRDefault="006222A6" w:rsidP="00A03BAF">
            <w:pPr>
              <w:pStyle w:val="TableContents"/>
              <w:rPr>
                <w:rFonts w:ascii="Arial" w:hAnsi="Arial" w:cs="Arial"/>
              </w:rPr>
            </w:pPr>
            <w:r w:rsidRPr="003D5B81">
              <w:rPr>
                <w:rFonts w:ascii="Arial" w:hAnsi="Arial" w:cs="Arial"/>
              </w:rPr>
              <w:t>Jo Barak (JB)</w:t>
            </w:r>
          </w:p>
        </w:tc>
        <w:tc>
          <w:tcPr>
            <w:tcW w:w="2834" w:type="dxa"/>
            <w:shd w:val="clear" w:color="auto" w:fill="auto"/>
          </w:tcPr>
          <w:p w14:paraId="6ABF55F7" w14:textId="77777777" w:rsidR="006222A6" w:rsidRPr="003D5B81" w:rsidRDefault="006222A6" w:rsidP="00A03BAF">
            <w:pPr>
              <w:pStyle w:val="TableContents"/>
              <w:rPr>
                <w:rFonts w:ascii="Arial" w:hAnsi="Arial" w:cs="Arial"/>
                <w:b/>
                <w:bCs/>
              </w:rPr>
            </w:pPr>
            <w:r w:rsidRPr="003D5B81">
              <w:rPr>
                <w:rFonts w:ascii="Arial" w:hAnsi="Arial" w:cs="Arial"/>
              </w:rPr>
              <w:t>Jody Gee (JGe)</w:t>
            </w:r>
          </w:p>
        </w:tc>
      </w:tr>
      <w:tr w:rsidR="006222A6" w:rsidRPr="003D5B81" w14:paraId="261FF822" w14:textId="77777777" w:rsidTr="00A03BAF">
        <w:tc>
          <w:tcPr>
            <w:tcW w:w="3402" w:type="dxa"/>
            <w:shd w:val="clear" w:color="auto" w:fill="auto"/>
          </w:tcPr>
          <w:p w14:paraId="62A0BAD6" w14:textId="77777777" w:rsidR="006222A6" w:rsidRPr="003D5B81" w:rsidRDefault="006222A6" w:rsidP="00A03BAF">
            <w:pPr>
              <w:pStyle w:val="ListBullet"/>
              <w:numPr>
                <w:ilvl w:val="0"/>
                <w:numId w:val="0"/>
              </w:numPr>
              <w:rPr>
                <w:rFonts w:ascii="Arial" w:hAnsi="Arial" w:cs="Arial"/>
                <w:szCs w:val="24"/>
              </w:rPr>
            </w:pPr>
            <w:r w:rsidRPr="003D5B81">
              <w:rPr>
                <w:rFonts w:ascii="Arial" w:hAnsi="Arial" w:cs="Arial"/>
                <w:szCs w:val="24"/>
              </w:rPr>
              <w:t>Jeff Fair (JF)</w:t>
            </w:r>
          </w:p>
        </w:tc>
        <w:tc>
          <w:tcPr>
            <w:tcW w:w="3402" w:type="dxa"/>
            <w:shd w:val="clear" w:color="auto" w:fill="auto"/>
          </w:tcPr>
          <w:p w14:paraId="4B2C8440" w14:textId="77777777" w:rsidR="006222A6" w:rsidRPr="003D5B81" w:rsidRDefault="006222A6" w:rsidP="00A03BAF">
            <w:pPr>
              <w:pStyle w:val="TableContents"/>
              <w:rPr>
                <w:rFonts w:ascii="Arial" w:hAnsi="Arial" w:cs="Arial"/>
              </w:rPr>
            </w:pPr>
            <w:r w:rsidRPr="003D5B81">
              <w:rPr>
                <w:rFonts w:ascii="Arial" w:hAnsi="Arial" w:cs="Arial"/>
              </w:rPr>
              <w:t>Carole Herman (CH)</w:t>
            </w:r>
          </w:p>
        </w:tc>
        <w:tc>
          <w:tcPr>
            <w:tcW w:w="2834" w:type="dxa"/>
            <w:shd w:val="clear" w:color="auto" w:fill="auto"/>
          </w:tcPr>
          <w:p w14:paraId="05DA634B" w14:textId="77777777" w:rsidR="006222A6" w:rsidRPr="003D5B81" w:rsidRDefault="006222A6" w:rsidP="00A03BAF">
            <w:pPr>
              <w:pStyle w:val="TableContents"/>
              <w:rPr>
                <w:rFonts w:ascii="Arial" w:hAnsi="Arial" w:cs="Arial"/>
              </w:rPr>
            </w:pPr>
            <w:r w:rsidRPr="003D5B81">
              <w:rPr>
                <w:rFonts w:ascii="Arial" w:hAnsi="Arial" w:cs="Arial"/>
              </w:rPr>
              <w:t>Stuart Roberts (SR)</w:t>
            </w:r>
          </w:p>
        </w:tc>
      </w:tr>
      <w:tr w:rsidR="006222A6" w:rsidRPr="003D5B81" w14:paraId="6DD4298A" w14:textId="77777777" w:rsidTr="00A03BAF">
        <w:tc>
          <w:tcPr>
            <w:tcW w:w="3402" w:type="dxa"/>
            <w:shd w:val="clear" w:color="auto" w:fill="auto"/>
          </w:tcPr>
          <w:p w14:paraId="337EF98F" w14:textId="77777777" w:rsidR="006222A6" w:rsidRPr="003D5B81" w:rsidRDefault="006222A6" w:rsidP="00A03BAF">
            <w:pPr>
              <w:pStyle w:val="ListBullet"/>
              <w:numPr>
                <w:ilvl w:val="0"/>
                <w:numId w:val="0"/>
              </w:numPr>
              <w:rPr>
                <w:rFonts w:ascii="Arial" w:hAnsi="Arial" w:cs="Arial"/>
                <w:szCs w:val="24"/>
              </w:rPr>
            </w:pPr>
            <w:r w:rsidRPr="003D5B81">
              <w:rPr>
                <w:rFonts w:ascii="Arial" w:hAnsi="Arial" w:cs="Arial"/>
                <w:szCs w:val="24"/>
              </w:rPr>
              <w:t>Sean Moriarty (SM)</w:t>
            </w:r>
          </w:p>
        </w:tc>
        <w:tc>
          <w:tcPr>
            <w:tcW w:w="3402" w:type="dxa"/>
            <w:shd w:val="clear" w:color="auto" w:fill="auto"/>
          </w:tcPr>
          <w:p w14:paraId="2938A82F" w14:textId="77777777" w:rsidR="006222A6" w:rsidRPr="003D5B81" w:rsidRDefault="006222A6" w:rsidP="00A03BAF">
            <w:pPr>
              <w:pStyle w:val="TableContents"/>
              <w:rPr>
                <w:rFonts w:ascii="Arial" w:hAnsi="Arial" w:cs="Arial"/>
              </w:rPr>
            </w:pPr>
            <w:r w:rsidRPr="003D5B81">
              <w:rPr>
                <w:rFonts w:ascii="Arial" w:hAnsi="Arial" w:cs="Arial"/>
              </w:rPr>
              <w:t>Luke Bulpett (LB)</w:t>
            </w:r>
          </w:p>
        </w:tc>
        <w:tc>
          <w:tcPr>
            <w:tcW w:w="2834" w:type="dxa"/>
            <w:shd w:val="clear" w:color="auto" w:fill="auto"/>
          </w:tcPr>
          <w:p w14:paraId="7D98E69E" w14:textId="77777777" w:rsidR="006222A6" w:rsidRPr="003D5B81" w:rsidRDefault="006222A6" w:rsidP="00A03BAF">
            <w:pPr>
              <w:pStyle w:val="TableContents"/>
              <w:rPr>
                <w:rFonts w:ascii="Arial" w:hAnsi="Arial" w:cs="Arial"/>
              </w:rPr>
            </w:pPr>
            <w:r w:rsidRPr="003D5B81">
              <w:rPr>
                <w:rFonts w:ascii="Arial" w:hAnsi="Arial" w:cs="Arial"/>
              </w:rPr>
              <w:t>Philomena Cozens (PC)</w:t>
            </w:r>
          </w:p>
        </w:tc>
      </w:tr>
      <w:tr w:rsidR="006222A6" w:rsidRPr="003D5B81" w14:paraId="164B17BE" w14:textId="77777777" w:rsidTr="00A03BAF">
        <w:tc>
          <w:tcPr>
            <w:tcW w:w="3402" w:type="dxa"/>
            <w:shd w:val="clear" w:color="auto" w:fill="auto"/>
          </w:tcPr>
          <w:p w14:paraId="7F4A93EE" w14:textId="77777777" w:rsidR="006222A6" w:rsidRPr="003D5B81" w:rsidRDefault="006222A6" w:rsidP="00A03BAF">
            <w:pPr>
              <w:pStyle w:val="ListBullet"/>
              <w:numPr>
                <w:ilvl w:val="0"/>
                <w:numId w:val="0"/>
              </w:numPr>
              <w:rPr>
                <w:rFonts w:ascii="Arial" w:hAnsi="Arial" w:cs="Arial"/>
                <w:szCs w:val="24"/>
              </w:rPr>
            </w:pPr>
            <w:r w:rsidRPr="003D5B81">
              <w:rPr>
                <w:rFonts w:ascii="Arial" w:hAnsi="Arial" w:cs="Arial"/>
                <w:szCs w:val="24"/>
              </w:rPr>
              <w:t>John Hunter (JH)</w:t>
            </w:r>
          </w:p>
        </w:tc>
        <w:tc>
          <w:tcPr>
            <w:tcW w:w="3402" w:type="dxa"/>
            <w:shd w:val="clear" w:color="auto" w:fill="auto"/>
          </w:tcPr>
          <w:p w14:paraId="6B1A1AF4" w14:textId="77777777" w:rsidR="006222A6" w:rsidRPr="003D5B81" w:rsidRDefault="006222A6" w:rsidP="00A03BAF">
            <w:pPr>
              <w:pStyle w:val="TableContents"/>
              <w:rPr>
                <w:rFonts w:ascii="Arial" w:hAnsi="Arial" w:cs="Arial"/>
              </w:rPr>
            </w:pPr>
            <w:r w:rsidRPr="003D5B81">
              <w:rPr>
                <w:rFonts w:ascii="Arial" w:hAnsi="Arial" w:cs="Arial"/>
              </w:rPr>
              <w:t>Marilyn Smith (MS)</w:t>
            </w:r>
          </w:p>
        </w:tc>
        <w:tc>
          <w:tcPr>
            <w:tcW w:w="2834" w:type="dxa"/>
            <w:shd w:val="clear" w:color="auto" w:fill="auto"/>
          </w:tcPr>
          <w:p w14:paraId="6388E877" w14:textId="77777777" w:rsidR="006222A6" w:rsidRPr="003D5B81" w:rsidRDefault="006222A6" w:rsidP="00A03BAF">
            <w:pPr>
              <w:pStyle w:val="TableContents"/>
              <w:rPr>
                <w:rFonts w:ascii="Arial" w:hAnsi="Arial" w:cs="Arial"/>
              </w:rPr>
            </w:pPr>
            <w:r w:rsidRPr="003D5B81">
              <w:rPr>
                <w:rFonts w:ascii="Arial" w:hAnsi="Arial" w:cs="Arial"/>
              </w:rPr>
              <w:t>Emily Welton (EW)</w:t>
            </w:r>
          </w:p>
        </w:tc>
      </w:tr>
      <w:tr w:rsidR="006222A6" w:rsidRPr="003D5B81" w14:paraId="621F0F46" w14:textId="77777777" w:rsidTr="00A03BAF">
        <w:tc>
          <w:tcPr>
            <w:tcW w:w="3402" w:type="dxa"/>
            <w:shd w:val="clear" w:color="auto" w:fill="auto"/>
          </w:tcPr>
          <w:p w14:paraId="59DA86D3" w14:textId="77777777" w:rsidR="006222A6" w:rsidRPr="003D5B81" w:rsidRDefault="006222A6" w:rsidP="00A03BAF">
            <w:pPr>
              <w:pStyle w:val="TableContents"/>
              <w:rPr>
                <w:rFonts w:ascii="Arial" w:hAnsi="Arial" w:cs="Arial"/>
              </w:rPr>
            </w:pPr>
            <w:r w:rsidRPr="003D5B81">
              <w:rPr>
                <w:rFonts w:ascii="Arial" w:hAnsi="Arial" w:cs="Arial"/>
              </w:rPr>
              <w:t>Claire Styles (CS)</w:t>
            </w:r>
          </w:p>
        </w:tc>
        <w:tc>
          <w:tcPr>
            <w:tcW w:w="3402" w:type="dxa"/>
            <w:shd w:val="clear" w:color="auto" w:fill="auto"/>
          </w:tcPr>
          <w:p w14:paraId="2F732C56" w14:textId="77777777" w:rsidR="006222A6" w:rsidRPr="003D5B81" w:rsidRDefault="006222A6" w:rsidP="00A03BAF">
            <w:pPr>
              <w:pStyle w:val="TableContents"/>
              <w:rPr>
                <w:rFonts w:ascii="Arial" w:hAnsi="Arial" w:cs="Arial"/>
              </w:rPr>
            </w:pPr>
            <w:r w:rsidRPr="003D5B81">
              <w:rPr>
                <w:rFonts w:ascii="Arial" w:hAnsi="Arial" w:cs="Arial"/>
              </w:rPr>
              <w:t>Harriet Phelps-Knights (HP-K)</w:t>
            </w:r>
          </w:p>
        </w:tc>
        <w:tc>
          <w:tcPr>
            <w:tcW w:w="2834" w:type="dxa"/>
            <w:shd w:val="clear" w:color="auto" w:fill="auto"/>
          </w:tcPr>
          <w:p w14:paraId="7078B75B" w14:textId="77777777" w:rsidR="006222A6" w:rsidRPr="003D5B81" w:rsidRDefault="006222A6" w:rsidP="00A03BAF">
            <w:pPr>
              <w:pStyle w:val="TableContents"/>
              <w:rPr>
                <w:rFonts w:ascii="Arial" w:hAnsi="Arial" w:cs="Arial"/>
              </w:rPr>
            </w:pPr>
            <w:r w:rsidRPr="003D5B81">
              <w:rPr>
                <w:rFonts w:ascii="Arial" w:hAnsi="Arial" w:cs="Arial"/>
              </w:rPr>
              <w:t>Robin Taverner (RT)</w:t>
            </w:r>
          </w:p>
        </w:tc>
      </w:tr>
      <w:tr w:rsidR="006222A6" w:rsidRPr="003D5B81" w14:paraId="486D06CD" w14:textId="77777777" w:rsidTr="00A03BAF">
        <w:tc>
          <w:tcPr>
            <w:tcW w:w="3402" w:type="dxa"/>
            <w:shd w:val="clear" w:color="auto" w:fill="auto"/>
          </w:tcPr>
          <w:p w14:paraId="5C99DBF3" w14:textId="77777777" w:rsidR="006222A6" w:rsidRPr="003D5B81" w:rsidRDefault="006222A6" w:rsidP="00A03BAF">
            <w:pPr>
              <w:pStyle w:val="TableContents"/>
              <w:rPr>
                <w:rFonts w:ascii="Arial" w:hAnsi="Arial" w:cs="Arial"/>
              </w:rPr>
            </w:pPr>
            <w:r w:rsidRPr="003D5B81">
              <w:rPr>
                <w:rFonts w:ascii="Arial" w:hAnsi="Arial" w:cs="Arial"/>
              </w:rPr>
              <w:t>Debs Watson (DW</w:t>
            </w:r>
            <w:r>
              <w:rPr>
                <w:rFonts w:ascii="Arial" w:hAnsi="Arial" w:cs="Arial"/>
              </w:rPr>
              <w:t>)</w:t>
            </w:r>
          </w:p>
        </w:tc>
        <w:tc>
          <w:tcPr>
            <w:tcW w:w="3402" w:type="dxa"/>
            <w:shd w:val="clear" w:color="auto" w:fill="auto"/>
          </w:tcPr>
          <w:p w14:paraId="1597EC38" w14:textId="77777777" w:rsidR="006222A6" w:rsidRPr="003D5B81" w:rsidRDefault="006222A6" w:rsidP="00A03BAF">
            <w:pPr>
              <w:pStyle w:val="TableContents"/>
              <w:rPr>
                <w:rFonts w:ascii="Arial" w:hAnsi="Arial" w:cs="Arial"/>
              </w:rPr>
            </w:pPr>
            <w:r w:rsidRPr="003D5B81">
              <w:rPr>
                <w:rFonts w:ascii="Arial" w:hAnsi="Arial" w:cs="Arial"/>
              </w:rPr>
              <w:t>Pam Langmead (PL)</w:t>
            </w:r>
          </w:p>
        </w:tc>
        <w:tc>
          <w:tcPr>
            <w:tcW w:w="2834" w:type="dxa"/>
            <w:shd w:val="clear" w:color="auto" w:fill="auto"/>
          </w:tcPr>
          <w:p w14:paraId="004DEC40" w14:textId="77777777" w:rsidR="006222A6" w:rsidRPr="003D5B81" w:rsidRDefault="006222A6" w:rsidP="00A03BAF">
            <w:pPr>
              <w:pStyle w:val="TableContents"/>
              <w:rPr>
                <w:rFonts w:ascii="Arial" w:hAnsi="Arial" w:cs="Arial"/>
              </w:rPr>
            </w:pPr>
            <w:r w:rsidRPr="003D5B81">
              <w:rPr>
                <w:rFonts w:ascii="Arial" w:hAnsi="Arial" w:cs="Arial"/>
              </w:rPr>
              <w:t>Lyn Wright (LW)</w:t>
            </w:r>
          </w:p>
        </w:tc>
      </w:tr>
      <w:tr w:rsidR="006222A6" w:rsidRPr="003D5B81" w14:paraId="7EBBE4EC" w14:textId="77777777" w:rsidTr="00A03BAF">
        <w:tc>
          <w:tcPr>
            <w:tcW w:w="3402" w:type="dxa"/>
            <w:shd w:val="clear" w:color="auto" w:fill="auto"/>
          </w:tcPr>
          <w:p w14:paraId="19AABF1E" w14:textId="77777777" w:rsidR="006222A6" w:rsidRPr="003D5B81" w:rsidRDefault="006222A6" w:rsidP="00A03BAF">
            <w:pPr>
              <w:pStyle w:val="TableContents"/>
              <w:rPr>
                <w:rFonts w:ascii="Arial" w:hAnsi="Arial" w:cs="Arial"/>
              </w:rPr>
            </w:pPr>
            <w:r w:rsidRPr="003D5B81">
              <w:rPr>
                <w:rFonts w:ascii="Arial" w:hAnsi="Arial" w:cs="Arial"/>
              </w:rPr>
              <w:t>Rod Lane (RL)</w:t>
            </w:r>
          </w:p>
        </w:tc>
        <w:tc>
          <w:tcPr>
            <w:tcW w:w="3402" w:type="dxa"/>
            <w:shd w:val="clear" w:color="auto" w:fill="auto"/>
          </w:tcPr>
          <w:p w14:paraId="46729F31" w14:textId="77777777" w:rsidR="006222A6" w:rsidRPr="003D5B81" w:rsidRDefault="006222A6" w:rsidP="00A03BAF">
            <w:pPr>
              <w:pStyle w:val="TableContents"/>
              <w:rPr>
                <w:rFonts w:ascii="Arial" w:hAnsi="Arial" w:cs="Arial"/>
              </w:rPr>
            </w:pPr>
            <w:r w:rsidRPr="003D5B81">
              <w:rPr>
                <w:rFonts w:ascii="Arial" w:hAnsi="Arial" w:cs="Arial"/>
              </w:rPr>
              <w:t>Jinnie Nichols (JN)</w:t>
            </w:r>
          </w:p>
        </w:tc>
        <w:tc>
          <w:tcPr>
            <w:tcW w:w="2834" w:type="dxa"/>
            <w:shd w:val="clear" w:color="auto" w:fill="auto"/>
          </w:tcPr>
          <w:p w14:paraId="3651E49B" w14:textId="77777777" w:rsidR="006222A6" w:rsidRPr="003D5B81" w:rsidRDefault="006222A6" w:rsidP="00A03BAF">
            <w:pPr>
              <w:pStyle w:val="TableContents"/>
              <w:rPr>
                <w:rFonts w:ascii="Arial" w:hAnsi="Arial" w:cs="Arial"/>
              </w:rPr>
            </w:pPr>
            <w:r w:rsidRPr="003D5B81">
              <w:rPr>
                <w:rFonts w:ascii="Arial" w:hAnsi="Arial" w:cs="Arial"/>
              </w:rPr>
              <w:t>Sue Bardetti (SB)</w:t>
            </w:r>
          </w:p>
        </w:tc>
      </w:tr>
      <w:tr w:rsidR="006222A6" w:rsidRPr="003D5B81" w14:paraId="2B265CE6" w14:textId="77777777" w:rsidTr="00A03BAF">
        <w:tc>
          <w:tcPr>
            <w:tcW w:w="3402" w:type="dxa"/>
            <w:shd w:val="clear" w:color="auto" w:fill="auto"/>
          </w:tcPr>
          <w:p w14:paraId="094A310B" w14:textId="77777777" w:rsidR="006222A6" w:rsidRPr="003D5B81" w:rsidRDefault="006222A6" w:rsidP="00A03BAF">
            <w:pPr>
              <w:pStyle w:val="TableContents"/>
              <w:rPr>
                <w:rFonts w:ascii="Arial" w:hAnsi="Arial" w:cs="Arial"/>
              </w:rPr>
            </w:pPr>
            <w:r w:rsidRPr="003D5B81">
              <w:rPr>
                <w:rFonts w:ascii="Arial" w:hAnsi="Arial" w:cs="Arial"/>
              </w:rPr>
              <w:t>Ruth Sturdy (RS)</w:t>
            </w:r>
          </w:p>
        </w:tc>
        <w:tc>
          <w:tcPr>
            <w:tcW w:w="3402" w:type="dxa"/>
            <w:shd w:val="clear" w:color="auto" w:fill="auto"/>
          </w:tcPr>
          <w:p w14:paraId="7E48177C" w14:textId="77777777" w:rsidR="006222A6" w:rsidRPr="003D5B81" w:rsidRDefault="006222A6" w:rsidP="00A03BAF">
            <w:pPr>
              <w:pStyle w:val="TableContents"/>
              <w:rPr>
                <w:rFonts w:ascii="Arial" w:hAnsi="Arial" w:cs="Arial"/>
              </w:rPr>
            </w:pPr>
            <w:r w:rsidRPr="003D5B81">
              <w:rPr>
                <w:rFonts w:ascii="Arial" w:hAnsi="Arial" w:cs="Arial"/>
              </w:rPr>
              <w:t>Liz Gelston (LG)</w:t>
            </w:r>
          </w:p>
        </w:tc>
        <w:tc>
          <w:tcPr>
            <w:tcW w:w="2834" w:type="dxa"/>
            <w:shd w:val="clear" w:color="auto" w:fill="auto"/>
          </w:tcPr>
          <w:p w14:paraId="2EB9DB7F" w14:textId="77777777" w:rsidR="006222A6" w:rsidRPr="003D5B81" w:rsidRDefault="006222A6" w:rsidP="00A03BAF">
            <w:pPr>
              <w:pStyle w:val="TableContents"/>
              <w:rPr>
                <w:rFonts w:ascii="Arial" w:hAnsi="Arial" w:cs="Arial"/>
              </w:rPr>
            </w:pPr>
            <w:r w:rsidRPr="003D5B81">
              <w:rPr>
                <w:rFonts w:ascii="Arial" w:hAnsi="Arial" w:cs="Arial"/>
              </w:rPr>
              <w:t>Scott Caygill (SC)</w:t>
            </w:r>
          </w:p>
        </w:tc>
      </w:tr>
      <w:tr w:rsidR="006222A6" w:rsidRPr="003D5B81" w14:paraId="6E0C89C7" w14:textId="77777777" w:rsidTr="00A03BAF">
        <w:tc>
          <w:tcPr>
            <w:tcW w:w="3402" w:type="dxa"/>
            <w:shd w:val="clear" w:color="auto" w:fill="auto"/>
          </w:tcPr>
          <w:p w14:paraId="79C69B26" w14:textId="77777777" w:rsidR="006222A6" w:rsidRPr="003D5B81" w:rsidRDefault="006222A6" w:rsidP="00A03BAF">
            <w:pPr>
              <w:pStyle w:val="TableContents"/>
              <w:rPr>
                <w:rFonts w:ascii="Arial" w:hAnsi="Arial" w:cs="Arial"/>
              </w:rPr>
            </w:pPr>
          </w:p>
        </w:tc>
        <w:tc>
          <w:tcPr>
            <w:tcW w:w="3402" w:type="dxa"/>
            <w:shd w:val="clear" w:color="auto" w:fill="auto"/>
          </w:tcPr>
          <w:p w14:paraId="533AF877" w14:textId="77777777" w:rsidR="006222A6" w:rsidRPr="003D5B81" w:rsidRDefault="006222A6" w:rsidP="00A03BAF">
            <w:pPr>
              <w:pStyle w:val="TableContents"/>
              <w:rPr>
                <w:rFonts w:ascii="Arial" w:hAnsi="Arial" w:cs="Arial"/>
              </w:rPr>
            </w:pPr>
          </w:p>
        </w:tc>
        <w:tc>
          <w:tcPr>
            <w:tcW w:w="2834" w:type="dxa"/>
            <w:shd w:val="clear" w:color="auto" w:fill="auto"/>
          </w:tcPr>
          <w:p w14:paraId="185ACA38" w14:textId="77777777" w:rsidR="006222A6" w:rsidRPr="003D5B81" w:rsidRDefault="006222A6" w:rsidP="00A03BAF">
            <w:pPr>
              <w:pStyle w:val="TableContents"/>
              <w:rPr>
                <w:rFonts w:ascii="Arial" w:hAnsi="Arial" w:cs="Arial"/>
              </w:rPr>
            </w:pPr>
          </w:p>
        </w:tc>
      </w:tr>
      <w:tr w:rsidR="006222A6" w:rsidRPr="003D5B81" w14:paraId="42E3BC80" w14:textId="77777777" w:rsidTr="00A03BAF">
        <w:tc>
          <w:tcPr>
            <w:tcW w:w="3402" w:type="dxa"/>
            <w:shd w:val="clear" w:color="auto" w:fill="auto"/>
          </w:tcPr>
          <w:p w14:paraId="720E8369" w14:textId="77777777" w:rsidR="006222A6" w:rsidRPr="003D5B81" w:rsidRDefault="006222A6" w:rsidP="00A03BAF">
            <w:pPr>
              <w:pStyle w:val="TableContents"/>
              <w:rPr>
                <w:rFonts w:ascii="Arial" w:hAnsi="Arial" w:cs="Arial"/>
                <w:b/>
                <w:bCs/>
              </w:rPr>
            </w:pPr>
            <w:r w:rsidRPr="003D5B81">
              <w:rPr>
                <w:rFonts w:ascii="Arial" w:hAnsi="Arial" w:cs="Arial"/>
                <w:b/>
                <w:bCs/>
              </w:rPr>
              <w:t>LA Officers</w:t>
            </w:r>
          </w:p>
        </w:tc>
        <w:tc>
          <w:tcPr>
            <w:tcW w:w="3402" w:type="dxa"/>
            <w:shd w:val="clear" w:color="auto" w:fill="auto"/>
          </w:tcPr>
          <w:p w14:paraId="31D4578B" w14:textId="77777777" w:rsidR="006222A6" w:rsidRPr="003D5B81" w:rsidRDefault="006222A6" w:rsidP="00A03BAF">
            <w:pPr>
              <w:pStyle w:val="TableContents"/>
              <w:rPr>
                <w:rFonts w:ascii="Arial" w:hAnsi="Arial" w:cs="Arial"/>
              </w:rPr>
            </w:pPr>
          </w:p>
        </w:tc>
        <w:tc>
          <w:tcPr>
            <w:tcW w:w="2834" w:type="dxa"/>
            <w:shd w:val="clear" w:color="auto" w:fill="auto"/>
          </w:tcPr>
          <w:p w14:paraId="3A2F47D6" w14:textId="77777777" w:rsidR="006222A6" w:rsidRPr="003D5B81" w:rsidRDefault="006222A6" w:rsidP="00A03BAF">
            <w:pPr>
              <w:pStyle w:val="TableContents"/>
              <w:rPr>
                <w:rFonts w:ascii="Arial" w:hAnsi="Arial" w:cs="Arial"/>
              </w:rPr>
            </w:pPr>
          </w:p>
        </w:tc>
      </w:tr>
      <w:tr w:rsidR="006222A6" w:rsidRPr="003D5B81" w14:paraId="7B74C77D" w14:textId="77777777" w:rsidTr="00A03BAF">
        <w:tc>
          <w:tcPr>
            <w:tcW w:w="3402" w:type="dxa"/>
            <w:shd w:val="clear" w:color="auto" w:fill="auto"/>
          </w:tcPr>
          <w:p w14:paraId="35C35996" w14:textId="77777777" w:rsidR="006222A6" w:rsidRPr="003D5B81" w:rsidRDefault="006222A6" w:rsidP="00A03BAF">
            <w:pPr>
              <w:pStyle w:val="TableContents"/>
              <w:rPr>
                <w:rFonts w:ascii="Arial" w:hAnsi="Arial" w:cs="Arial"/>
                <w:bCs/>
              </w:rPr>
            </w:pPr>
            <w:r w:rsidRPr="003D5B81">
              <w:rPr>
                <w:rFonts w:ascii="Arial" w:hAnsi="Arial" w:cs="Arial"/>
                <w:bCs/>
              </w:rPr>
              <w:t>Yannick Stupples-Whyley (YSW)</w:t>
            </w:r>
          </w:p>
        </w:tc>
        <w:tc>
          <w:tcPr>
            <w:tcW w:w="3402" w:type="dxa"/>
            <w:shd w:val="clear" w:color="auto" w:fill="auto"/>
          </w:tcPr>
          <w:p w14:paraId="2250963A" w14:textId="77777777" w:rsidR="006222A6" w:rsidRPr="003D5B81" w:rsidRDefault="006222A6" w:rsidP="00A03BAF">
            <w:pPr>
              <w:pStyle w:val="TableContents"/>
              <w:rPr>
                <w:rFonts w:ascii="Arial" w:hAnsi="Arial" w:cs="Arial"/>
                <w:bCs/>
              </w:rPr>
            </w:pPr>
            <w:r w:rsidRPr="003D5B81">
              <w:rPr>
                <w:rFonts w:ascii="Arial" w:hAnsi="Arial" w:cs="Arial"/>
                <w:bCs/>
              </w:rPr>
              <w:t>Andrew Page (AP)</w:t>
            </w:r>
          </w:p>
        </w:tc>
        <w:tc>
          <w:tcPr>
            <w:tcW w:w="2834" w:type="dxa"/>
            <w:shd w:val="clear" w:color="auto" w:fill="auto"/>
          </w:tcPr>
          <w:p w14:paraId="089FF488" w14:textId="77777777" w:rsidR="006222A6" w:rsidRPr="003D5B81" w:rsidRDefault="006222A6" w:rsidP="00A03BAF">
            <w:pPr>
              <w:pStyle w:val="TableContents"/>
              <w:rPr>
                <w:rFonts w:ascii="Arial" w:hAnsi="Arial" w:cs="Arial"/>
              </w:rPr>
            </w:pPr>
            <w:r w:rsidRPr="003D5B81">
              <w:rPr>
                <w:rFonts w:ascii="Arial" w:hAnsi="Arial" w:cs="Arial"/>
                <w:bCs/>
              </w:rPr>
              <w:t>Cllr Tony Ball (TB)</w:t>
            </w:r>
          </w:p>
        </w:tc>
      </w:tr>
      <w:tr w:rsidR="006222A6" w:rsidRPr="003D5B81" w14:paraId="190CA40E" w14:textId="77777777" w:rsidTr="00A03BAF">
        <w:tc>
          <w:tcPr>
            <w:tcW w:w="3402" w:type="dxa"/>
            <w:shd w:val="clear" w:color="auto" w:fill="auto"/>
          </w:tcPr>
          <w:p w14:paraId="4A160E8E" w14:textId="77777777" w:rsidR="006222A6" w:rsidRPr="003D5B81" w:rsidRDefault="006222A6" w:rsidP="00A03BAF">
            <w:pPr>
              <w:pStyle w:val="TableContents"/>
              <w:rPr>
                <w:rFonts w:ascii="Arial" w:hAnsi="Arial" w:cs="Arial"/>
                <w:bCs/>
              </w:rPr>
            </w:pPr>
            <w:r w:rsidRPr="003D5B81">
              <w:rPr>
                <w:rFonts w:ascii="Arial" w:hAnsi="Arial" w:cs="Arial"/>
                <w:bCs/>
              </w:rPr>
              <w:t>Clare Kershaw (CK)</w:t>
            </w:r>
          </w:p>
        </w:tc>
        <w:tc>
          <w:tcPr>
            <w:tcW w:w="3402" w:type="dxa"/>
            <w:shd w:val="clear" w:color="auto" w:fill="auto"/>
          </w:tcPr>
          <w:p w14:paraId="4B393913" w14:textId="77777777" w:rsidR="006222A6" w:rsidRPr="003D5B81" w:rsidRDefault="006222A6" w:rsidP="00A03BAF">
            <w:pPr>
              <w:pStyle w:val="TableContents"/>
              <w:rPr>
                <w:rFonts w:ascii="Arial" w:hAnsi="Arial" w:cs="Arial"/>
              </w:rPr>
            </w:pPr>
            <w:r w:rsidRPr="003D5B81">
              <w:rPr>
                <w:rFonts w:ascii="Arial" w:hAnsi="Arial" w:cs="Arial"/>
              </w:rPr>
              <w:t>Ralph Holloway (RH)</w:t>
            </w:r>
          </w:p>
        </w:tc>
        <w:tc>
          <w:tcPr>
            <w:tcW w:w="2834" w:type="dxa"/>
            <w:shd w:val="clear" w:color="auto" w:fill="auto"/>
          </w:tcPr>
          <w:p w14:paraId="6D4F5F6C" w14:textId="77777777" w:rsidR="006222A6" w:rsidRPr="003D5B81" w:rsidRDefault="006222A6" w:rsidP="00A03BAF">
            <w:pPr>
              <w:pStyle w:val="TableContents"/>
              <w:rPr>
                <w:rFonts w:ascii="Arial" w:hAnsi="Arial" w:cs="Arial"/>
                <w:bCs/>
              </w:rPr>
            </w:pPr>
            <w:r w:rsidRPr="003D5B81">
              <w:rPr>
                <w:rFonts w:ascii="Arial" w:hAnsi="Arial" w:cs="Arial"/>
              </w:rPr>
              <w:t>Val Cleare (VC) - Minutes</w:t>
            </w:r>
          </w:p>
        </w:tc>
      </w:tr>
      <w:tr w:rsidR="006222A6" w:rsidRPr="003D5B81" w14:paraId="4027D591" w14:textId="77777777" w:rsidTr="00A03BAF">
        <w:tc>
          <w:tcPr>
            <w:tcW w:w="3402" w:type="dxa"/>
            <w:shd w:val="clear" w:color="auto" w:fill="auto"/>
          </w:tcPr>
          <w:p w14:paraId="14FE5D45" w14:textId="77777777" w:rsidR="006222A6" w:rsidRPr="003D5B81" w:rsidRDefault="006222A6" w:rsidP="00A03BAF">
            <w:pPr>
              <w:pStyle w:val="TableContents"/>
              <w:rPr>
                <w:rFonts w:ascii="Arial" w:hAnsi="Arial" w:cs="Arial"/>
                <w:bCs/>
              </w:rPr>
            </w:pPr>
            <w:r w:rsidRPr="003D5B81">
              <w:rPr>
                <w:rFonts w:ascii="Arial" w:hAnsi="Arial" w:cs="Arial"/>
                <w:bCs/>
              </w:rPr>
              <w:t>Carolyn Terry (CT)</w:t>
            </w:r>
          </w:p>
        </w:tc>
        <w:tc>
          <w:tcPr>
            <w:tcW w:w="3402" w:type="dxa"/>
            <w:shd w:val="clear" w:color="auto" w:fill="auto"/>
          </w:tcPr>
          <w:p w14:paraId="7D4CCBAC" w14:textId="77777777" w:rsidR="006222A6" w:rsidRPr="003D5B81" w:rsidRDefault="006222A6" w:rsidP="00A03BAF">
            <w:pPr>
              <w:pStyle w:val="TableContents"/>
              <w:rPr>
                <w:rFonts w:ascii="Arial" w:hAnsi="Arial" w:cs="Arial"/>
              </w:rPr>
            </w:pPr>
          </w:p>
        </w:tc>
        <w:tc>
          <w:tcPr>
            <w:tcW w:w="2834" w:type="dxa"/>
            <w:shd w:val="clear" w:color="auto" w:fill="auto"/>
          </w:tcPr>
          <w:p w14:paraId="062E7AC0" w14:textId="77777777" w:rsidR="006222A6" w:rsidRPr="003D5B81" w:rsidRDefault="006222A6" w:rsidP="00A03BAF">
            <w:pPr>
              <w:pStyle w:val="TableContents"/>
              <w:rPr>
                <w:rFonts w:ascii="Arial" w:hAnsi="Arial" w:cs="Arial"/>
                <w:bCs/>
              </w:rPr>
            </w:pPr>
          </w:p>
        </w:tc>
      </w:tr>
      <w:tr w:rsidR="006222A6" w:rsidRPr="003D5B81" w14:paraId="0A89A7F9" w14:textId="77777777" w:rsidTr="00A03BAF">
        <w:tc>
          <w:tcPr>
            <w:tcW w:w="3402" w:type="dxa"/>
            <w:shd w:val="clear" w:color="auto" w:fill="auto"/>
          </w:tcPr>
          <w:p w14:paraId="5338EFE5" w14:textId="77777777" w:rsidR="006222A6" w:rsidRPr="003D5B81" w:rsidRDefault="006222A6" w:rsidP="00A03BAF">
            <w:pPr>
              <w:pStyle w:val="TableContents"/>
              <w:rPr>
                <w:rFonts w:ascii="Arial" w:hAnsi="Arial" w:cs="Arial"/>
                <w:bCs/>
              </w:rPr>
            </w:pPr>
          </w:p>
        </w:tc>
        <w:tc>
          <w:tcPr>
            <w:tcW w:w="3402" w:type="dxa"/>
            <w:shd w:val="clear" w:color="auto" w:fill="auto"/>
          </w:tcPr>
          <w:p w14:paraId="4A580453" w14:textId="77777777" w:rsidR="006222A6" w:rsidRPr="003D5B81" w:rsidRDefault="006222A6" w:rsidP="00A03BAF">
            <w:pPr>
              <w:pStyle w:val="TableContents"/>
              <w:rPr>
                <w:rFonts w:ascii="Arial" w:hAnsi="Arial" w:cs="Arial"/>
              </w:rPr>
            </w:pPr>
          </w:p>
        </w:tc>
        <w:tc>
          <w:tcPr>
            <w:tcW w:w="2834" w:type="dxa"/>
            <w:shd w:val="clear" w:color="auto" w:fill="auto"/>
          </w:tcPr>
          <w:p w14:paraId="2DAABFB7" w14:textId="77777777" w:rsidR="006222A6" w:rsidRPr="003D5B81" w:rsidRDefault="006222A6" w:rsidP="00A03BAF">
            <w:pPr>
              <w:pStyle w:val="TableContents"/>
              <w:rPr>
                <w:rFonts w:ascii="Arial" w:hAnsi="Arial" w:cs="Arial"/>
                <w:bCs/>
              </w:rPr>
            </w:pPr>
          </w:p>
        </w:tc>
      </w:tr>
    </w:tbl>
    <w:p w14:paraId="5DFDC2CA" w14:textId="77777777" w:rsidR="006222A6" w:rsidRPr="003D5B81" w:rsidRDefault="006222A6" w:rsidP="006222A6">
      <w:pPr>
        <w:rPr>
          <w:rFonts w:cs="Arial"/>
        </w:rPr>
      </w:pPr>
    </w:p>
    <w:p w14:paraId="6B269639" w14:textId="77777777" w:rsidR="006222A6" w:rsidRPr="003D5B81" w:rsidRDefault="006222A6" w:rsidP="006222A6">
      <w:pPr>
        <w:rPr>
          <w:rFonts w:cs="Arial"/>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firstRow="0" w:lastRow="0" w:firstColumn="0" w:lastColumn="0" w:noHBand="0" w:noVBand="0"/>
      </w:tblPr>
      <w:tblGrid>
        <w:gridCol w:w="1147"/>
        <w:gridCol w:w="7346"/>
      </w:tblGrid>
      <w:tr w:rsidR="006222A6" w:rsidRPr="003D5B81" w14:paraId="749587D9" w14:textId="77777777" w:rsidTr="00A03BAF">
        <w:trPr>
          <w:trHeight w:val="833"/>
        </w:trPr>
        <w:tc>
          <w:tcPr>
            <w:tcW w:w="1147" w:type="dxa"/>
            <w:shd w:val="clear" w:color="auto" w:fill="auto"/>
          </w:tcPr>
          <w:p w14:paraId="425DF68D" w14:textId="77777777" w:rsidR="006222A6" w:rsidRPr="003D5B81" w:rsidRDefault="006222A6" w:rsidP="00A03BAF">
            <w:pPr>
              <w:pStyle w:val="TableContents"/>
              <w:rPr>
                <w:rFonts w:ascii="Arial" w:hAnsi="Arial" w:cs="Arial"/>
                <w:b/>
              </w:rPr>
            </w:pPr>
            <w:r w:rsidRPr="003D5B81">
              <w:rPr>
                <w:rFonts w:ascii="Arial" w:hAnsi="Arial" w:cs="Arial"/>
                <w:b/>
              </w:rPr>
              <w:t>1.</w:t>
            </w:r>
          </w:p>
        </w:tc>
        <w:tc>
          <w:tcPr>
            <w:tcW w:w="7346" w:type="dxa"/>
            <w:shd w:val="clear" w:color="auto" w:fill="auto"/>
          </w:tcPr>
          <w:p w14:paraId="29C86427" w14:textId="77777777" w:rsidR="006222A6" w:rsidRPr="003D5B81" w:rsidRDefault="006222A6" w:rsidP="00A03BAF">
            <w:pPr>
              <w:pStyle w:val="TableContents"/>
              <w:rPr>
                <w:rFonts w:ascii="Arial" w:hAnsi="Arial" w:cs="Arial"/>
                <w:b/>
                <w:bCs/>
              </w:rPr>
            </w:pPr>
            <w:r w:rsidRPr="003D5B81">
              <w:rPr>
                <w:rFonts w:ascii="Arial" w:hAnsi="Arial" w:cs="Arial"/>
                <w:b/>
                <w:bCs/>
              </w:rPr>
              <w:t xml:space="preserve">Apologies for Absence and substitute notices   </w:t>
            </w:r>
          </w:p>
          <w:p w14:paraId="07B6F959" w14:textId="77777777" w:rsidR="006222A6" w:rsidRPr="003D5B81" w:rsidRDefault="006222A6" w:rsidP="00A03BAF">
            <w:pPr>
              <w:pStyle w:val="TableContents"/>
              <w:rPr>
                <w:rFonts w:ascii="Arial" w:hAnsi="Arial" w:cs="Arial"/>
                <w:bCs/>
              </w:rPr>
            </w:pPr>
          </w:p>
          <w:p w14:paraId="11888242" w14:textId="77777777" w:rsidR="006222A6" w:rsidRPr="003D5B81" w:rsidRDefault="006222A6" w:rsidP="00A03BAF">
            <w:pPr>
              <w:rPr>
                <w:rFonts w:cs="Arial"/>
              </w:rPr>
            </w:pPr>
            <w:r w:rsidRPr="003D5B81">
              <w:rPr>
                <w:rFonts w:cs="Arial"/>
              </w:rPr>
              <w:t xml:space="preserve">Apologies were received from Chanel Lassman, Scott Bowak, James Saunders, Charlotte Little, Dan Leonard, Jo Santinelli, Ferliene Willis, </w:t>
            </w:r>
          </w:p>
          <w:p w14:paraId="3CF9D6EC" w14:textId="77777777" w:rsidR="006222A6" w:rsidRPr="003D5B81" w:rsidRDefault="006222A6" w:rsidP="00A03BAF">
            <w:pPr>
              <w:rPr>
                <w:rFonts w:cs="Arial"/>
              </w:rPr>
            </w:pPr>
          </w:p>
          <w:p w14:paraId="57B6F75F" w14:textId="77777777" w:rsidR="006222A6" w:rsidRPr="003D5B81" w:rsidRDefault="006222A6" w:rsidP="00A03BAF">
            <w:pPr>
              <w:rPr>
                <w:rFonts w:cs="Arial"/>
              </w:rPr>
            </w:pPr>
            <w:r w:rsidRPr="003D5B81">
              <w:rPr>
                <w:rFonts w:cs="Arial"/>
              </w:rPr>
              <w:t>RB welcomed Liz Gelston who joined Schools Forum for the first time today as Primary Academy Headteacher</w:t>
            </w:r>
            <w:r>
              <w:rPr>
                <w:rFonts w:cs="Arial"/>
              </w:rPr>
              <w:t>.</w:t>
            </w:r>
          </w:p>
          <w:p w14:paraId="213CD6F9" w14:textId="77777777" w:rsidR="006222A6" w:rsidRPr="003D5B81" w:rsidRDefault="006222A6" w:rsidP="00A03BAF">
            <w:pPr>
              <w:rPr>
                <w:rFonts w:cs="Arial"/>
              </w:rPr>
            </w:pPr>
          </w:p>
          <w:p w14:paraId="360FD1AB" w14:textId="77777777" w:rsidR="006222A6" w:rsidRPr="003D5B81" w:rsidRDefault="006222A6" w:rsidP="00A03BAF">
            <w:pPr>
              <w:rPr>
                <w:rFonts w:cs="Arial"/>
              </w:rPr>
            </w:pPr>
            <w:r w:rsidRPr="003D5B81">
              <w:rPr>
                <w:rFonts w:cs="Arial"/>
              </w:rPr>
              <w:t>Scott Caygill substituted for James Saunders</w:t>
            </w:r>
            <w:r>
              <w:rPr>
                <w:rFonts w:cs="Arial"/>
              </w:rPr>
              <w:t xml:space="preserve"> and </w:t>
            </w:r>
            <w:r w:rsidRPr="003D5B81">
              <w:rPr>
                <w:rFonts w:cs="Arial"/>
              </w:rPr>
              <w:t>Carole Herman substituted for Dan Leonard.</w:t>
            </w:r>
          </w:p>
          <w:p w14:paraId="17EB6457" w14:textId="77777777" w:rsidR="006222A6" w:rsidRPr="003D5B81" w:rsidRDefault="006222A6" w:rsidP="00A03BAF">
            <w:pPr>
              <w:rPr>
                <w:rFonts w:cs="Arial"/>
              </w:rPr>
            </w:pPr>
          </w:p>
          <w:p w14:paraId="3C752191" w14:textId="77777777" w:rsidR="006222A6" w:rsidRPr="003D5B81" w:rsidRDefault="006222A6" w:rsidP="00A03BAF">
            <w:pPr>
              <w:rPr>
                <w:rFonts w:cs="Arial"/>
              </w:rPr>
            </w:pPr>
          </w:p>
        </w:tc>
      </w:tr>
      <w:tr w:rsidR="006222A6" w:rsidRPr="003D5B81" w14:paraId="65B61AC0" w14:textId="77777777" w:rsidTr="00A03BAF">
        <w:trPr>
          <w:trHeight w:val="833"/>
        </w:trPr>
        <w:tc>
          <w:tcPr>
            <w:tcW w:w="1147" w:type="dxa"/>
            <w:shd w:val="clear" w:color="auto" w:fill="auto"/>
          </w:tcPr>
          <w:p w14:paraId="2789774F" w14:textId="77777777" w:rsidR="006222A6" w:rsidRPr="003D5B81" w:rsidRDefault="006222A6" w:rsidP="00A03BAF">
            <w:pPr>
              <w:pStyle w:val="TableContents"/>
              <w:rPr>
                <w:rFonts w:ascii="Arial" w:hAnsi="Arial" w:cs="Arial"/>
                <w:b/>
              </w:rPr>
            </w:pPr>
            <w:r w:rsidRPr="003D5B81">
              <w:rPr>
                <w:rFonts w:ascii="Arial" w:hAnsi="Arial" w:cs="Arial"/>
              </w:rPr>
              <w:br w:type="page"/>
            </w:r>
            <w:r w:rsidRPr="003D5B81">
              <w:rPr>
                <w:rFonts w:ascii="Arial" w:hAnsi="Arial" w:cs="Arial"/>
                <w:b/>
              </w:rPr>
              <w:t>2.</w:t>
            </w:r>
          </w:p>
        </w:tc>
        <w:tc>
          <w:tcPr>
            <w:tcW w:w="7346" w:type="dxa"/>
            <w:shd w:val="clear" w:color="auto" w:fill="auto"/>
          </w:tcPr>
          <w:p w14:paraId="5FB2E5B1" w14:textId="77777777" w:rsidR="006222A6" w:rsidRPr="003D5B81" w:rsidRDefault="006222A6" w:rsidP="00A03BAF">
            <w:pPr>
              <w:pStyle w:val="TextR"/>
              <w:rPr>
                <w:rFonts w:cs="Arial"/>
                <w:b/>
                <w:bCs/>
                <w:szCs w:val="24"/>
              </w:rPr>
            </w:pPr>
            <w:r w:rsidRPr="003D5B81">
              <w:rPr>
                <w:rFonts w:cs="Arial"/>
                <w:b/>
                <w:bCs/>
                <w:szCs w:val="24"/>
              </w:rPr>
              <w:t>See separate Confidential Decision Paper</w:t>
            </w:r>
          </w:p>
          <w:p w14:paraId="6D22A8E4" w14:textId="77777777" w:rsidR="006222A6" w:rsidRPr="003D5B81" w:rsidRDefault="006222A6" w:rsidP="00A03BAF">
            <w:pPr>
              <w:pStyle w:val="TextR"/>
              <w:rPr>
                <w:rFonts w:cs="Arial"/>
                <w:b/>
                <w:bCs/>
                <w:szCs w:val="24"/>
              </w:rPr>
            </w:pPr>
            <w:r w:rsidRPr="003D5B81">
              <w:rPr>
                <w:rFonts w:cs="Arial"/>
                <w:b/>
                <w:bCs/>
                <w:szCs w:val="24"/>
              </w:rPr>
              <w:t xml:space="preserve">SEND Funding and Capacity               </w:t>
            </w:r>
          </w:p>
        </w:tc>
      </w:tr>
      <w:tr w:rsidR="006222A6" w:rsidRPr="003D5B81" w14:paraId="3D57ECE1" w14:textId="77777777" w:rsidTr="00A03BAF">
        <w:trPr>
          <w:trHeight w:val="833"/>
        </w:trPr>
        <w:tc>
          <w:tcPr>
            <w:tcW w:w="1147" w:type="dxa"/>
            <w:shd w:val="clear" w:color="auto" w:fill="auto"/>
          </w:tcPr>
          <w:p w14:paraId="162D358F" w14:textId="77777777" w:rsidR="006222A6" w:rsidRPr="003D5B81" w:rsidRDefault="006222A6" w:rsidP="00A03BAF">
            <w:pPr>
              <w:pStyle w:val="TableContents"/>
              <w:rPr>
                <w:rFonts w:ascii="Arial" w:hAnsi="Arial" w:cs="Arial"/>
                <w:b/>
                <w:bCs/>
              </w:rPr>
            </w:pPr>
            <w:r w:rsidRPr="003D5B81">
              <w:rPr>
                <w:rFonts w:ascii="Arial" w:hAnsi="Arial" w:cs="Arial"/>
                <w:b/>
                <w:bCs/>
              </w:rPr>
              <w:lastRenderedPageBreak/>
              <w:t>5a.</w:t>
            </w:r>
          </w:p>
        </w:tc>
        <w:tc>
          <w:tcPr>
            <w:tcW w:w="7346" w:type="dxa"/>
            <w:shd w:val="clear" w:color="auto" w:fill="auto"/>
          </w:tcPr>
          <w:p w14:paraId="5F6C6173" w14:textId="77777777" w:rsidR="006222A6" w:rsidRPr="003D5B81" w:rsidRDefault="006222A6" w:rsidP="00A03BAF">
            <w:pPr>
              <w:pStyle w:val="TextR"/>
              <w:rPr>
                <w:rFonts w:cs="Arial"/>
                <w:b/>
                <w:bCs/>
                <w:szCs w:val="24"/>
              </w:rPr>
            </w:pPr>
            <w:r w:rsidRPr="003D5B81">
              <w:rPr>
                <w:rFonts w:cs="Arial"/>
                <w:b/>
                <w:bCs/>
                <w:szCs w:val="24"/>
              </w:rPr>
              <w:t>See separate Confidential Decision Paper</w:t>
            </w:r>
          </w:p>
          <w:p w14:paraId="5BE362F3" w14:textId="77777777" w:rsidR="006222A6" w:rsidRPr="003D5B81" w:rsidRDefault="006222A6" w:rsidP="00A03BAF">
            <w:pPr>
              <w:pStyle w:val="TextR"/>
              <w:rPr>
                <w:rFonts w:cs="Arial"/>
                <w:b/>
                <w:bCs/>
                <w:szCs w:val="24"/>
              </w:rPr>
            </w:pPr>
            <w:r w:rsidRPr="003D5B81">
              <w:rPr>
                <w:rFonts w:cs="Arial"/>
                <w:b/>
                <w:bCs/>
                <w:szCs w:val="24"/>
              </w:rPr>
              <w:t>Minutes of HMRG – 17</w:t>
            </w:r>
            <w:r w:rsidRPr="003D5B81">
              <w:rPr>
                <w:rFonts w:cs="Arial"/>
                <w:b/>
                <w:bCs/>
                <w:szCs w:val="24"/>
                <w:vertAlign w:val="superscript"/>
              </w:rPr>
              <w:t>th</w:t>
            </w:r>
            <w:r w:rsidRPr="003D5B81">
              <w:rPr>
                <w:rFonts w:cs="Arial"/>
                <w:b/>
                <w:bCs/>
                <w:szCs w:val="24"/>
              </w:rPr>
              <w:t xml:space="preserve"> June 2024.</w:t>
            </w:r>
          </w:p>
        </w:tc>
      </w:tr>
      <w:tr w:rsidR="006222A6" w:rsidRPr="003D5B81" w14:paraId="7CBD222E" w14:textId="77777777" w:rsidTr="00A03BAF">
        <w:trPr>
          <w:trHeight w:val="833"/>
        </w:trPr>
        <w:tc>
          <w:tcPr>
            <w:tcW w:w="1147" w:type="dxa"/>
            <w:shd w:val="clear" w:color="auto" w:fill="auto"/>
          </w:tcPr>
          <w:p w14:paraId="71273D17" w14:textId="77777777" w:rsidR="006222A6" w:rsidRPr="003D5B81" w:rsidRDefault="006222A6" w:rsidP="00A03BAF">
            <w:pPr>
              <w:pStyle w:val="TableContents"/>
              <w:rPr>
                <w:rFonts w:ascii="Arial" w:hAnsi="Arial" w:cs="Arial"/>
                <w:b/>
                <w:bCs/>
              </w:rPr>
            </w:pPr>
            <w:r w:rsidRPr="003D5B81">
              <w:rPr>
                <w:rFonts w:ascii="Arial" w:hAnsi="Arial" w:cs="Arial"/>
                <w:b/>
                <w:bCs/>
              </w:rPr>
              <w:t>3.</w:t>
            </w:r>
          </w:p>
        </w:tc>
        <w:tc>
          <w:tcPr>
            <w:tcW w:w="7346" w:type="dxa"/>
            <w:shd w:val="clear" w:color="auto" w:fill="auto"/>
          </w:tcPr>
          <w:p w14:paraId="095F94E5" w14:textId="77777777" w:rsidR="006222A6" w:rsidRPr="003D5B81" w:rsidRDefault="006222A6" w:rsidP="00A03BAF">
            <w:pPr>
              <w:pStyle w:val="TextR"/>
              <w:rPr>
                <w:rFonts w:cs="Arial"/>
                <w:b/>
                <w:bCs/>
                <w:szCs w:val="24"/>
              </w:rPr>
            </w:pPr>
            <w:r w:rsidRPr="003D5B81">
              <w:rPr>
                <w:rFonts w:cs="Arial"/>
                <w:b/>
                <w:bCs/>
                <w:szCs w:val="24"/>
              </w:rPr>
              <w:t>Falling Rolls Fund – Jeff Fair</w:t>
            </w:r>
          </w:p>
          <w:p w14:paraId="32DFBA48" w14:textId="77777777" w:rsidR="006222A6" w:rsidRPr="003D5B81" w:rsidRDefault="006222A6" w:rsidP="00A03BAF">
            <w:pPr>
              <w:pStyle w:val="TextR"/>
              <w:rPr>
                <w:rFonts w:cs="Arial"/>
                <w:b/>
                <w:bCs/>
                <w:szCs w:val="24"/>
              </w:rPr>
            </w:pPr>
          </w:p>
          <w:p w14:paraId="4BFA32A0" w14:textId="77777777" w:rsidR="006222A6" w:rsidRPr="003D5B81" w:rsidRDefault="006222A6" w:rsidP="00A03BAF">
            <w:pPr>
              <w:pStyle w:val="TextR"/>
              <w:rPr>
                <w:rFonts w:cs="Arial"/>
                <w:szCs w:val="24"/>
              </w:rPr>
            </w:pPr>
            <w:r w:rsidRPr="003D5B81">
              <w:rPr>
                <w:rFonts w:cs="Arial"/>
                <w:szCs w:val="24"/>
              </w:rPr>
              <w:t>JF presented to the Schools Forum the schools recommended by the Finance Review Group (FRG) to be funded through the Falling Rolls Fund for 2024/25.</w:t>
            </w:r>
          </w:p>
          <w:p w14:paraId="5874EF21" w14:textId="77777777" w:rsidR="006222A6" w:rsidRPr="003D5B81" w:rsidRDefault="006222A6" w:rsidP="00A03BAF">
            <w:pPr>
              <w:pStyle w:val="TextR"/>
              <w:rPr>
                <w:rFonts w:cs="Arial"/>
                <w:szCs w:val="24"/>
              </w:rPr>
            </w:pPr>
          </w:p>
          <w:p w14:paraId="19069803" w14:textId="77777777" w:rsidR="006222A6" w:rsidRPr="003D5B81" w:rsidRDefault="006222A6" w:rsidP="00A03BAF">
            <w:pPr>
              <w:pStyle w:val="TextR"/>
              <w:rPr>
                <w:rFonts w:cs="Arial"/>
                <w:szCs w:val="24"/>
              </w:rPr>
            </w:pPr>
            <w:r w:rsidRPr="003D5B81">
              <w:rPr>
                <w:rFonts w:cs="Arial"/>
                <w:szCs w:val="24"/>
              </w:rPr>
              <w:t>There are 7 schools currently within the Falling Rolls Fund for 2023/24.</w:t>
            </w:r>
          </w:p>
          <w:p w14:paraId="2D026875" w14:textId="77777777" w:rsidR="006222A6" w:rsidRPr="003D5B81" w:rsidRDefault="006222A6" w:rsidP="00A03BAF">
            <w:pPr>
              <w:pStyle w:val="TextR"/>
              <w:rPr>
                <w:rFonts w:cs="Arial"/>
                <w:szCs w:val="24"/>
              </w:rPr>
            </w:pPr>
          </w:p>
          <w:p w14:paraId="506E2147" w14:textId="77777777" w:rsidR="006222A6" w:rsidRPr="003D5B81" w:rsidRDefault="006222A6" w:rsidP="006222A6">
            <w:pPr>
              <w:pStyle w:val="TextR"/>
              <w:numPr>
                <w:ilvl w:val="0"/>
                <w:numId w:val="2"/>
              </w:numPr>
              <w:rPr>
                <w:rFonts w:cs="Arial"/>
                <w:szCs w:val="24"/>
              </w:rPr>
            </w:pPr>
            <w:r w:rsidRPr="003D5B81">
              <w:rPr>
                <w:rFonts w:cs="Arial"/>
                <w:szCs w:val="24"/>
              </w:rPr>
              <w:t>Prettygate Infant School</w:t>
            </w:r>
          </w:p>
          <w:p w14:paraId="2BFF734A" w14:textId="77777777" w:rsidR="006222A6" w:rsidRPr="003D5B81" w:rsidRDefault="006222A6" w:rsidP="006222A6">
            <w:pPr>
              <w:pStyle w:val="TextR"/>
              <w:numPr>
                <w:ilvl w:val="0"/>
                <w:numId w:val="2"/>
              </w:numPr>
              <w:rPr>
                <w:rFonts w:cs="Arial"/>
                <w:szCs w:val="24"/>
              </w:rPr>
            </w:pPr>
            <w:r w:rsidRPr="003D5B81">
              <w:rPr>
                <w:rFonts w:cs="Arial"/>
                <w:szCs w:val="24"/>
              </w:rPr>
              <w:t>St Mary’s Primary, Hatfield Broad Oak</w:t>
            </w:r>
          </w:p>
          <w:p w14:paraId="01F6B734" w14:textId="77777777" w:rsidR="006222A6" w:rsidRPr="003D5B81" w:rsidRDefault="006222A6" w:rsidP="006222A6">
            <w:pPr>
              <w:pStyle w:val="TextR"/>
              <w:numPr>
                <w:ilvl w:val="0"/>
                <w:numId w:val="2"/>
              </w:numPr>
              <w:rPr>
                <w:rFonts w:cs="Arial"/>
                <w:szCs w:val="24"/>
              </w:rPr>
            </w:pPr>
            <w:r w:rsidRPr="003D5B81">
              <w:rPr>
                <w:rFonts w:cs="Arial"/>
                <w:szCs w:val="24"/>
              </w:rPr>
              <w:t>Clavering Primary</w:t>
            </w:r>
          </w:p>
          <w:p w14:paraId="70DEE6C8" w14:textId="77777777" w:rsidR="006222A6" w:rsidRPr="003D5B81" w:rsidRDefault="006222A6" w:rsidP="006222A6">
            <w:pPr>
              <w:pStyle w:val="TextR"/>
              <w:numPr>
                <w:ilvl w:val="0"/>
                <w:numId w:val="2"/>
              </w:numPr>
              <w:rPr>
                <w:rFonts w:cs="Arial"/>
                <w:szCs w:val="24"/>
              </w:rPr>
            </w:pPr>
            <w:r w:rsidRPr="003D5B81">
              <w:rPr>
                <w:rFonts w:cs="Arial"/>
                <w:szCs w:val="24"/>
              </w:rPr>
              <w:t>Holt Farm Infant School</w:t>
            </w:r>
          </w:p>
          <w:p w14:paraId="32487CE6" w14:textId="77777777" w:rsidR="006222A6" w:rsidRPr="003D5B81" w:rsidRDefault="006222A6" w:rsidP="006222A6">
            <w:pPr>
              <w:pStyle w:val="TextR"/>
              <w:numPr>
                <w:ilvl w:val="0"/>
                <w:numId w:val="2"/>
              </w:numPr>
              <w:rPr>
                <w:rFonts w:cs="Arial"/>
                <w:szCs w:val="24"/>
              </w:rPr>
            </w:pPr>
            <w:r w:rsidRPr="003D5B81">
              <w:rPr>
                <w:rFonts w:cs="Arial"/>
                <w:szCs w:val="24"/>
              </w:rPr>
              <w:t>Wethersfield Primary</w:t>
            </w:r>
          </w:p>
          <w:p w14:paraId="21EC3FE0" w14:textId="77777777" w:rsidR="006222A6" w:rsidRPr="003D5B81" w:rsidRDefault="006222A6" w:rsidP="006222A6">
            <w:pPr>
              <w:pStyle w:val="TextR"/>
              <w:numPr>
                <w:ilvl w:val="0"/>
                <w:numId w:val="2"/>
              </w:numPr>
              <w:rPr>
                <w:rFonts w:cs="Arial"/>
                <w:szCs w:val="24"/>
              </w:rPr>
            </w:pPr>
            <w:r w:rsidRPr="003D5B81">
              <w:rPr>
                <w:rFonts w:cs="Arial"/>
                <w:szCs w:val="24"/>
              </w:rPr>
              <w:t>The Alderton Junior School</w:t>
            </w:r>
          </w:p>
          <w:p w14:paraId="7F5B3050" w14:textId="77777777" w:rsidR="006222A6" w:rsidRPr="003D5B81" w:rsidRDefault="006222A6" w:rsidP="006222A6">
            <w:pPr>
              <w:pStyle w:val="TextR"/>
              <w:numPr>
                <w:ilvl w:val="0"/>
                <w:numId w:val="2"/>
              </w:numPr>
              <w:rPr>
                <w:rFonts w:cs="Arial"/>
                <w:szCs w:val="24"/>
              </w:rPr>
            </w:pPr>
            <w:r w:rsidRPr="003D5B81">
              <w:rPr>
                <w:rFonts w:cs="Arial"/>
                <w:szCs w:val="24"/>
              </w:rPr>
              <w:t>Finchingfield Primary</w:t>
            </w:r>
          </w:p>
          <w:p w14:paraId="68597940" w14:textId="77777777" w:rsidR="006222A6" w:rsidRPr="003D5B81" w:rsidRDefault="006222A6" w:rsidP="00A03BAF">
            <w:pPr>
              <w:pStyle w:val="TextR"/>
              <w:rPr>
                <w:rFonts w:cs="Arial"/>
                <w:szCs w:val="24"/>
              </w:rPr>
            </w:pPr>
          </w:p>
          <w:p w14:paraId="4B8D86C2" w14:textId="77777777" w:rsidR="006222A6" w:rsidRPr="003D5B81" w:rsidRDefault="006222A6" w:rsidP="00A03BAF">
            <w:pPr>
              <w:pStyle w:val="TextR"/>
              <w:rPr>
                <w:rFonts w:cs="Arial"/>
                <w:szCs w:val="24"/>
              </w:rPr>
            </w:pPr>
            <w:r w:rsidRPr="003D5B81">
              <w:rPr>
                <w:rFonts w:cs="Arial"/>
                <w:szCs w:val="24"/>
              </w:rPr>
              <w:t>There are 21 more schools which met the criteria. They were all contacted and asked to complete the proforma (Annex A showed). Table 2 showed the schools that were contacted and those that have submitted an application for funding.</w:t>
            </w:r>
          </w:p>
          <w:p w14:paraId="0F7799A5" w14:textId="77777777" w:rsidR="006222A6" w:rsidRPr="003D5B81" w:rsidRDefault="006222A6" w:rsidP="00A03BAF">
            <w:pPr>
              <w:pStyle w:val="TextR"/>
              <w:rPr>
                <w:rFonts w:cs="Arial"/>
                <w:szCs w:val="24"/>
              </w:rPr>
            </w:pPr>
          </w:p>
          <w:p w14:paraId="7A4E0842" w14:textId="77777777" w:rsidR="006222A6" w:rsidRPr="003D5B81" w:rsidRDefault="006222A6" w:rsidP="00A03BAF">
            <w:pPr>
              <w:pStyle w:val="TextR"/>
              <w:rPr>
                <w:rFonts w:cs="Arial"/>
                <w:szCs w:val="24"/>
              </w:rPr>
            </w:pPr>
            <w:r w:rsidRPr="003D5B81">
              <w:rPr>
                <w:rFonts w:cs="Arial"/>
                <w:szCs w:val="24"/>
              </w:rPr>
              <w:t>The FRG has reviewed the applications in Annex A and recommended the following schools to continue to receive Falling Rolls funding.</w:t>
            </w:r>
          </w:p>
          <w:p w14:paraId="1E9FCA75" w14:textId="77777777" w:rsidR="006222A6" w:rsidRPr="003D5B81" w:rsidRDefault="006222A6" w:rsidP="00A03BAF">
            <w:pPr>
              <w:pStyle w:val="TextR"/>
              <w:rPr>
                <w:rFonts w:cs="Arial"/>
                <w:szCs w:val="24"/>
              </w:rPr>
            </w:pPr>
          </w:p>
          <w:p w14:paraId="7326B55B" w14:textId="77777777" w:rsidR="006222A6" w:rsidRPr="003D5B81" w:rsidRDefault="006222A6" w:rsidP="006222A6">
            <w:pPr>
              <w:pStyle w:val="TextR"/>
              <w:numPr>
                <w:ilvl w:val="0"/>
                <w:numId w:val="5"/>
              </w:numPr>
              <w:rPr>
                <w:rFonts w:cs="Arial"/>
                <w:szCs w:val="24"/>
              </w:rPr>
            </w:pPr>
            <w:r w:rsidRPr="003D5B81">
              <w:rPr>
                <w:rFonts w:cs="Arial"/>
                <w:szCs w:val="24"/>
              </w:rPr>
              <w:t>Clavering Primary</w:t>
            </w:r>
          </w:p>
          <w:p w14:paraId="2F084F82" w14:textId="77777777" w:rsidR="006222A6" w:rsidRPr="003D5B81" w:rsidRDefault="006222A6" w:rsidP="006222A6">
            <w:pPr>
              <w:pStyle w:val="TextR"/>
              <w:numPr>
                <w:ilvl w:val="0"/>
                <w:numId w:val="5"/>
              </w:numPr>
              <w:rPr>
                <w:rFonts w:cs="Arial"/>
                <w:szCs w:val="24"/>
              </w:rPr>
            </w:pPr>
            <w:r w:rsidRPr="003D5B81">
              <w:rPr>
                <w:rFonts w:cs="Arial"/>
                <w:szCs w:val="24"/>
              </w:rPr>
              <w:t>Finchingfield Primary</w:t>
            </w:r>
          </w:p>
          <w:p w14:paraId="6CDEF3FB" w14:textId="77777777" w:rsidR="006222A6" w:rsidRPr="003D5B81" w:rsidRDefault="006222A6" w:rsidP="006222A6">
            <w:pPr>
              <w:pStyle w:val="TextR"/>
              <w:numPr>
                <w:ilvl w:val="0"/>
                <w:numId w:val="5"/>
              </w:numPr>
              <w:rPr>
                <w:rFonts w:cs="Arial"/>
                <w:szCs w:val="24"/>
              </w:rPr>
            </w:pPr>
            <w:r w:rsidRPr="003D5B81">
              <w:rPr>
                <w:rFonts w:cs="Arial"/>
                <w:szCs w:val="24"/>
              </w:rPr>
              <w:t>Prettygate Infant</w:t>
            </w:r>
          </w:p>
          <w:p w14:paraId="4042E882" w14:textId="77777777" w:rsidR="006222A6" w:rsidRPr="003D5B81" w:rsidRDefault="006222A6" w:rsidP="006222A6">
            <w:pPr>
              <w:pStyle w:val="TextR"/>
              <w:numPr>
                <w:ilvl w:val="0"/>
                <w:numId w:val="5"/>
              </w:numPr>
              <w:rPr>
                <w:rFonts w:cs="Arial"/>
                <w:szCs w:val="24"/>
              </w:rPr>
            </w:pPr>
            <w:r w:rsidRPr="003D5B81">
              <w:rPr>
                <w:rFonts w:cs="Arial"/>
                <w:szCs w:val="24"/>
              </w:rPr>
              <w:t>St Mary’s Primary, Hatfield Broa</w:t>
            </w:r>
            <w:r>
              <w:rPr>
                <w:rFonts w:cs="Arial"/>
                <w:szCs w:val="24"/>
              </w:rPr>
              <w:t>d</w:t>
            </w:r>
            <w:r w:rsidRPr="003D5B81">
              <w:rPr>
                <w:rFonts w:cs="Arial"/>
                <w:szCs w:val="24"/>
              </w:rPr>
              <w:t xml:space="preserve"> Oak</w:t>
            </w:r>
          </w:p>
          <w:p w14:paraId="61DE94AC" w14:textId="77777777" w:rsidR="006222A6" w:rsidRPr="003D5B81" w:rsidRDefault="006222A6" w:rsidP="006222A6">
            <w:pPr>
              <w:pStyle w:val="TextR"/>
              <w:numPr>
                <w:ilvl w:val="0"/>
                <w:numId w:val="5"/>
              </w:numPr>
              <w:rPr>
                <w:rFonts w:cs="Arial"/>
                <w:szCs w:val="24"/>
              </w:rPr>
            </w:pPr>
            <w:r w:rsidRPr="003D5B81">
              <w:rPr>
                <w:rFonts w:cs="Arial"/>
                <w:szCs w:val="24"/>
              </w:rPr>
              <w:t>Wethersfield Primary</w:t>
            </w:r>
          </w:p>
          <w:p w14:paraId="32FA7555" w14:textId="77777777" w:rsidR="006222A6" w:rsidRPr="003D5B81" w:rsidRDefault="006222A6" w:rsidP="00A03BAF">
            <w:pPr>
              <w:pStyle w:val="TextR"/>
              <w:rPr>
                <w:rFonts w:cs="Arial"/>
                <w:szCs w:val="24"/>
              </w:rPr>
            </w:pPr>
          </w:p>
          <w:p w14:paraId="4D741877" w14:textId="77777777" w:rsidR="006222A6" w:rsidRPr="003D5B81" w:rsidRDefault="006222A6" w:rsidP="00A03BAF">
            <w:pPr>
              <w:pStyle w:val="TextR"/>
              <w:rPr>
                <w:rFonts w:cs="Arial"/>
                <w:szCs w:val="24"/>
              </w:rPr>
            </w:pPr>
            <w:r w:rsidRPr="003D5B81">
              <w:rPr>
                <w:rFonts w:cs="Arial"/>
                <w:szCs w:val="24"/>
              </w:rPr>
              <w:t>(NB: St Mary’s Primary was issued a load in 2022/23, that will be repaid by 2025/26.)</w:t>
            </w:r>
          </w:p>
          <w:p w14:paraId="79DB7E38" w14:textId="77777777" w:rsidR="006222A6" w:rsidRPr="003D5B81" w:rsidRDefault="006222A6" w:rsidP="00A03BAF">
            <w:pPr>
              <w:pStyle w:val="TextR"/>
              <w:rPr>
                <w:rFonts w:cs="Arial"/>
                <w:szCs w:val="24"/>
              </w:rPr>
            </w:pPr>
          </w:p>
          <w:p w14:paraId="7486273F" w14:textId="77777777" w:rsidR="006222A6" w:rsidRPr="003D5B81" w:rsidRDefault="006222A6" w:rsidP="00A03BAF">
            <w:pPr>
              <w:pStyle w:val="TextR"/>
              <w:rPr>
                <w:rFonts w:cs="Arial"/>
                <w:szCs w:val="24"/>
              </w:rPr>
            </w:pPr>
            <w:r w:rsidRPr="003D5B81">
              <w:rPr>
                <w:rFonts w:cs="Arial"/>
                <w:szCs w:val="24"/>
              </w:rPr>
              <w:t>4.7 (JN declared an interest)</w:t>
            </w:r>
          </w:p>
          <w:p w14:paraId="599C944C" w14:textId="77777777" w:rsidR="006222A6" w:rsidRPr="003D5B81" w:rsidRDefault="006222A6" w:rsidP="00A03BAF">
            <w:pPr>
              <w:pStyle w:val="TextR"/>
              <w:rPr>
                <w:rFonts w:cs="Arial"/>
                <w:szCs w:val="24"/>
              </w:rPr>
            </w:pPr>
            <w:r w:rsidRPr="003D5B81">
              <w:rPr>
                <w:rFonts w:cs="Arial"/>
                <w:szCs w:val="24"/>
              </w:rPr>
              <w:t>Holt Farm Infant and The Alderton Junior School did not meet the balance criteria. FRG did discuss keeping the schools within the Falling Rolls Fund but not to allocate any funding for 2024/25. The recommendation to Schools Forum was to remove Holt Farm Infant from the Falling Rolls Fund. As The Alderton Junior School is an academy, the school will be allowed to apply later in the year should their balance at 31</w:t>
            </w:r>
            <w:r w:rsidRPr="003D5B81">
              <w:rPr>
                <w:rFonts w:cs="Arial"/>
                <w:szCs w:val="24"/>
                <w:vertAlign w:val="superscript"/>
              </w:rPr>
              <w:t>st</w:t>
            </w:r>
            <w:r w:rsidRPr="003D5B81">
              <w:rPr>
                <w:rFonts w:cs="Arial"/>
                <w:szCs w:val="24"/>
              </w:rPr>
              <w:t xml:space="preserve"> August 2024 comply with the balance criteria.</w:t>
            </w:r>
          </w:p>
          <w:p w14:paraId="66F1FD8D" w14:textId="77777777" w:rsidR="006222A6" w:rsidRPr="003D5B81" w:rsidRDefault="006222A6" w:rsidP="00A03BAF">
            <w:pPr>
              <w:pStyle w:val="TextR"/>
              <w:rPr>
                <w:rFonts w:cs="Arial"/>
                <w:szCs w:val="24"/>
              </w:rPr>
            </w:pPr>
          </w:p>
          <w:p w14:paraId="6C98F12C" w14:textId="77777777" w:rsidR="006222A6" w:rsidRPr="003D5B81" w:rsidRDefault="006222A6" w:rsidP="00A03BAF">
            <w:pPr>
              <w:pStyle w:val="TextR"/>
              <w:rPr>
                <w:rFonts w:cs="Arial"/>
                <w:szCs w:val="24"/>
              </w:rPr>
            </w:pPr>
            <w:r w:rsidRPr="003D5B81">
              <w:rPr>
                <w:rFonts w:cs="Arial"/>
                <w:szCs w:val="24"/>
              </w:rPr>
              <w:t>4.8 FRG reviewed the applications from the new schools listed in Table 2 and recommended the following schools are added to the Falling Rolls Fund for 2024/25.</w:t>
            </w:r>
          </w:p>
          <w:p w14:paraId="426914DA" w14:textId="77777777" w:rsidR="006222A6" w:rsidRPr="003D5B81" w:rsidRDefault="006222A6" w:rsidP="00A03BAF">
            <w:pPr>
              <w:pStyle w:val="TextR"/>
              <w:rPr>
                <w:rFonts w:cs="Arial"/>
                <w:szCs w:val="24"/>
              </w:rPr>
            </w:pPr>
          </w:p>
          <w:p w14:paraId="5451D060" w14:textId="77777777" w:rsidR="006222A6" w:rsidRPr="003D5B81" w:rsidRDefault="006222A6" w:rsidP="006222A6">
            <w:pPr>
              <w:pStyle w:val="TextR"/>
              <w:numPr>
                <w:ilvl w:val="0"/>
                <w:numId w:val="4"/>
              </w:numPr>
              <w:rPr>
                <w:rFonts w:cs="Arial"/>
                <w:szCs w:val="24"/>
              </w:rPr>
            </w:pPr>
            <w:r w:rsidRPr="003D5B81">
              <w:rPr>
                <w:rFonts w:cs="Arial"/>
                <w:szCs w:val="24"/>
              </w:rPr>
              <w:t>Tollesbury Primary</w:t>
            </w:r>
          </w:p>
          <w:p w14:paraId="61B3E344" w14:textId="77777777" w:rsidR="006222A6" w:rsidRPr="003D5B81" w:rsidRDefault="006222A6" w:rsidP="006222A6">
            <w:pPr>
              <w:pStyle w:val="TextR"/>
              <w:numPr>
                <w:ilvl w:val="0"/>
                <w:numId w:val="4"/>
              </w:numPr>
              <w:rPr>
                <w:rFonts w:cs="Arial"/>
                <w:szCs w:val="24"/>
              </w:rPr>
            </w:pPr>
            <w:r w:rsidRPr="003D5B81">
              <w:rPr>
                <w:rFonts w:cs="Arial"/>
                <w:szCs w:val="24"/>
              </w:rPr>
              <w:t>St John the Baptist Primary, Pebmarsh</w:t>
            </w:r>
          </w:p>
          <w:p w14:paraId="4D22933A" w14:textId="77777777" w:rsidR="006222A6" w:rsidRPr="003D5B81" w:rsidRDefault="006222A6" w:rsidP="006222A6">
            <w:pPr>
              <w:pStyle w:val="TextR"/>
              <w:numPr>
                <w:ilvl w:val="0"/>
                <w:numId w:val="4"/>
              </w:numPr>
              <w:rPr>
                <w:rFonts w:cs="Arial"/>
                <w:szCs w:val="24"/>
              </w:rPr>
            </w:pPr>
            <w:r w:rsidRPr="003D5B81">
              <w:rPr>
                <w:rFonts w:cs="Arial"/>
                <w:szCs w:val="24"/>
              </w:rPr>
              <w:t>St Mary’s Primary, Ardleigh</w:t>
            </w:r>
          </w:p>
          <w:p w14:paraId="4276E4A6" w14:textId="77777777" w:rsidR="006222A6" w:rsidRPr="003D5B81" w:rsidRDefault="006222A6" w:rsidP="00A03BAF">
            <w:pPr>
              <w:pStyle w:val="TextR"/>
              <w:rPr>
                <w:rFonts w:cs="Arial"/>
                <w:szCs w:val="24"/>
              </w:rPr>
            </w:pPr>
            <w:r w:rsidRPr="003D5B81">
              <w:rPr>
                <w:rFonts w:cs="Arial"/>
                <w:szCs w:val="24"/>
              </w:rPr>
              <w:t>(NB: Tollesbury Primary was issued a loan in 2023/24, that will be repaid by 2027/28.)</w:t>
            </w:r>
          </w:p>
          <w:p w14:paraId="662E8034" w14:textId="77777777" w:rsidR="006222A6" w:rsidRPr="003D5B81" w:rsidRDefault="006222A6" w:rsidP="00A03BAF">
            <w:pPr>
              <w:pStyle w:val="TextR"/>
              <w:rPr>
                <w:rFonts w:cs="Arial"/>
                <w:szCs w:val="24"/>
              </w:rPr>
            </w:pPr>
          </w:p>
          <w:p w14:paraId="20F94B2C" w14:textId="77777777" w:rsidR="006222A6" w:rsidRPr="003D5B81" w:rsidRDefault="006222A6" w:rsidP="00A03BAF">
            <w:pPr>
              <w:pStyle w:val="TextR"/>
              <w:rPr>
                <w:rFonts w:cs="Arial"/>
                <w:szCs w:val="24"/>
              </w:rPr>
            </w:pPr>
            <w:r w:rsidRPr="003D5B81">
              <w:rPr>
                <w:rFonts w:cs="Arial"/>
                <w:szCs w:val="24"/>
              </w:rPr>
              <w:t>4.9 The following schools did not meet the balance criteria on their published 31</w:t>
            </w:r>
            <w:r w:rsidRPr="003D5B81">
              <w:rPr>
                <w:rFonts w:cs="Arial"/>
                <w:szCs w:val="24"/>
                <w:vertAlign w:val="superscript"/>
              </w:rPr>
              <w:t>st</w:t>
            </w:r>
            <w:r w:rsidRPr="003D5B81">
              <w:rPr>
                <w:rFonts w:cs="Arial"/>
                <w:szCs w:val="24"/>
              </w:rPr>
              <w:t xml:space="preserve"> August  2023 balance, but do on the forecast balance for 31</w:t>
            </w:r>
            <w:r w:rsidRPr="003D5B81">
              <w:rPr>
                <w:rFonts w:cs="Arial"/>
                <w:szCs w:val="24"/>
                <w:vertAlign w:val="superscript"/>
              </w:rPr>
              <w:t>st</w:t>
            </w:r>
            <w:r w:rsidRPr="003D5B81">
              <w:rPr>
                <w:rFonts w:cs="Arial"/>
                <w:szCs w:val="24"/>
              </w:rPr>
              <w:t xml:space="preserve"> August 2024. FRG recommended these schools are allowed to resubmit their applications once the actual balance for 2023/24 is known.</w:t>
            </w:r>
          </w:p>
          <w:p w14:paraId="16C58944" w14:textId="77777777" w:rsidR="006222A6" w:rsidRPr="003D5B81" w:rsidRDefault="006222A6" w:rsidP="00A03BAF">
            <w:pPr>
              <w:pStyle w:val="TextR"/>
              <w:rPr>
                <w:rFonts w:cs="Arial"/>
                <w:szCs w:val="24"/>
              </w:rPr>
            </w:pPr>
          </w:p>
          <w:p w14:paraId="332FA49C" w14:textId="77777777" w:rsidR="006222A6" w:rsidRPr="003D5B81" w:rsidRDefault="006222A6" w:rsidP="006222A6">
            <w:pPr>
              <w:pStyle w:val="TextR"/>
              <w:numPr>
                <w:ilvl w:val="0"/>
                <w:numId w:val="3"/>
              </w:numPr>
              <w:rPr>
                <w:rFonts w:cs="Arial"/>
                <w:szCs w:val="24"/>
              </w:rPr>
            </w:pPr>
            <w:r w:rsidRPr="003D5B81">
              <w:rPr>
                <w:rFonts w:cs="Arial"/>
                <w:szCs w:val="24"/>
              </w:rPr>
              <w:t>Mistley Norman Primary</w:t>
            </w:r>
          </w:p>
          <w:p w14:paraId="45CAC346" w14:textId="77777777" w:rsidR="006222A6" w:rsidRPr="003D5B81" w:rsidRDefault="006222A6" w:rsidP="006222A6">
            <w:pPr>
              <w:pStyle w:val="TextR"/>
              <w:numPr>
                <w:ilvl w:val="0"/>
                <w:numId w:val="3"/>
              </w:numPr>
              <w:rPr>
                <w:rFonts w:cs="Arial"/>
                <w:szCs w:val="24"/>
              </w:rPr>
            </w:pPr>
            <w:r w:rsidRPr="003D5B81">
              <w:rPr>
                <w:rFonts w:cs="Arial"/>
                <w:szCs w:val="24"/>
              </w:rPr>
              <w:t>Chigwell Primary</w:t>
            </w:r>
          </w:p>
          <w:p w14:paraId="0EB21CAA" w14:textId="77777777" w:rsidR="006222A6" w:rsidRPr="003D5B81" w:rsidRDefault="006222A6" w:rsidP="00A03BAF">
            <w:pPr>
              <w:pStyle w:val="TextR"/>
              <w:rPr>
                <w:rFonts w:cs="Arial"/>
                <w:szCs w:val="24"/>
              </w:rPr>
            </w:pPr>
          </w:p>
          <w:p w14:paraId="62025D21" w14:textId="77777777" w:rsidR="006222A6" w:rsidRPr="003D5B81" w:rsidRDefault="006222A6" w:rsidP="00A03BAF">
            <w:pPr>
              <w:pStyle w:val="TextR"/>
              <w:rPr>
                <w:rFonts w:cs="Arial"/>
                <w:szCs w:val="24"/>
              </w:rPr>
            </w:pPr>
            <w:r w:rsidRPr="003D5B81">
              <w:rPr>
                <w:rFonts w:cs="Arial"/>
                <w:szCs w:val="24"/>
              </w:rPr>
              <w:t>4.10 FRG recommended the following applications, as shown in Annex A, but are not recommended as the schools do not meet all the required criteria.</w:t>
            </w:r>
          </w:p>
          <w:p w14:paraId="0FBB9DBF" w14:textId="77777777" w:rsidR="006222A6" w:rsidRPr="003D5B81" w:rsidRDefault="006222A6" w:rsidP="00A03BAF">
            <w:pPr>
              <w:pStyle w:val="TextR"/>
              <w:rPr>
                <w:rFonts w:cs="Arial"/>
                <w:szCs w:val="24"/>
              </w:rPr>
            </w:pPr>
          </w:p>
          <w:p w14:paraId="2B9F6B4D" w14:textId="77777777" w:rsidR="006222A6" w:rsidRPr="003D5B81" w:rsidRDefault="006222A6" w:rsidP="006222A6">
            <w:pPr>
              <w:pStyle w:val="TextR"/>
              <w:numPr>
                <w:ilvl w:val="0"/>
                <w:numId w:val="12"/>
              </w:numPr>
              <w:rPr>
                <w:rFonts w:cs="Arial"/>
                <w:szCs w:val="24"/>
              </w:rPr>
            </w:pPr>
            <w:r w:rsidRPr="003D5B81">
              <w:rPr>
                <w:rFonts w:cs="Arial"/>
                <w:szCs w:val="24"/>
              </w:rPr>
              <w:t>William Read Primary</w:t>
            </w:r>
          </w:p>
          <w:p w14:paraId="1DE42451" w14:textId="77777777" w:rsidR="006222A6" w:rsidRPr="003D5B81" w:rsidRDefault="006222A6" w:rsidP="006222A6">
            <w:pPr>
              <w:pStyle w:val="TextR"/>
              <w:numPr>
                <w:ilvl w:val="0"/>
                <w:numId w:val="12"/>
              </w:numPr>
              <w:rPr>
                <w:rFonts w:cs="Arial"/>
                <w:szCs w:val="24"/>
              </w:rPr>
            </w:pPr>
            <w:r w:rsidRPr="003D5B81">
              <w:rPr>
                <w:rFonts w:cs="Arial"/>
                <w:szCs w:val="24"/>
              </w:rPr>
              <w:t>Little Waltham Primary</w:t>
            </w:r>
          </w:p>
          <w:p w14:paraId="54520BDE" w14:textId="77777777" w:rsidR="006222A6" w:rsidRPr="003D5B81" w:rsidRDefault="006222A6" w:rsidP="006222A6">
            <w:pPr>
              <w:pStyle w:val="TextR"/>
              <w:numPr>
                <w:ilvl w:val="0"/>
                <w:numId w:val="12"/>
              </w:numPr>
              <w:rPr>
                <w:rFonts w:cs="Arial"/>
                <w:szCs w:val="24"/>
              </w:rPr>
            </w:pPr>
            <w:r w:rsidRPr="003D5B81">
              <w:rPr>
                <w:rFonts w:cs="Arial"/>
                <w:szCs w:val="24"/>
              </w:rPr>
              <w:t>Highwood Primary</w:t>
            </w:r>
          </w:p>
          <w:p w14:paraId="6A9E38AF" w14:textId="77777777" w:rsidR="006222A6" w:rsidRPr="003D5B81" w:rsidRDefault="006222A6" w:rsidP="006222A6">
            <w:pPr>
              <w:pStyle w:val="TextR"/>
              <w:numPr>
                <w:ilvl w:val="0"/>
                <w:numId w:val="12"/>
              </w:numPr>
              <w:rPr>
                <w:rFonts w:cs="Arial"/>
                <w:szCs w:val="24"/>
              </w:rPr>
            </w:pPr>
            <w:r w:rsidRPr="003D5B81">
              <w:rPr>
                <w:rFonts w:cs="Arial"/>
                <w:szCs w:val="24"/>
              </w:rPr>
              <w:t>Wimbish Primary</w:t>
            </w:r>
          </w:p>
          <w:p w14:paraId="52F18723" w14:textId="77777777" w:rsidR="006222A6" w:rsidRPr="003D5B81" w:rsidRDefault="006222A6" w:rsidP="006222A6">
            <w:pPr>
              <w:pStyle w:val="TextR"/>
              <w:numPr>
                <w:ilvl w:val="0"/>
                <w:numId w:val="12"/>
              </w:numPr>
              <w:rPr>
                <w:rFonts w:cs="Arial"/>
                <w:szCs w:val="24"/>
              </w:rPr>
            </w:pPr>
            <w:r w:rsidRPr="003D5B81">
              <w:rPr>
                <w:rFonts w:cs="Arial"/>
                <w:szCs w:val="24"/>
              </w:rPr>
              <w:t>Birch Primary</w:t>
            </w:r>
          </w:p>
          <w:p w14:paraId="16DA2355" w14:textId="77777777" w:rsidR="006222A6" w:rsidRPr="003D5B81" w:rsidRDefault="006222A6" w:rsidP="006222A6">
            <w:pPr>
              <w:pStyle w:val="TextR"/>
              <w:numPr>
                <w:ilvl w:val="0"/>
                <w:numId w:val="12"/>
              </w:numPr>
              <w:rPr>
                <w:rFonts w:cs="Arial"/>
                <w:szCs w:val="24"/>
              </w:rPr>
            </w:pPr>
            <w:r w:rsidRPr="003D5B81">
              <w:rPr>
                <w:rFonts w:cs="Arial"/>
                <w:szCs w:val="24"/>
              </w:rPr>
              <w:t>Belchamp St Paul’s Primary.</w:t>
            </w:r>
          </w:p>
          <w:p w14:paraId="498A30A5" w14:textId="77777777" w:rsidR="006222A6" w:rsidRPr="003D5B81" w:rsidRDefault="006222A6" w:rsidP="00A03BAF">
            <w:pPr>
              <w:pStyle w:val="TextR"/>
              <w:rPr>
                <w:rFonts w:cs="Arial"/>
                <w:szCs w:val="24"/>
              </w:rPr>
            </w:pPr>
          </w:p>
          <w:p w14:paraId="55790FB1" w14:textId="77777777" w:rsidR="006222A6" w:rsidRPr="003D5B81" w:rsidRDefault="006222A6" w:rsidP="00A03BAF">
            <w:pPr>
              <w:pStyle w:val="TextR"/>
              <w:rPr>
                <w:rFonts w:cs="Arial"/>
                <w:szCs w:val="24"/>
              </w:rPr>
            </w:pPr>
            <w:r w:rsidRPr="003D5B81">
              <w:rPr>
                <w:rFonts w:cs="Arial"/>
                <w:szCs w:val="24"/>
              </w:rPr>
              <w:t>5.2 Table 3 showed the funding that will be paid to each school if the Schools Forum approved the schools listed at 4.6.</w:t>
            </w:r>
          </w:p>
          <w:p w14:paraId="205BECC4" w14:textId="77777777" w:rsidR="006222A6" w:rsidRPr="003D5B81" w:rsidRDefault="006222A6" w:rsidP="00A03BAF">
            <w:pPr>
              <w:pStyle w:val="TextR"/>
              <w:rPr>
                <w:rFonts w:cs="Arial"/>
                <w:szCs w:val="24"/>
              </w:rPr>
            </w:pPr>
          </w:p>
          <w:p w14:paraId="0196F186" w14:textId="77777777" w:rsidR="006222A6" w:rsidRPr="003D5B81" w:rsidRDefault="006222A6" w:rsidP="00A03BAF">
            <w:pPr>
              <w:pStyle w:val="TextR"/>
              <w:rPr>
                <w:rFonts w:cs="Arial"/>
                <w:b/>
                <w:bCs/>
                <w:szCs w:val="24"/>
              </w:rPr>
            </w:pPr>
            <w:r w:rsidRPr="003D5B81">
              <w:rPr>
                <w:rFonts w:cs="Arial"/>
                <w:b/>
                <w:bCs/>
                <w:szCs w:val="24"/>
              </w:rPr>
              <w:t>Recommendations</w:t>
            </w:r>
          </w:p>
          <w:p w14:paraId="16BC5EC0" w14:textId="77777777" w:rsidR="006222A6" w:rsidRPr="003D5B81" w:rsidRDefault="006222A6" w:rsidP="00A03BAF">
            <w:pPr>
              <w:pStyle w:val="TextR"/>
              <w:rPr>
                <w:rFonts w:cs="Arial"/>
                <w:szCs w:val="24"/>
              </w:rPr>
            </w:pPr>
          </w:p>
          <w:p w14:paraId="538BA0A6" w14:textId="77777777" w:rsidR="006222A6" w:rsidRPr="003D5B81" w:rsidRDefault="006222A6" w:rsidP="00A03BAF">
            <w:pPr>
              <w:pStyle w:val="TextR"/>
              <w:rPr>
                <w:rFonts w:cs="Arial"/>
                <w:szCs w:val="24"/>
              </w:rPr>
            </w:pPr>
            <w:r w:rsidRPr="003D5B81">
              <w:rPr>
                <w:rFonts w:cs="Arial"/>
                <w:szCs w:val="24"/>
              </w:rPr>
              <w:t>Forum approved the recommendation of FRG that the schools currently in the Falling Rolls Fund listed at 4.6 continue to receive funding in 2024/25.</w:t>
            </w:r>
          </w:p>
          <w:p w14:paraId="2E9EEECA" w14:textId="77777777" w:rsidR="006222A6" w:rsidRPr="003D5B81" w:rsidRDefault="006222A6" w:rsidP="00A03BAF">
            <w:pPr>
              <w:pStyle w:val="TextR"/>
              <w:rPr>
                <w:rFonts w:cs="Arial"/>
                <w:szCs w:val="24"/>
              </w:rPr>
            </w:pPr>
          </w:p>
          <w:p w14:paraId="223B7B86" w14:textId="77777777" w:rsidR="006222A6" w:rsidRPr="003D5B81" w:rsidRDefault="006222A6" w:rsidP="00A03BAF">
            <w:pPr>
              <w:pStyle w:val="TextR"/>
              <w:rPr>
                <w:rFonts w:cs="Arial"/>
                <w:szCs w:val="24"/>
              </w:rPr>
            </w:pPr>
            <w:r w:rsidRPr="003D5B81">
              <w:rPr>
                <w:rFonts w:cs="Arial"/>
                <w:szCs w:val="24"/>
              </w:rPr>
              <w:t>Forum approved the recommendation of FRG that Holt Farm Infant is removed from the Falling Rolls Fund as the school does not meet the balance criteria at 4.7.</w:t>
            </w:r>
          </w:p>
          <w:p w14:paraId="5EFE89BC" w14:textId="77777777" w:rsidR="006222A6" w:rsidRPr="003D5B81" w:rsidRDefault="006222A6" w:rsidP="00A03BAF">
            <w:pPr>
              <w:pStyle w:val="TextR"/>
              <w:rPr>
                <w:rFonts w:cs="Arial"/>
                <w:szCs w:val="24"/>
              </w:rPr>
            </w:pPr>
          </w:p>
          <w:p w14:paraId="65F6EB21" w14:textId="77777777" w:rsidR="006222A6" w:rsidRPr="003D5B81" w:rsidRDefault="006222A6" w:rsidP="00A03BAF">
            <w:pPr>
              <w:pStyle w:val="TextR"/>
              <w:rPr>
                <w:rFonts w:cs="Arial"/>
                <w:szCs w:val="24"/>
              </w:rPr>
            </w:pPr>
            <w:r w:rsidRPr="003D5B81">
              <w:rPr>
                <w:rFonts w:cs="Arial"/>
                <w:szCs w:val="24"/>
              </w:rPr>
              <w:t>Forum approved the recommendation of FRG to remove The Alderton Junior School from the Falling Rolls Fund unless the balance at 31</w:t>
            </w:r>
            <w:r w:rsidRPr="003D5B81">
              <w:rPr>
                <w:rFonts w:cs="Arial"/>
                <w:szCs w:val="24"/>
                <w:vertAlign w:val="superscript"/>
              </w:rPr>
              <w:t>st</w:t>
            </w:r>
            <w:r w:rsidRPr="003D5B81">
              <w:rPr>
                <w:rFonts w:cs="Arial"/>
                <w:szCs w:val="24"/>
              </w:rPr>
              <w:t xml:space="preserve"> August 2024 complies with the balance criteria at 4.7.</w:t>
            </w:r>
          </w:p>
          <w:p w14:paraId="4CA7382A" w14:textId="77777777" w:rsidR="006222A6" w:rsidRPr="003D5B81" w:rsidRDefault="006222A6" w:rsidP="00A03BAF">
            <w:pPr>
              <w:pStyle w:val="TextR"/>
              <w:rPr>
                <w:rFonts w:cs="Arial"/>
                <w:szCs w:val="24"/>
              </w:rPr>
            </w:pPr>
          </w:p>
          <w:p w14:paraId="462281AB" w14:textId="77777777" w:rsidR="006222A6" w:rsidRPr="003D5B81" w:rsidRDefault="006222A6" w:rsidP="00A03BAF">
            <w:pPr>
              <w:pStyle w:val="TextR"/>
              <w:rPr>
                <w:rFonts w:cs="Arial"/>
                <w:szCs w:val="24"/>
              </w:rPr>
            </w:pPr>
            <w:r w:rsidRPr="003D5B81">
              <w:rPr>
                <w:rFonts w:cs="Arial"/>
                <w:szCs w:val="24"/>
              </w:rPr>
              <w:t>Forum approved the recommendation of FRG that the schools listed at 4.8 are added to the Falling Rolls Fund for 2024/25.</w:t>
            </w:r>
          </w:p>
          <w:p w14:paraId="34D551DE" w14:textId="77777777" w:rsidR="006222A6" w:rsidRPr="003D5B81" w:rsidRDefault="006222A6" w:rsidP="00A03BAF">
            <w:pPr>
              <w:pStyle w:val="TextR"/>
              <w:rPr>
                <w:rFonts w:cs="Arial"/>
                <w:szCs w:val="24"/>
              </w:rPr>
            </w:pPr>
          </w:p>
          <w:p w14:paraId="76B275D5" w14:textId="77777777" w:rsidR="006222A6" w:rsidRPr="003D5B81" w:rsidRDefault="006222A6" w:rsidP="00A03BAF">
            <w:pPr>
              <w:pStyle w:val="TextR"/>
              <w:rPr>
                <w:rFonts w:cs="Arial"/>
                <w:szCs w:val="24"/>
              </w:rPr>
            </w:pPr>
            <w:r w:rsidRPr="003D5B81">
              <w:rPr>
                <w:rFonts w:cs="Arial"/>
                <w:szCs w:val="24"/>
              </w:rPr>
              <w:t>Forum noted further applications for Falling Rolls funding may be received from academies where they meet the balance criteria on their published balance at 31</w:t>
            </w:r>
            <w:r w:rsidRPr="003D5B81">
              <w:rPr>
                <w:rFonts w:cs="Arial"/>
                <w:szCs w:val="24"/>
                <w:vertAlign w:val="superscript"/>
              </w:rPr>
              <w:t>st</w:t>
            </w:r>
            <w:r w:rsidRPr="003D5B81">
              <w:rPr>
                <w:rFonts w:cs="Arial"/>
                <w:szCs w:val="24"/>
              </w:rPr>
              <w:t xml:space="preserve"> August 2024 at 4.9.</w:t>
            </w:r>
          </w:p>
          <w:p w14:paraId="375F5175" w14:textId="77777777" w:rsidR="006222A6" w:rsidRPr="003D5B81" w:rsidRDefault="006222A6" w:rsidP="00A03BAF">
            <w:pPr>
              <w:pStyle w:val="TextR"/>
              <w:rPr>
                <w:rFonts w:cs="Arial"/>
                <w:szCs w:val="24"/>
              </w:rPr>
            </w:pPr>
          </w:p>
          <w:p w14:paraId="5EC4D0B1" w14:textId="77777777" w:rsidR="006222A6" w:rsidRPr="003D5B81" w:rsidRDefault="006222A6" w:rsidP="00A03BAF">
            <w:pPr>
              <w:pStyle w:val="TextR"/>
              <w:rPr>
                <w:rFonts w:cs="Arial"/>
                <w:szCs w:val="24"/>
              </w:rPr>
            </w:pPr>
            <w:r w:rsidRPr="003D5B81">
              <w:rPr>
                <w:rFonts w:cs="Arial"/>
                <w:szCs w:val="24"/>
              </w:rPr>
              <w:t>Forum approved the recommendation of FRG that the schools listed at 4.10 do not qualify for the Falling Rolls Fund.</w:t>
            </w:r>
          </w:p>
          <w:p w14:paraId="3F86F250" w14:textId="77777777" w:rsidR="006222A6" w:rsidRPr="003D5B81" w:rsidRDefault="006222A6" w:rsidP="00A03BAF">
            <w:pPr>
              <w:pStyle w:val="TextR"/>
              <w:rPr>
                <w:rFonts w:cs="Arial"/>
                <w:szCs w:val="24"/>
              </w:rPr>
            </w:pPr>
          </w:p>
          <w:p w14:paraId="370AC300" w14:textId="77777777" w:rsidR="006222A6" w:rsidRPr="003D5B81" w:rsidRDefault="006222A6" w:rsidP="00A03BAF">
            <w:pPr>
              <w:pStyle w:val="TextR"/>
              <w:rPr>
                <w:rFonts w:cs="Arial"/>
                <w:szCs w:val="24"/>
              </w:rPr>
            </w:pPr>
            <w:r w:rsidRPr="003D5B81">
              <w:rPr>
                <w:rFonts w:cs="Arial"/>
                <w:szCs w:val="24"/>
              </w:rPr>
              <w:t xml:space="preserve">Forum approved the funding of </w:t>
            </w:r>
            <w:r w:rsidRPr="003D5B81">
              <w:rPr>
                <w:rFonts w:cs="Arial"/>
                <w:b/>
                <w:bCs/>
                <w:szCs w:val="24"/>
              </w:rPr>
              <w:t>£679,000</w:t>
            </w:r>
            <w:r w:rsidRPr="003D5B81">
              <w:rPr>
                <w:rFonts w:cs="Arial"/>
                <w:szCs w:val="24"/>
              </w:rPr>
              <w:t xml:space="preserve"> as shown at 5.2.</w:t>
            </w:r>
          </w:p>
          <w:p w14:paraId="32E7ABF8" w14:textId="77777777" w:rsidR="006222A6" w:rsidRPr="003D5B81" w:rsidRDefault="006222A6" w:rsidP="00A03BAF">
            <w:pPr>
              <w:pStyle w:val="TextR"/>
              <w:rPr>
                <w:rFonts w:cs="Arial"/>
                <w:szCs w:val="24"/>
              </w:rPr>
            </w:pPr>
            <w:r w:rsidRPr="003D5B81">
              <w:rPr>
                <w:rFonts w:cs="Arial"/>
                <w:szCs w:val="24"/>
              </w:rPr>
              <w:t>NB: JN abstained as she declared an interest.</w:t>
            </w:r>
          </w:p>
        </w:tc>
      </w:tr>
      <w:tr w:rsidR="006222A6" w:rsidRPr="003D5B81" w14:paraId="63BC99F7" w14:textId="77777777" w:rsidTr="00A03BAF">
        <w:trPr>
          <w:trHeight w:val="833"/>
        </w:trPr>
        <w:tc>
          <w:tcPr>
            <w:tcW w:w="1147" w:type="dxa"/>
            <w:shd w:val="clear" w:color="auto" w:fill="auto"/>
          </w:tcPr>
          <w:p w14:paraId="7ED53DC9" w14:textId="77777777" w:rsidR="006222A6" w:rsidRPr="003D5B81" w:rsidRDefault="006222A6" w:rsidP="00A03BAF">
            <w:pPr>
              <w:pStyle w:val="TableContents"/>
              <w:rPr>
                <w:rFonts w:ascii="Arial" w:hAnsi="Arial" w:cs="Arial"/>
                <w:b/>
                <w:bCs/>
              </w:rPr>
            </w:pPr>
            <w:r w:rsidRPr="003D5B81">
              <w:rPr>
                <w:rFonts w:ascii="Arial" w:hAnsi="Arial" w:cs="Arial"/>
                <w:b/>
                <w:bCs/>
              </w:rPr>
              <w:t>4.</w:t>
            </w:r>
          </w:p>
        </w:tc>
        <w:tc>
          <w:tcPr>
            <w:tcW w:w="7346" w:type="dxa"/>
            <w:shd w:val="clear" w:color="auto" w:fill="auto"/>
          </w:tcPr>
          <w:p w14:paraId="55B04A9E" w14:textId="77777777" w:rsidR="006222A6" w:rsidRPr="003D5B81" w:rsidRDefault="006222A6" w:rsidP="00A03BAF">
            <w:pPr>
              <w:pStyle w:val="TextR"/>
              <w:rPr>
                <w:rFonts w:cs="Arial"/>
                <w:b/>
                <w:bCs/>
                <w:szCs w:val="24"/>
              </w:rPr>
            </w:pPr>
            <w:r w:rsidRPr="003D5B81">
              <w:rPr>
                <w:rFonts w:cs="Arial"/>
                <w:b/>
                <w:bCs/>
                <w:szCs w:val="24"/>
              </w:rPr>
              <w:t>Building Schools for the Future – Refinancing Gain</w:t>
            </w:r>
          </w:p>
          <w:p w14:paraId="672B8050" w14:textId="77777777" w:rsidR="006222A6" w:rsidRPr="003D5B81" w:rsidRDefault="006222A6" w:rsidP="00A03BAF">
            <w:pPr>
              <w:pStyle w:val="TextR"/>
              <w:rPr>
                <w:rFonts w:cs="Arial"/>
                <w:b/>
                <w:bCs/>
                <w:szCs w:val="24"/>
              </w:rPr>
            </w:pPr>
            <w:r w:rsidRPr="003D5B81">
              <w:rPr>
                <w:rFonts w:cs="Arial"/>
                <w:b/>
                <w:bCs/>
                <w:szCs w:val="24"/>
              </w:rPr>
              <w:t>– Yannick Stupples-Whyley</w:t>
            </w:r>
          </w:p>
          <w:p w14:paraId="0AE67301" w14:textId="77777777" w:rsidR="006222A6" w:rsidRPr="003D5B81" w:rsidRDefault="006222A6" w:rsidP="00A03BAF">
            <w:pPr>
              <w:pStyle w:val="TextR"/>
              <w:rPr>
                <w:rFonts w:cs="Arial"/>
                <w:b/>
                <w:bCs/>
                <w:szCs w:val="24"/>
              </w:rPr>
            </w:pPr>
          </w:p>
          <w:p w14:paraId="45D69D18" w14:textId="77777777" w:rsidR="006222A6" w:rsidRPr="003D5B81" w:rsidRDefault="006222A6" w:rsidP="00A03BAF">
            <w:pPr>
              <w:pStyle w:val="TextR"/>
              <w:rPr>
                <w:rFonts w:cs="Arial"/>
                <w:szCs w:val="24"/>
              </w:rPr>
            </w:pPr>
            <w:r w:rsidRPr="003D5B81">
              <w:rPr>
                <w:rFonts w:cs="Arial"/>
                <w:szCs w:val="24"/>
              </w:rPr>
              <w:t xml:space="preserve">JF stated we looked at </w:t>
            </w:r>
            <w:r>
              <w:rPr>
                <w:rFonts w:cs="Arial"/>
                <w:szCs w:val="24"/>
              </w:rPr>
              <w:t xml:space="preserve">this at </w:t>
            </w:r>
            <w:r w:rsidRPr="003D5B81">
              <w:rPr>
                <w:rFonts w:cs="Arial"/>
                <w:szCs w:val="24"/>
              </w:rPr>
              <w:t xml:space="preserve">the last Finance Review Group (FRG), looking at the best way to make a difference with this money. </w:t>
            </w:r>
          </w:p>
          <w:p w14:paraId="5555703E" w14:textId="77777777" w:rsidR="006222A6" w:rsidRPr="003D5B81" w:rsidRDefault="006222A6" w:rsidP="00A03BAF">
            <w:pPr>
              <w:pStyle w:val="TextR"/>
              <w:rPr>
                <w:rFonts w:cs="Arial"/>
                <w:szCs w:val="24"/>
              </w:rPr>
            </w:pPr>
          </w:p>
          <w:p w14:paraId="49BFE226" w14:textId="77777777" w:rsidR="006222A6" w:rsidRPr="003D5B81" w:rsidRDefault="006222A6" w:rsidP="00A03BAF">
            <w:pPr>
              <w:pStyle w:val="TextR"/>
              <w:rPr>
                <w:rFonts w:cs="Arial"/>
                <w:szCs w:val="24"/>
              </w:rPr>
            </w:pPr>
            <w:r w:rsidRPr="003D5B81">
              <w:rPr>
                <w:rFonts w:cs="Arial"/>
                <w:szCs w:val="24"/>
              </w:rPr>
              <w:t>YSW presented the recommendation of the FRG for allocating the gain from refinancing the Building Schools for the Future (BSF) contract.</w:t>
            </w:r>
          </w:p>
          <w:p w14:paraId="6153ADA9" w14:textId="77777777" w:rsidR="006222A6" w:rsidRPr="003D5B81" w:rsidRDefault="006222A6" w:rsidP="00A03BAF">
            <w:pPr>
              <w:pStyle w:val="TextR"/>
              <w:rPr>
                <w:rFonts w:cs="Arial"/>
                <w:szCs w:val="24"/>
              </w:rPr>
            </w:pPr>
          </w:p>
          <w:p w14:paraId="623A0EC6" w14:textId="77777777" w:rsidR="006222A6" w:rsidRPr="003D5B81" w:rsidRDefault="006222A6" w:rsidP="00A03BAF">
            <w:pPr>
              <w:pStyle w:val="TextR"/>
              <w:rPr>
                <w:rFonts w:cs="Arial"/>
                <w:szCs w:val="24"/>
              </w:rPr>
            </w:pPr>
            <w:r w:rsidRPr="003D5B81">
              <w:rPr>
                <w:rFonts w:cs="Arial"/>
                <w:szCs w:val="24"/>
              </w:rPr>
              <w:t>4.1 On 30</w:t>
            </w:r>
            <w:r w:rsidRPr="003D5B81">
              <w:rPr>
                <w:rFonts w:cs="Arial"/>
                <w:szCs w:val="24"/>
                <w:vertAlign w:val="superscript"/>
              </w:rPr>
              <w:t>th</w:t>
            </w:r>
            <w:r w:rsidRPr="003D5B81">
              <w:rPr>
                <w:rFonts w:cs="Arial"/>
                <w:szCs w:val="24"/>
              </w:rPr>
              <w:t xml:space="preserve"> April 2010 the Authority entered into a Project Agreement with Essex Schools Limited under the Building Schools for the Future (BSF) programme for the refurbishment and/or construction and provision of facilities management services for Columbus School, Castle View and Cornelius Vermuyden. The PFI contract commenced in 2011/12. </w:t>
            </w:r>
          </w:p>
          <w:p w14:paraId="6855AEB9" w14:textId="77777777" w:rsidR="006222A6" w:rsidRPr="003D5B81" w:rsidRDefault="006222A6" w:rsidP="00A03BAF">
            <w:pPr>
              <w:pStyle w:val="TextR"/>
              <w:rPr>
                <w:rFonts w:cs="Arial"/>
                <w:szCs w:val="24"/>
              </w:rPr>
            </w:pPr>
          </w:p>
          <w:p w14:paraId="3A1CE585" w14:textId="77777777" w:rsidR="006222A6" w:rsidRPr="003D5B81" w:rsidRDefault="006222A6" w:rsidP="00A03BAF">
            <w:pPr>
              <w:pStyle w:val="TextR"/>
              <w:rPr>
                <w:rFonts w:cs="Arial"/>
                <w:szCs w:val="24"/>
              </w:rPr>
            </w:pPr>
            <w:r w:rsidRPr="003D5B81">
              <w:rPr>
                <w:rFonts w:cs="Arial"/>
                <w:szCs w:val="24"/>
              </w:rPr>
              <w:t>4.4 The current project is 14 years old.</w:t>
            </w:r>
          </w:p>
          <w:p w14:paraId="019DF1E4" w14:textId="77777777" w:rsidR="006222A6" w:rsidRPr="003D5B81" w:rsidRDefault="006222A6" w:rsidP="00A03BAF">
            <w:pPr>
              <w:pStyle w:val="TextR"/>
              <w:rPr>
                <w:rFonts w:cs="Arial"/>
                <w:szCs w:val="24"/>
              </w:rPr>
            </w:pPr>
          </w:p>
          <w:p w14:paraId="235571C0" w14:textId="77777777" w:rsidR="006222A6" w:rsidRPr="003D5B81" w:rsidRDefault="006222A6" w:rsidP="00A03BAF">
            <w:pPr>
              <w:pStyle w:val="TextR"/>
              <w:rPr>
                <w:rFonts w:cs="Arial"/>
                <w:szCs w:val="24"/>
              </w:rPr>
            </w:pPr>
            <w:r w:rsidRPr="003D5B81">
              <w:rPr>
                <w:rFonts w:cs="Arial"/>
                <w:szCs w:val="24"/>
              </w:rPr>
              <w:t xml:space="preserve">4.5 The Project Agreement set out that ECC shall be entitled to receive a 50% share if the refinancing gain up to </w:t>
            </w:r>
            <w:r w:rsidRPr="003D5B81">
              <w:rPr>
                <w:rFonts w:cs="Arial"/>
                <w:b/>
                <w:bCs/>
                <w:szCs w:val="24"/>
              </w:rPr>
              <w:t>£1m</w:t>
            </w:r>
            <w:r w:rsidRPr="003D5B81">
              <w:rPr>
                <w:rFonts w:cs="Arial"/>
                <w:szCs w:val="24"/>
              </w:rPr>
              <w:t xml:space="preserve">, a 605 share if the refinancing gain is between </w:t>
            </w:r>
            <w:r w:rsidRPr="003D5B81">
              <w:rPr>
                <w:rFonts w:cs="Arial"/>
                <w:b/>
                <w:bCs/>
                <w:szCs w:val="24"/>
              </w:rPr>
              <w:t>£1m and £3m</w:t>
            </w:r>
            <w:r w:rsidRPr="003D5B81">
              <w:rPr>
                <w:rFonts w:cs="Arial"/>
                <w:szCs w:val="24"/>
              </w:rPr>
              <w:t xml:space="preserve">, or a 70% gain if over </w:t>
            </w:r>
            <w:r w:rsidRPr="003D5B81">
              <w:rPr>
                <w:rFonts w:cs="Arial"/>
                <w:b/>
                <w:bCs/>
                <w:szCs w:val="24"/>
              </w:rPr>
              <w:t xml:space="preserve">           </w:t>
            </w:r>
            <w:r w:rsidRPr="003D5B81">
              <w:rPr>
                <w:rFonts w:cs="Arial"/>
                <w:szCs w:val="24"/>
              </w:rPr>
              <w:t>.</w:t>
            </w:r>
          </w:p>
          <w:p w14:paraId="1FF995E4" w14:textId="77777777" w:rsidR="006222A6" w:rsidRPr="003D5B81" w:rsidRDefault="006222A6" w:rsidP="00A03BAF">
            <w:pPr>
              <w:pStyle w:val="TextR"/>
              <w:rPr>
                <w:rFonts w:cs="Arial"/>
                <w:szCs w:val="24"/>
              </w:rPr>
            </w:pPr>
          </w:p>
          <w:p w14:paraId="44F80137" w14:textId="77777777" w:rsidR="006222A6" w:rsidRPr="003D5B81" w:rsidRDefault="006222A6" w:rsidP="00A03BAF">
            <w:pPr>
              <w:pStyle w:val="TextR"/>
              <w:rPr>
                <w:rFonts w:cs="Arial"/>
                <w:szCs w:val="24"/>
              </w:rPr>
            </w:pPr>
            <w:r w:rsidRPr="003D5B81">
              <w:rPr>
                <w:rFonts w:cs="Arial"/>
                <w:szCs w:val="24"/>
              </w:rPr>
              <w:t xml:space="preserve">4.7 The Schools Budget and the High Needs Block would get the gain in the near future. </w:t>
            </w:r>
          </w:p>
          <w:p w14:paraId="795371B5" w14:textId="77777777" w:rsidR="006222A6" w:rsidRPr="003D5B81" w:rsidRDefault="006222A6" w:rsidP="00A03BAF">
            <w:pPr>
              <w:pStyle w:val="TextR"/>
              <w:rPr>
                <w:rFonts w:cs="Arial"/>
                <w:szCs w:val="24"/>
              </w:rPr>
            </w:pPr>
          </w:p>
          <w:p w14:paraId="113E234B" w14:textId="77777777" w:rsidR="006222A6" w:rsidRPr="003D5B81" w:rsidRDefault="006222A6" w:rsidP="00A03BAF">
            <w:pPr>
              <w:pStyle w:val="TextR"/>
              <w:rPr>
                <w:rFonts w:cs="Arial"/>
                <w:szCs w:val="24"/>
              </w:rPr>
            </w:pPr>
            <w:r w:rsidRPr="003D5B81">
              <w:rPr>
                <w:rFonts w:cs="Arial"/>
                <w:szCs w:val="24"/>
              </w:rPr>
              <w:t xml:space="preserve">4.8 The split of the refinancing gain is </w:t>
            </w:r>
            <w:r w:rsidRPr="003D5B81">
              <w:rPr>
                <w:rFonts w:cs="Arial"/>
                <w:b/>
                <w:bCs/>
                <w:szCs w:val="24"/>
              </w:rPr>
              <w:t>£1.26m</w:t>
            </w:r>
            <w:r w:rsidRPr="003D5B81">
              <w:rPr>
                <w:rFonts w:cs="Arial"/>
                <w:szCs w:val="24"/>
              </w:rPr>
              <w:t xml:space="preserve"> to the Schools Block and </w:t>
            </w:r>
            <w:r w:rsidRPr="003D5B81">
              <w:rPr>
                <w:rFonts w:cs="Arial"/>
                <w:b/>
                <w:bCs/>
                <w:szCs w:val="24"/>
              </w:rPr>
              <w:t>£160,000</w:t>
            </w:r>
            <w:r w:rsidRPr="003D5B81">
              <w:rPr>
                <w:rFonts w:cs="Arial"/>
                <w:szCs w:val="24"/>
              </w:rPr>
              <w:t xml:space="preserve"> to the High Needs Block.</w:t>
            </w:r>
          </w:p>
          <w:p w14:paraId="17DCB583" w14:textId="77777777" w:rsidR="006222A6" w:rsidRPr="003D5B81" w:rsidRDefault="006222A6" w:rsidP="00A03BAF">
            <w:pPr>
              <w:pStyle w:val="TextR"/>
              <w:rPr>
                <w:rFonts w:cs="Arial"/>
                <w:szCs w:val="24"/>
              </w:rPr>
            </w:pPr>
          </w:p>
          <w:p w14:paraId="092C1E16" w14:textId="77777777" w:rsidR="006222A6" w:rsidRPr="003D5B81" w:rsidRDefault="006222A6" w:rsidP="00A03BAF">
            <w:pPr>
              <w:pStyle w:val="TextR"/>
              <w:rPr>
                <w:rFonts w:cs="Arial"/>
                <w:szCs w:val="24"/>
              </w:rPr>
            </w:pPr>
            <w:r w:rsidRPr="003D5B81">
              <w:rPr>
                <w:rFonts w:cs="Arial"/>
                <w:szCs w:val="24"/>
              </w:rPr>
              <w:t xml:space="preserve">4.10 The total school contribution for the 3 schools was </w:t>
            </w:r>
            <w:r w:rsidRPr="003D5B81">
              <w:rPr>
                <w:rFonts w:cs="Arial"/>
                <w:b/>
                <w:bCs/>
                <w:szCs w:val="24"/>
              </w:rPr>
              <w:t>£636,000</w:t>
            </w:r>
            <w:r w:rsidRPr="003D5B81">
              <w:rPr>
                <w:rFonts w:cs="Arial"/>
                <w:szCs w:val="24"/>
              </w:rPr>
              <w:t xml:space="preserve">. This has increased to </w:t>
            </w:r>
            <w:r w:rsidRPr="003D5B81">
              <w:rPr>
                <w:rFonts w:cs="Arial"/>
                <w:b/>
                <w:bCs/>
                <w:szCs w:val="24"/>
              </w:rPr>
              <w:t>£2.4m</w:t>
            </w:r>
            <w:r w:rsidRPr="003D5B81">
              <w:rPr>
                <w:rFonts w:cs="Arial"/>
                <w:szCs w:val="24"/>
              </w:rPr>
              <w:t xml:space="preserve"> in 2024/25. It was noted non PFI schools can choose to reduce facilities management costs where PFI schools have no choice. </w:t>
            </w:r>
          </w:p>
          <w:p w14:paraId="7C8AEE02" w14:textId="77777777" w:rsidR="006222A6" w:rsidRPr="003D5B81" w:rsidRDefault="006222A6" w:rsidP="00A03BAF">
            <w:pPr>
              <w:pStyle w:val="TextR"/>
              <w:rPr>
                <w:rFonts w:cs="Arial"/>
                <w:szCs w:val="24"/>
              </w:rPr>
            </w:pPr>
          </w:p>
          <w:p w14:paraId="78D9AF85" w14:textId="77777777" w:rsidR="006222A6" w:rsidRPr="003D5B81" w:rsidRDefault="006222A6" w:rsidP="00A03BAF">
            <w:pPr>
              <w:pStyle w:val="TextR"/>
              <w:rPr>
                <w:rFonts w:cs="Arial"/>
                <w:szCs w:val="24"/>
              </w:rPr>
            </w:pPr>
            <w:r w:rsidRPr="003D5B81">
              <w:rPr>
                <w:rFonts w:cs="Arial"/>
                <w:szCs w:val="24"/>
              </w:rPr>
              <w:t>4.11 Therefore based on FRG’s decision the refinancing gain is allocated to each of the 3 schools on a per pupil basis. The indicative allocations are:</w:t>
            </w:r>
          </w:p>
          <w:p w14:paraId="522F77A1" w14:textId="77777777" w:rsidR="006222A6" w:rsidRPr="003D5B81" w:rsidRDefault="006222A6" w:rsidP="00A03BAF">
            <w:pPr>
              <w:pStyle w:val="TextR"/>
              <w:rPr>
                <w:rFonts w:cs="Arial"/>
                <w:szCs w:val="24"/>
              </w:rPr>
            </w:pPr>
          </w:p>
          <w:p w14:paraId="020D2E23" w14:textId="77777777" w:rsidR="006222A6" w:rsidRPr="003D5B81" w:rsidRDefault="006222A6" w:rsidP="006222A6">
            <w:pPr>
              <w:pStyle w:val="TextR"/>
              <w:numPr>
                <w:ilvl w:val="0"/>
                <w:numId w:val="6"/>
              </w:numPr>
              <w:rPr>
                <w:rFonts w:cs="Arial"/>
                <w:szCs w:val="24"/>
              </w:rPr>
            </w:pPr>
            <w:r w:rsidRPr="003D5B81">
              <w:rPr>
                <w:rFonts w:cs="Arial"/>
                <w:szCs w:val="24"/>
              </w:rPr>
              <w:t>Castle View                              £707,000</w:t>
            </w:r>
          </w:p>
          <w:p w14:paraId="4EAFB59A" w14:textId="77777777" w:rsidR="006222A6" w:rsidRPr="003D5B81" w:rsidRDefault="006222A6" w:rsidP="006222A6">
            <w:pPr>
              <w:pStyle w:val="TextR"/>
              <w:numPr>
                <w:ilvl w:val="0"/>
                <w:numId w:val="6"/>
              </w:numPr>
              <w:rPr>
                <w:rFonts w:cs="Arial"/>
                <w:szCs w:val="24"/>
              </w:rPr>
            </w:pPr>
            <w:r w:rsidRPr="003D5B81">
              <w:rPr>
                <w:rFonts w:cs="Arial"/>
                <w:szCs w:val="24"/>
              </w:rPr>
              <w:t>Cornelius Vermuyden              £521,000</w:t>
            </w:r>
          </w:p>
          <w:p w14:paraId="45D6BA53" w14:textId="77777777" w:rsidR="006222A6" w:rsidRPr="003D5B81" w:rsidRDefault="006222A6" w:rsidP="006222A6">
            <w:pPr>
              <w:pStyle w:val="TextR"/>
              <w:numPr>
                <w:ilvl w:val="0"/>
                <w:numId w:val="6"/>
              </w:numPr>
              <w:rPr>
                <w:rFonts w:cs="Arial"/>
                <w:szCs w:val="24"/>
              </w:rPr>
            </w:pPr>
            <w:r w:rsidRPr="003D5B81">
              <w:rPr>
                <w:rFonts w:cs="Arial"/>
                <w:szCs w:val="24"/>
              </w:rPr>
              <w:t>Columbus School                     £192,000</w:t>
            </w:r>
          </w:p>
          <w:p w14:paraId="59B6E9C7" w14:textId="77777777" w:rsidR="006222A6" w:rsidRPr="003D5B81" w:rsidRDefault="006222A6" w:rsidP="00A03BAF">
            <w:pPr>
              <w:pStyle w:val="TextR"/>
              <w:rPr>
                <w:rFonts w:cs="Arial"/>
                <w:szCs w:val="24"/>
              </w:rPr>
            </w:pPr>
          </w:p>
          <w:p w14:paraId="59335926" w14:textId="77777777" w:rsidR="006222A6" w:rsidRPr="003D5B81" w:rsidRDefault="006222A6" w:rsidP="00A03BAF">
            <w:pPr>
              <w:pStyle w:val="TextR"/>
              <w:rPr>
                <w:rFonts w:cs="Arial"/>
                <w:szCs w:val="24"/>
              </w:rPr>
            </w:pPr>
            <w:r w:rsidRPr="003D5B81">
              <w:rPr>
                <w:rFonts w:cs="Arial"/>
                <w:szCs w:val="24"/>
              </w:rPr>
              <w:t>4.12 Agreement of the Authority’s s151 officer has been obtained.</w:t>
            </w:r>
          </w:p>
          <w:p w14:paraId="21EFE930" w14:textId="77777777" w:rsidR="006222A6" w:rsidRPr="003D5B81" w:rsidRDefault="006222A6" w:rsidP="00A03BAF">
            <w:pPr>
              <w:pStyle w:val="TextR"/>
              <w:rPr>
                <w:rFonts w:cs="Arial"/>
                <w:szCs w:val="24"/>
              </w:rPr>
            </w:pPr>
          </w:p>
          <w:p w14:paraId="0BD19CE0" w14:textId="77777777" w:rsidR="006222A6" w:rsidRPr="003D5B81" w:rsidRDefault="006222A6" w:rsidP="00A03BAF">
            <w:pPr>
              <w:pStyle w:val="TextR"/>
              <w:rPr>
                <w:rFonts w:cs="Arial"/>
                <w:b/>
                <w:bCs/>
                <w:szCs w:val="24"/>
              </w:rPr>
            </w:pPr>
            <w:r w:rsidRPr="003D5B81">
              <w:rPr>
                <w:rFonts w:cs="Arial"/>
                <w:b/>
                <w:bCs/>
                <w:szCs w:val="24"/>
              </w:rPr>
              <w:t>Recommendations</w:t>
            </w:r>
          </w:p>
          <w:p w14:paraId="037BE6F7" w14:textId="77777777" w:rsidR="006222A6" w:rsidRPr="003D5B81" w:rsidRDefault="006222A6" w:rsidP="00A03BAF">
            <w:pPr>
              <w:pStyle w:val="TextR"/>
              <w:rPr>
                <w:rFonts w:cs="Arial"/>
                <w:szCs w:val="24"/>
              </w:rPr>
            </w:pPr>
          </w:p>
          <w:p w14:paraId="43583DF0" w14:textId="77777777" w:rsidR="006222A6" w:rsidRPr="003D5B81" w:rsidRDefault="006222A6" w:rsidP="00A03BAF">
            <w:pPr>
              <w:pStyle w:val="TextR"/>
              <w:rPr>
                <w:rFonts w:cs="Arial"/>
                <w:szCs w:val="24"/>
              </w:rPr>
            </w:pPr>
            <w:r w:rsidRPr="003D5B81">
              <w:rPr>
                <w:rFonts w:cs="Arial"/>
                <w:szCs w:val="24"/>
              </w:rPr>
              <w:t>Secondary school members approved the recommendation of FRG that the refinancing gain should be allocated to Castle View School and Cornelius Vermuyden School rather than distributed through the Essex Formula for Funding Schools.</w:t>
            </w:r>
          </w:p>
          <w:p w14:paraId="2B4D0079" w14:textId="77777777" w:rsidR="006222A6" w:rsidRPr="003D5B81" w:rsidRDefault="006222A6" w:rsidP="00A03BAF">
            <w:pPr>
              <w:pStyle w:val="TextR"/>
              <w:rPr>
                <w:rFonts w:cs="Arial"/>
                <w:szCs w:val="24"/>
              </w:rPr>
            </w:pPr>
            <w:r w:rsidRPr="003D5B81">
              <w:rPr>
                <w:rFonts w:cs="Arial"/>
                <w:szCs w:val="24"/>
              </w:rPr>
              <w:t>All members approved the recommendation of FRG that the refinancing gain should be allocated to Columbus School rather than an additional allocation to the High Needs Block.</w:t>
            </w:r>
          </w:p>
          <w:p w14:paraId="4417E518" w14:textId="77777777" w:rsidR="006222A6" w:rsidRPr="003D5B81" w:rsidRDefault="006222A6" w:rsidP="00A03BAF">
            <w:pPr>
              <w:pStyle w:val="TextR"/>
              <w:rPr>
                <w:rFonts w:cs="Arial"/>
                <w:szCs w:val="24"/>
              </w:rPr>
            </w:pPr>
          </w:p>
        </w:tc>
      </w:tr>
      <w:tr w:rsidR="006222A6" w:rsidRPr="003D5B81" w14:paraId="3BC4E963" w14:textId="77777777" w:rsidTr="00A03BAF">
        <w:trPr>
          <w:trHeight w:val="833"/>
        </w:trPr>
        <w:tc>
          <w:tcPr>
            <w:tcW w:w="1147" w:type="dxa"/>
            <w:shd w:val="clear" w:color="auto" w:fill="auto"/>
          </w:tcPr>
          <w:p w14:paraId="556B872C" w14:textId="77777777" w:rsidR="006222A6" w:rsidRPr="003D5B81" w:rsidRDefault="006222A6" w:rsidP="00A03BAF">
            <w:pPr>
              <w:pStyle w:val="TableContents"/>
              <w:rPr>
                <w:rFonts w:ascii="Arial" w:hAnsi="Arial" w:cs="Arial"/>
                <w:b/>
              </w:rPr>
            </w:pPr>
            <w:r w:rsidRPr="003D5B81">
              <w:rPr>
                <w:rFonts w:ascii="Arial" w:hAnsi="Arial" w:cs="Arial"/>
                <w:b/>
              </w:rPr>
              <w:t>5.</w:t>
            </w:r>
          </w:p>
          <w:p w14:paraId="192D9926" w14:textId="77777777" w:rsidR="006222A6" w:rsidRPr="003D5B81" w:rsidRDefault="006222A6" w:rsidP="00A03BAF">
            <w:pPr>
              <w:pStyle w:val="TableContents"/>
              <w:rPr>
                <w:rFonts w:ascii="Arial" w:hAnsi="Arial" w:cs="Arial"/>
                <w:b/>
              </w:rPr>
            </w:pPr>
          </w:p>
        </w:tc>
        <w:tc>
          <w:tcPr>
            <w:tcW w:w="7346" w:type="dxa"/>
            <w:shd w:val="clear" w:color="auto" w:fill="auto"/>
          </w:tcPr>
          <w:p w14:paraId="05590B71" w14:textId="77777777" w:rsidR="006222A6" w:rsidRPr="003D5B81" w:rsidRDefault="006222A6" w:rsidP="00A03BAF">
            <w:pPr>
              <w:rPr>
                <w:rFonts w:cs="Arial"/>
                <w:b/>
                <w:bCs/>
              </w:rPr>
            </w:pPr>
            <w:r w:rsidRPr="003D5B81">
              <w:rPr>
                <w:rFonts w:cs="Arial"/>
                <w:b/>
                <w:bCs/>
              </w:rPr>
              <w:t>Any other business, feedback from schools through Associations and from Schools Forum representatives on other Bodies.</w:t>
            </w:r>
          </w:p>
          <w:p w14:paraId="4418B036" w14:textId="77777777" w:rsidR="006222A6" w:rsidRPr="003D5B81" w:rsidRDefault="006222A6" w:rsidP="00A03BAF">
            <w:pPr>
              <w:rPr>
                <w:rFonts w:cs="Arial"/>
                <w:b/>
                <w:bCs/>
              </w:rPr>
            </w:pPr>
          </w:p>
          <w:p w14:paraId="022CF05F" w14:textId="77777777" w:rsidR="006222A6" w:rsidRPr="003D5B81" w:rsidRDefault="006222A6" w:rsidP="00A03BAF">
            <w:pPr>
              <w:rPr>
                <w:rFonts w:cs="Arial"/>
                <w:b/>
                <w:bCs/>
              </w:rPr>
            </w:pPr>
            <w:r w:rsidRPr="003D5B81">
              <w:rPr>
                <w:rFonts w:cs="Arial"/>
                <w:b/>
                <w:bCs/>
              </w:rPr>
              <w:t>ASHE</w:t>
            </w:r>
          </w:p>
          <w:p w14:paraId="110E1D71" w14:textId="77777777" w:rsidR="006222A6" w:rsidRPr="003D5B81" w:rsidRDefault="006222A6" w:rsidP="00A03BAF">
            <w:pPr>
              <w:rPr>
                <w:rFonts w:cs="Arial"/>
              </w:rPr>
            </w:pPr>
            <w:r w:rsidRPr="003D5B81">
              <w:rPr>
                <w:rFonts w:cs="Arial"/>
              </w:rPr>
              <w:t xml:space="preserve">CH acknowledged the challenge of the holistic pressures with SEN and these pressures on the ground are continuing. </w:t>
            </w:r>
          </w:p>
          <w:p w14:paraId="658C42FB" w14:textId="77777777" w:rsidR="006222A6" w:rsidRPr="003D5B81" w:rsidRDefault="006222A6" w:rsidP="00A03BAF">
            <w:pPr>
              <w:rPr>
                <w:rFonts w:cs="Arial"/>
              </w:rPr>
            </w:pPr>
          </w:p>
          <w:p w14:paraId="50F27A3D" w14:textId="77777777" w:rsidR="006222A6" w:rsidRPr="003D5B81" w:rsidRDefault="006222A6" w:rsidP="00A03BAF">
            <w:pPr>
              <w:rPr>
                <w:rFonts w:cs="Arial"/>
              </w:rPr>
            </w:pPr>
            <w:r w:rsidRPr="003D5B81">
              <w:rPr>
                <w:rFonts w:cs="Arial"/>
              </w:rPr>
              <w:t>Another key area is outreach work to support behaviour and need to permanently exclude students and lack of capacity. As a headteacher, recruitment is a real issue. Schools are largely staffed now, but on some occasions, it has continued to be a challenge.</w:t>
            </w:r>
          </w:p>
          <w:p w14:paraId="014854F3" w14:textId="77777777" w:rsidR="006222A6" w:rsidRPr="003D5B81" w:rsidRDefault="006222A6" w:rsidP="00A03BAF">
            <w:pPr>
              <w:rPr>
                <w:rFonts w:cs="Arial"/>
              </w:rPr>
            </w:pPr>
          </w:p>
          <w:p w14:paraId="4EEF9923" w14:textId="77777777" w:rsidR="006222A6" w:rsidRPr="003D5B81" w:rsidRDefault="006222A6" w:rsidP="00A03BAF">
            <w:pPr>
              <w:rPr>
                <w:rFonts w:cs="Arial"/>
              </w:rPr>
            </w:pPr>
            <w:r w:rsidRPr="003D5B81">
              <w:rPr>
                <w:rFonts w:cs="Arial"/>
              </w:rPr>
              <w:t xml:space="preserve">Funding of pay increases and pay review funding is awaited with abated breath from Bridget Phillipson. </w:t>
            </w:r>
          </w:p>
          <w:p w14:paraId="58D2A9A8" w14:textId="77777777" w:rsidR="006222A6" w:rsidRPr="003D5B81" w:rsidRDefault="006222A6" w:rsidP="00A03BAF">
            <w:pPr>
              <w:rPr>
                <w:rFonts w:cs="Arial"/>
              </w:rPr>
            </w:pPr>
          </w:p>
          <w:p w14:paraId="24C38473" w14:textId="77777777" w:rsidR="006222A6" w:rsidRPr="003D5B81" w:rsidRDefault="006222A6" w:rsidP="00A03BAF">
            <w:pPr>
              <w:rPr>
                <w:rFonts w:cs="Arial"/>
                <w:b/>
                <w:bCs/>
              </w:rPr>
            </w:pPr>
            <w:r w:rsidRPr="003D5B81">
              <w:rPr>
                <w:rFonts w:cs="Arial"/>
                <w:b/>
                <w:bCs/>
              </w:rPr>
              <w:t>EPHA</w:t>
            </w:r>
          </w:p>
          <w:p w14:paraId="7BBCF143" w14:textId="77777777" w:rsidR="006222A6" w:rsidRPr="003D5B81" w:rsidRDefault="006222A6" w:rsidP="00A03BAF">
            <w:pPr>
              <w:rPr>
                <w:rFonts w:cs="Arial"/>
              </w:rPr>
            </w:pPr>
            <w:r w:rsidRPr="003D5B81">
              <w:rPr>
                <w:rFonts w:cs="Arial"/>
              </w:rPr>
              <w:t xml:space="preserve">PHK informed we await the decisions about the teacher’s pay awards, and support staff settlement and, of course, any announcements from the new government about funding support for schools going forward. </w:t>
            </w:r>
          </w:p>
          <w:p w14:paraId="1A808E1B" w14:textId="77777777" w:rsidR="006222A6" w:rsidRPr="003D5B81" w:rsidRDefault="006222A6" w:rsidP="00A03BAF">
            <w:pPr>
              <w:rPr>
                <w:rFonts w:cs="Arial"/>
              </w:rPr>
            </w:pPr>
          </w:p>
          <w:p w14:paraId="50D8518A" w14:textId="77777777" w:rsidR="006222A6" w:rsidRPr="003D5B81" w:rsidRDefault="006222A6" w:rsidP="00A03BAF">
            <w:pPr>
              <w:rPr>
                <w:rFonts w:cs="Arial"/>
              </w:rPr>
            </w:pPr>
            <w:r w:rsidRPr="003D5B81">
              <w:rPr>
                <w:rFonts w:cs="Arial"/>
              </w:rPr>
              <w:t>A key issue for schools continues to be the huge challenge of recruiting and retaining support staff, in particular those working with children with complex educational and additional needs. Feedback from EPHA Executive members noted that:</w:t>
            </w:r>
          </w:p>
          <w:p w14:paraId="15BCE9A9" w14:textId="77777777" w:rsidR="006222A6" w:rsidRPr="003D5B81" w:rsidRDefault="006222A6" w:rsidP="00A03BAF">
            <w:pPr>
              <w:rPr>
                <w:rFonts w:cs="Arial"/>
              </w:rPr>
            </w:pPr>
          </w:p>
          <w:p w14:paraId="0B5CB9A9" w14:textId="77777777" w:rsidR="006222A6" w:rsidRPr="003D5B81" w:rsidRDefault="006222A6" w:rsidP="006222A6">
            <w:pPr>
              <w:pStyle w:val="NoSpacing"/>
              <w:numPr>
                <w:ilvl w:val="0"/>
                <w:numId w:val="7"/>
              </w:numPr>
              <w:rPr>
                <w:rFonts w:cs="Arial"/>
                <w:sz w:val="24"/>
                <w:szCs w:val="24"/>
              </w:rPr>
            </w:pPr>
            <w:r w:rsidRPr="003D5B81">
              <w:rPr>
                <w:rFonts w:cs="Arial"/>
                <w:sz w:val="24"/>
                <w:szCs w:val="24"/>
              </w:rPr>
              <w:t>Support staff can earn more and not get hit, bitten or shouted at and are able to take days off in term time if they work in garden centres or supermarkets.</w:t>
            </w:r>
          </w:p>
          <w:p w14:paraId="7F4B43E2" w14:textId="77777777" w:rsidR="006222A6" w:rsidRPr="003D5B81" w:rsidRDefault="006222A6" w:rsidP="006222A6">
            <w:pPr>
              <w:pStyle w:val="NoSpacing"/>
              <w:numPr>
                <w:ilvl w:val="0"/>
                <w:numId w:val="7"/>
              </w:numPr>
              <w:rPr>
                <w:rFonts w:cs="Arial"/>
                <w:sz w:val="24"/>
                <w:szCs w:val="24"/>
              </w:rPr>
            </w:pPr>
            <w:r w:rsidRPr="003D5B81">
              <w:rPr>
                <w:rFonts w:cs="Arial"/>
                <w:sz w:val="24"/>
                <w:szCs w:val="24"/>
              </w:rPr>
              <w:t xml:space="preserve">There are far less applications than there used to be for teacher vacancies. Many applicants do not have QTS. Many are retired and do not want to work full time or have a subject leadership role. Supply agencies sometimes try to hit us with a "finder’s fee" if a supply teacher decides to apply for a job with us. </w:t>
            </w:r>
          </w:p>
          <w:p w14:paraId="05783DD9" w14:textId="77777777" w:rsidR="006222A6" w:rsidRPr="003D5B81" w:rsidRDefault="006222A6" w:rsidP="006222A6">
            <w:pPr>
              <w:pStyle w:val="NoSpacing"/>
              <w:numPr>
                <w:ilvl w:val="0"/>
                <w:numId w:val="7"/>
              </w:numPr>
              <w:rPr>
                <w:rFonts w:cs="Arial"/>
                <w:sz w:val="24"/>
                <w:szCs w:val="24"/>
              </w:rPr>
            </w:pPr>
            <w:r w:rsidRPr="003D5B81">
              <w:rPr>
                <w:rFonts w:cs="Arial"/>
                <w:sz w:val="24"/>
                <w:szCs w:val="24"/>
              </w:rPr>
              <w:t>Nobody wants to work in a school kitchen it seems.</w:t>
            </w:r>
          </w:p>
          <w:p w14:paraId="70E97456" w14:textId="77777777" w:rsidR="006222A6" w:rsidRPr="003D5B81" w:rsidRDefault="006222A6" w:rsidP="006222A6">
            <w:pPr>
              <w:pStyle w:val="NoSpacing"/>
              <w:numPr>
                <w:ilvl w:val="0"/>
                <w:numId w:val="7"/>
              </w:numPr>
              <w:rPr>
                <w:rFonts w:cs="Arial"/>
                <w:sz w:val="24"/>
                <w:szCs w:val="24"/>
              </w:rPr>
            </w:pPr>
            <w:r w:rsidRPr="003D5B81">
              <w:rPr>
                <w:rFonts w:cs="Arial"/>
                <w:sz w:val="24"/>
                <w:szCs w:val="24"/>
              </w:rPr>
              <w:t>Office staff have been a lot easier to recruit but we are happy to appoint people who may not have school experience which probably helps. </w:t>
            </w:r>
          </w:p>
          <w:p w14:paraId="47210486" w14:textId="77777777" w:rsidR="006222A6" w:rsidRPr="003D5B81" w:rsidRDefault="006222A6" w:rsidP="006222A6">
            <w:pPr>
              <w:pStyle w:val="NoSpacing"/>
              <w:numPr>
                <w:ilvl w:val="0"/>
                <w:numId w:val="7"/>
              </w:numPr>
              <w:rPr>
                <w:rFonts w:cs="Arial"/>
                <w:sz w:val="24"/>
                <w:szCs w:val="24"/>
              </w:rPr>
            </w:pPr>
            <w:r w:rsidRPr="003D5B81">
              <w:rPr>
                <w:rFonts w:cs="Arial"/>
                <w:sz w:val="24"/>
                <w:szCs w:val="24"/>
              </w:rPr>
              <w:t>Governor recruitment is a nightmare!</w:t>
            </w:r>
          </w:p>
          <w:p w14:paraId="58B75721" w14:textId="77777777" w:rsidR="006222A6" w:rsidRPr="003D5B81" w:rsidRDefault="006222A6" w:rsidP="00A03BAF">
            <w:pPr>
              <w:rPr>
                <w:rFonts w:cs="Arial"/>
              </w:rPr>
            </w:pPr>
          </w:p>
          <w:p w14:paraId="0C966DA6" w14:textId="77777777" w:rsidR="006222A6" w:rsidRPr="003D5B81" w:rsidRDefault="006222A6" w:rsidP="00A03BAF">
            <w:pPr>
              <w:rPr>
                <w:rFonts w:cs="Arial"/>
              </w:rPr>
            </w:pPr>
            <w:r w:rsidRPr="003D5B81">
              <w:rPr>
                <w:rFonts w:cs="Arial"/>
              </w:rPr>
              <w:t>Some schools continue to struggle with the ongoing challenge of needing to have landlord’s consent for even the simplest of tasks. Whilst we recognise the accountability and responsibility for the LA this is hampering development and improvements in schools. Anecdotally it is quicker to get planning permission from the local council than it is landlord’s consent from ECC.</w:t>
            </w:r>
          </w:p>
          <w:p w14:paraId="01F938EC" w14:textId="77777777" w:rsidR="006222A6" w:rsidRPr="003D5B81" w:rsidRDefault="006222A6" w:rsidP="00A03BAF">
            <w:pPr>
              <w:rPr>
                <w:rFonts w:cs="Arial"/>
              </w:rPr>
            </w:pPr>
          </w:p>
          <w:p w14:paraId="51097160" w14:textId="77777777" w:rsidR="006222A6" w:rsidRPr="003D5B81" w:rsidRDefault="006222A6" w:rsidP="00A03BAF">
            <w:pPr>
              <w:rPr>
                <w:rFonts w:cs="Arial"/>
              </w:rPr>
            </w:pPr>
            <w:r w:rsidRPr="003D5B81">
              <w:rPr>
                <w:rFonts w:cs="Arial"/>
              </w:rPr>
              <w:t>Maintained schools have welcomed the health and safety audit programme being carried out by the Health and Safety team – these have been supportive and helpful.</w:t>
            </w:r>
          </w:p>
          <w:p w14:paraId="724F6031" w14:textId="77777777" w:rsidR="006222A6" w:rsidRPr="003D5B81" w:rsidRDefault="006222A6" w:rsidP="00A03BAF">
            <w:pPr>
              <w:rPr>
                <w:rFonts w:cs="Arial"/>
              </w:rPr>
            </w:pPr>
          </w:p>
          <w:p w14:paraId="6A2A335B" w14:textId="77777777" w:rsidR="006222A6" w:rsidRPr="003D5B81" w:rsidRDefault="006222A6" w:rsidP="00A03BAF">
            <w:pPr>
              <w:rPr>
                <w:rFonts w:cs="Arial"/>
                <w:b/>
                <w:bCs/>
              </w:rPr>
            </w:pPr>
            <w:r w:rsidRPr="003D5B81">
              <w:rPr>
                <w:rFonts w:cs="Arial"/>
                <w:b/>
                <w:bCs/>
              </w:rPr>
              <w:t>ESSET</w:t>
            </w:r>
          </w:p>
          <w:p w14:paraId="70011820" w14:textId="77777777" w:rsidR="006222A6" w:rsidRPr="003D5B81" w:rsidRDefault="006222A6" w:rsidP="00A03BAF">
            <w:pPr>
              <w:rPr>
                <w:rFonts w:cs="Arial"/>
              </w:rPr>
            </w:pPr>
            <w:r w:rsidRPr="003D5B81">
              <w:rPr>
                <w:rFonts w:cs="Arial"/>
              </w:rPr>
              <w:t xml:space="preserve">EW reported recruitment and retention continue to be challenging. EW confirmed outreach posts have been recruited to. Also, looking forward to how things are moving forward from Bridget Phillipson. In terms of challenges – lack of predictability in school budget, i.e., forecasting. </w:t>
            </w:r>
          </w:p>
          <w:p w14:paraId="75077D4E" w14:textId="77777777" w:rsidR="006222A6" w:rsidRPr="003D5B81" w:rsidRDefault="006222A6" w:rsidP="00A03BAF">
            <w:pPr>
              <w:rPr>
                <w:rFonts w:cs="Arial"/>
              </w:rPr>
            </w:pPr>
          </w:p>
          <w:p w14:paraId="3B5F18F0" w14:textId="77777777" w:rsidR="006222A6" w:rsidRPr="003D5B81" w:rsidRDefault="006222A6" w:rsidP="00A03BAF">
            <w:pPr>
              <w:rPr>
                <w:rFonts w:cs="Arial"/>
                <w:b/>
                <w:bCs/>
              </w:rPr>
            </w:pPr>
            <w:r w:rsidRPr="003D5B81">
              <w:rPr>
                <w:rFonts w:cs="Arial"/>
                <w:b/>
                <w:bCs/>
              </w:rPr>
              <w:t>PRU’s</w:t>
            </w:r>
          </w:p>
          <w:p w14:paraId="4A4C95EA" w14:textId="77777777" w:rsidR="006222A6" w:rsidRPr="003D5B81" w:rsidRDefault="006222A6" w:rsidP="00A03BAF">
            <w:pPr>
              <w:rPr>
                <w:rFonts w:cs="Arial"/>
              </w:rPr>
            </w:pPr>
            <w:r w:rsidRPr="003D5B81">
              <w:rPr>
                <w:rFonts w:cs="Arial"/>
              </w:rPr>
              <w:t xml:space="preserve">JB informed that permanent exclusions throughout the year had reduced capacity. We have been able to start the outreach programme and have two members of staff employed and they are now working across our secondary schools in Essex. </w:t>
            </w:r>
          </w:p>
          <w:p w14:paraId="77200CF8" w14:textId="77777777" w:rsidR="006222A6" w:rsidRPr="003D5B81" w:rsidRDefault="006222A6" w:rsidP="00A03BAF">
            <w:pPr>
              <w:rPr>
                <w:rFonts w:cs="Arial"/>
              </w:rPr>
            </w:pPr>
          </w:p>
          <w:p w14:paraId="239E7391" w14:textId="77777777" w:rsidR="006222A6" w:rsidRPr="003D5B81" w:rsidRDefault="006222A6" w:rsidP="00A03BAF">
            <w:pPr>
              <w:rPr>
                <w:rFonts w:cs="Arial"/>
              </w:rPr>
            </w:pPr>
            <w:r w:rsidRPr="003D5B81">
              <w:rPr>
                <w:rFonts w:cs="Arial"/>
              </w:rPr>
              <w:t xml:space="preserve">Recruitment – we have very few applicants coming through. However, we do manage to hold on to staff. Recruitment of new staff is very difficult. We had two Health and Safety audits recently and very positively received. </w:t>
            </w:r>
          </w:p>
          <w:p w14:paraId="10C443B1" w14:textId="77777777" w:rsidR="006222A6" w:rsidRPr="003D5B81" w:rsidRDefault="006222A6" w:rsidP="00A03BAF">
            <w:pPr>
              <w:rPr>
                <w:rFonts w:cs="Arial"/>
              </w:rPr>
            </w:pPr>
          </w:p>
          <w:p w14:paraId="546591C0" w14:textId="77777777" w:rsidR="006222A6" w:rsidRPr="003D5B81" w:rsidRDefault="006222A6" w:rsidP="00A03BAF">
            <w:pPr>
              <w:rPr>
                <w:rFonts w:cs="Arial"/>
                <w:b/>
                <w:bCs/>
              </w:rPr>
            </w:pPr>
            <w:r w:rsidRPr="003D5B81">
              <w:rPr>
                <w:rFonts w:cs="Arial"/>
                <w:b/>
                <w:bCs/>
              </w:rPr>
              <w:t>Early Years</w:t>
            </w:r>
          </w:p>
          <w:p w14:paraId="57955248" w14:textId="77777777" w:rsidR="006222A6" w:rsidRPr="003D5B81" w:rsidRDefault="006222A6" w:rsidP="00A03BAF">
            <w:pPr>
              <w:rPr>
                <w:rFonts w:cs="Arial"/>
              </w:rPr>
            </w:pPr>
            <w:r w:rsidRPr="003D5B81">
              <w:rPr>
                <w:rFonts w:cs="Arial"/>
              </w:rPr>
              <w:t xml:space="preserve">DW is looking forward to hearing decisions around pay. Recruitment is as reported before. We trained a lot of nursery nurses, and they are working in schools, and we are retraining. We are facing the same as everyone else. DW reported we had a Health and Safety audit which was ok. Landlord consent continues but they are supportive, however there is a backlog. </w:t>
            </w:r>
          </w:p>
          <w:p w14:paraId="168284B4" w14:textId="77777777" w:rsidR="006222A6" w:rsidRPr="003D5B81" w:rsidRDefault="006222A6" w:rsidP="00A03BAF">
            <w:pPr>
              <w:rPr>
                <w:rFonts w:cs="Arial"/>
              </w:rPr>
            </w:pPr>
          </w:p>
          <w:p w14:paraId="28299A20" w14:textId="77777777" w:rsidR="006222A6" w:rsidRPr="003D5B81" w:rsidRDefault="006222A6" w:rsidP="00A03BAF">
            <w:pPr>
              <w:rPr>
                <w:rFonts w:cs="Arial"/>
              </w:rPr>
            </w:pPr>
            <w:r w:rsidRPr="003D5B81">
              <w:rPr>
                <w:rFonts w:cs="Arial"/>
                <w:b/>
                <w:bCs/>
              </w:rPr>
              <w:t>SEND</w:t>
            </w:r>
            <w:r w:rsidRPr="003D5B81">
              <w:rPr>
                <w:rFonts w:cs="Arial"/>
              </w:rPr>
              <w:t xml:space="preserve"> – DW gave examples for everything raised and why assessments for children and the worries we have. Out of 14 EHCP’s only 2 were agreed. Schools are panicking. The focus this year will be where we are. We are trying to work on positives and options moving forward with schools we work with. Worked here on schools on transition. 12 not agreed and 2 not agreed over single school campaign in first half of the summer for EHCP to put right support in for those children.</w:t>
            </w:r>
          </w:p>
          <w:p w14:paraId="5F0A81F5" w14:textId="77777777" w:rsidR="006222A6" w:rsidRPr="003D5B81" w:rsidRDefault="006222A6" w:rsidP="00A03BAF">
            <w:pPr>
              <w:rPr>
                <w:rFonts w:cs="Arial"/>
              </w:rPr>
            </w:pPr>
          </w:p>
          <w:p w14:paraId="31288705" w14:textId="77777777" w:rsidR="006222A6" w:rsidRPr="003D5B81" w:rsidRDefault="006222A6" w:rsidP="00A03BAF">
            <w:pPr>
              <w:rPr>
                <w:rFonts w:cs="Arial"/>
              </w:rPr>
            </w:pPr>
            <w:r w:rsidRPr="003D5B81">
              <w:rPr>
                <w:rFonts w:cs="Arial"/>
              </w:rPr>
              <w:t xml:space="preserve">Transition project is moving forward, but cannot do anything about funding. We have done a lot of work on data from children last year and this year not just children with additional needs which will cause concern, but also mainstream children need a lot of our support too. Every point is valid that has been raised. </w:t>
            </w:r>
          </w:p>
          <w:p w14:paraId="7AD09DAF" w14:textId="77777777" w:rsidR="006222A6" w:rsidRPr="003D5B81" w:rsidRDefault="006222A6" w:rsidP="00A03BAF">
            <w:pPr>
              <w:rPr>
                <w:rFonts w:cs="Arial"/>
              </w:rPr>
            </w:pPr>
          </w:p>
          <w:p w14:paraId="303E3EBB" w14:textId="77777777" w:rsidR="006222A6" w:rsidRPr="003D5B81" w:rsidRDefault="006222A6" w:rsidP="00A03BAF">
            <w:pPr>
              <w:rPr>
                <w:rFonts w:cs="Arial"/>
              </w:rPr>
            </w:pPr>
            <w:r w:rsidRPr="003D5B81">
              <w:rPr>
                <w:rFonts w:cs="Arial"/>
              </w:rPr>
              <w:t>In terms of early intervention, we will do our best. When those children go into school, they ask if you have put EHCP in place. In the last two weeks it has been accepted how we raise the situation. It is a problem to change the mindset from transition from Early Years to mainstream schools. The expectation is they need an EHCP in place to get support because schools need that money and funding for it. We did meetings early this time so that schools could get this in.</w:t>
            </w:r>
          </w:p>
          <w:p w14:paraId="5EF96506" w14:textId="77777777" w:rsidR="006222A6" w:rsidRPr="003D5B81" w:rsidRDefault="006222A6" w:rsidP="00A03BAF">
            <w:pPr>
              <w:rPr>
                <w:rFonts w:cs="Arial"/>
              </w:rPr>
            </w:pPr>
          </w:p>
          <w:p w14:paraId="20A56FE6" w14:textId="77777777" w:rsidR="006222A6" w:rsidRPr="003D5B81" w:rsidRDefault="006222A6" w:rsidP="00A03BAF">
            <w:pPr>
              <w:rPr>
                <w:rFonts w:cs="Arial"/>
              </w:rPr>
            </w:pPr>
            <w:r w:rsidRPr="003D5B81">
              <w:rPr>
                <w:rFonts w:cs="Arial"/>
              </w:rPr>
              <w:t xml:space="preserve">Positives are – schools in May worked hard with transition for those children going into settings. </w:t>
            </w:r>
          </w:p>
          <w:p w14:paraId="05C2806F" w14:textId="77777777" w:rsidR="006222A6" w:rsidRDefault="006222A6" w:rsidP="00A03BAF">
            <w:pPr>
              <w:rPr>
                <w:rFonts w:cs="Arial"/>
              </w:rPr>
            </w:pPr>
          </w:p>
          <w:p w14:paraId="11C5C671" w14:textId="77777777" w:rsidR="006222A6" w:rsidRPr="003D5B81" w:rsidRDefault="006222A6" w:rsidP="00A03BAF">
            <w:pPr>
              <w:rPr>
                <w:rFonts w:cs="Arial"/>
              </w:rPr>
            </w:pPr>
          </w:p>
          <w:p w14:paraId="6B5AA5A7" w14:textId="77777777" w:rsidR="006222A6" w:rsidRPr="003D5B81" w:rsidRDefault="006222A6" w:rsidP="00A03BAF">
            <w:pPr>
              <w:rPr>
                <w:rFonts w:cs="Arial"/>
                <w:b/>
                <w:bCs/>
              </w:rPr>
            </w:pPr>
            <w:r w:rsidRPr="003D5B81">
              <w:rPr>
                <w:rFonts w:cs="Arial"/>
                <w:b/>
                <w:bCs/>
              </w:rPr>
              <w:t>ESGA</w:t>
            </w:r>
          </w:p>
          <w:p w14:paraId="0F91F840" w14:textId="77777777" w:rsidR="006222A6" w:rsidRPr="003D5B81" w:rsidRDefault="006222A6" w:rsidP="00A03BAF">
            <w:pPr>
              <w:rPr>
                <w:rFonts w:cs="Arial"/>
              </w:rPr>
            </w:pPr>
            <w:r w:rsidRPr="003D5B81">
              <w:rPr>
                <w:rFonts w:cs="Arial"/>
              </w:rPr>
              <w:t xml:space="preserve">RL reported recruitment has been difficult. </w:t>
            </w:r>
          </w:p>
          <w:p w14:paraId="6DED5709" w14:textId="77777777" w:rsidR="006222A6" w:rsidRPr="003D5B81" w:rsidRDefault="006222A6" w:rsidP="00A03BAF">
            <w:pPr>
              <w:rPr>
                <w:rFonts w:cs="Arial"/>
              </w:rPr>
            </w:pPr>
          </w:p>
          <w:p w14:paraId="4530DF6B" w14:textId="77777777" w:rsidR="006222A6" w:rsidRPr="003D5B81" w:rsidRDefault="006222A6" w:rsidP="00A03BAF">
            <w:pPr>
              <w:rPr>
                <w:rFonts w:cs="Arial"/>
              </w:rPr>
            </w:pPr>
            <w:r w:rsidRPr="003D5B81">
              <w:rPr>
                <w:rFonts w:cs="Arial"/>
              </w:rPr>
              <w:t>JH informed that schools have been investigated. There have been parental complaints on governing panel. Parents are finding everything to complain about and that is taking over to actually deal with parents that schools are not doing their job, not doing safeguarding right, and we do not know how we can resolve this.</w:t>
            </w:r>
          </w:p>
          <w:p w14:paraId="7EF7DC1E" w14:textId="77777777" w:rsidR="006222A6" w:rsidRPr="003D5B81" w:rsidRDefault="006222A6" w:rsidP="00A03BAF">
            <w:pPr>
              <w:rPr>
                <w:rFonts w:cs="Arial"/>
              </w:rPr>
            </w:pPr>
          </w:p>
          <w:p w14:paraId="05C45959" w14:textId="77777777" w:rsidR="006222A6" w:rsidRPr="003D5B81" w:rsidRDefault="006222A6" w:rsidP="00A03BAF">
            <w:pPr>
              <w:rPr>
                <w:rFonts w:cs="Arial"/>
              </w:rPr>
            </w:pPr>
            <w:r w:rsidRPr="003D5B81">
              <w:rPr>
                <w:rFonts w:cs="Arial"/>
              </w:rPr>
              <w:t xml:space="preserve">CS spoke about handling complaints etc. Partnership teams have existing frameworks in place, and we see how we can apply to Governors to help each other. </w:t>
            </w:r>
          </w:p>
          <w:p w14:paraId="58A454EB" w14:textId="77777777" w:rsidR="006222A6" w:rsidRPr="003D5B81" w:rsidRDefault="006222A6" w:rsidP="00A03BAF">
            <w:pPr>
              <w:rPr>
                <w:rFonts w:cs="Arial"/>
              </w:rPr>
            </w:pPr>
          </w:p>
          <w:p w14:paraId="335A8DF1" w14:textId="77777777" w:rsidR="006222A6" w:rsidRPr="003D5B81" w:rsidRDefault="006222A6" w:rsidP="00A03BAF">
            <w:pPr>
              <w:rPr>
                <w:rFonts w:cs="Arial"/>
              </w:rPr>
            </w:pPr>
            <w:r w:rsidRPr="003D5B81">
              <w:rPr>
                <w:rFonts w:cs="Arial"/>
              </w:rPr>
              <w:t>RB confirmed we have had two successful coffee and chats. One was about wellbeing and the other was about finance. We are aware of the difficulties within schools of recruiting Governors and Trustees as well.</w:t>
            </w:r>
          </w:p>
          <w:p w14:paraId="340436D6" w14:textId="77777777" w:rsidR="006222A6" w:rsidRPr="003D5B81" w:rsidRDefault="006222A6" w:rsidP="00A03BAF">
            <w:pPr>
              <w:rPr>
                <w:rFonts w:cs="Arial"/>
              </w:rPr>
            </w:pPr>
          </w:p>
          <w:p w14:paraId="20B872E1" w14:textId="77777777" w:rsidR="006222A6" w:rsidRPr="003D5B81" w:rsidRDefault="006222A6" w:rsidP="00A03BAF">
            <w:pPr>
              <w:rPr>
                <w:rFonts w:cs="Arial"/>
                <w:b/>
                <w:bCs/>
              </w:rPr>
            </w:pPr>
            <w:r w:rsidRPr="003D5B81">
              <w:rPr>
                <w:rFonts w:cs="Arial"/>
                <w:b/>
                <w:bCs/>
              </w:rPr>
              <w:t>Unions</w:t>
            </w:r>
          </w:p>
          <w:p w14:paraId="5F1BF1FC" w14:textId="77777777" w:rsidR="006222A6" w:rsidRPr="003D5B81" w:rsidRDefault="006222A6" w:rsidP="00A03BAF">
            <w:pPr>
              <w:rPr>
                <w:rFonts w:cs="Arial"/>
                <w:b/>
                <w:bCs/>
              </w:rPr>
            </w:pPr>
          </w:p>
          <w:p w14:paraId="4E1F3EFE" w14:textId="77777777" w:rsidR="006222A6" w:rsidRPr="003D5B81" w:rsidRDefault="006222A6" w:rsidP="00A03BAF">
            <w:pPr>
              <w:rPr>
                <w:rFonts w:cs="Arial"/>
              </w:rPr>
            </w:pPr>
            <w:r w:rsidRPr="003D5B81">
              <w:rPr>
                <w:rFonts w:cs="Arial"/>
              </w:rPr>
              <w:t>MS reiterated what everyone has said. Recruiting – staff are employed on contracts, on a low salary and have to lose two months’ a year where not paid and go to work in Tesco’s to earn more money.</w:t>
            </w:r>
          </w:p>
          <w:p w14:paraId="1FC06613" w14:textId="77777777" w:rsidR="006222A6" w:rsidRPr="003D5B81" w:rsidRDefault="006222A6" w:rsidP="00A03BAF">
            <w:pPr>
              <w:rPr>
                <w:rFonts w:cs="Arial"/>
                <w:b/>
                <w:bCs/>
              </w:rPr>
            </w:pPr>
          </w:p>
          <w:p w14:paraId="3318AB8A" w14:textId="77777777" w:rsidR="006222A6" w:rsidRPr="003D5B81" w:rsidRDefault="006222A6" w:rsidP="00A03BAF">
            <w:pPr>
              <w:rPr>
                <w:rFonts w:cs="Arial"/>
              </w:rPr>
            </w:pPr>
            <w:r w:rsidRPr="003D5B81">
              <w:rPr>
                <w:rFonts w:cs="Arial"/>
              </w:rPr>
              <w:t xml:space="preserve">JF informed from the union perspective there is increasing concern about workload. An increase in supporting members through events and circumstances which are problematic at least, and not fully within their own behaviours and actions. We are very aware of huge financial pressures in schools, re-engaging contract changes, and not justifiable. Also, increasingly aware of the workforce. As unions we have to recruit members. We are feeling optimistic but there is not a solution to everything in the short-term. </w:t>
            </w:r>
          </w:p>
          <w:p w14:paraId="54798F4B" w14:textId="77777777" w:rsidR="006222A6" w:rsidRPr="003D5B81" w:rsidRDefault="006222A6" w:rsidP="00A03BAF">
            <w:pPr>
              <w:rPr>
                <w:rFonts w:cs="Arial"/>
              </w:rPr>
            </w:pPr>
          </w:p>
          <w:p w14:paraId="567B18FF" w14:textId="77777777" w:rsidR="006222A6" w:rsidRPr="003D5B81" w:rsidRDefault="006222A6" w:rsidP="00A03BAF">
            <w:pPr>
              <w:rPr>
                <w:rFonts w:cs="Arial"/>
                <w:b/>
                <w:bCs/>
              </w:rPr>
            </w:pPr>
            <w:r w:rsidRPr="003D5B81">
              <w:rPr>
                <w:rFonts w:cs="Arial"/>
                <w:b/>
                <w:bCs/>
              </w:rPr>
              <w:t>Church Reps</w:t>
            </w:r>
          </w:p>
          <w:p w14:paraId="4B7AC5EE" w14:textId="77777777" w:rsidR="006222A6" w:rsidRPr="003D5B81" w:rsidRDefault="006222A6" w:rsidP="00A03BAF">
            <w:pPr>
              <w:rPr>
                <w:rFonts w:cs="Arial"/>
              </w:rPr>
            </w:pPr>
            <w:r w:rsidRPr="003D5B81">
              <w:rPr>
                <w:rFonts w:cs="Arial"/>
              </w:rPr>
              <w:t xml:space="preserve">No report. </w:t>
            </w:r>
          </w:p>
          <w:p w14:paraId="40080664" w14:textId="77777777" w:rsidR="006222A6" w:rsidRPr="003D5B81" w:rsidRDefault="006222A6" w:rsidP="00A03BAF">
            <w:pPr>
              <w:rPr>
                <w:rFonts w:cs="Arial"/>
              </w:rPr>
            </w:pPr>
          </w:p>
          <w:p w14:paraId="0EE9F662" w14:textId="77777777" w:rsidR="006222A6" w:rsidRPr="003D5B81" w:rsidRDefault="006222A6" w:rsidP="00A03BAF">
            <w:pPr>
              <w:rPr>
                <w:rFonts w:cs="Arial"/>
              </w:rPr>
            </w:pPr>
            <w:r w:rsidRPr="003D5B81">
              <w:rPr>
                <w:rFonts w:cs="Arial"/>
                <w:b/>
                <w:bCs/>
              </w:rPr>
              <w:t>High Needs Review Group</w:t>
            </w:r>
            <w:r w:rsidRPr="003D5B81">
              <w:rPr>
                <w:rFonts w:cs="Arial"/>
              </w:rPr>
              <w:t xml:space="preserve"> – We have looked at confidential Item 2 and minutes 5a.</w:t>
            </w:r>
          </w:p>
          <w:p w14:paraId="409DCF17" w14:textId="77777777" w:rsidR="006222A6" w:rsidRPr="003D5B81" w:rsidRDefault="006222A6" w:rsidP="00A03BAF">
            <w:pPr>
              <w:rPr>
                <w:rFonts w:cs="Arial"/>
              </w:rPr>
            </w:pPr>
          </w:p>
          <w:p w14:paraId="011E75C2" w14:textId="77777777" w:rsidR="006222A6" w:rsidRPr="003D5B81" w:rsidRDefault="006222A6" w:rsidP="00A03BAF">
            <w:pPr>
              <w:rPr>
                <w:rFonts w:cs="Arial"/>
              </w:rPr>
            </w:pPr>
            <w:r w:rsidRPr="003D5B81">
              <w:rPr>
                <w:rFonts w:cs="Arial"/>
                <w:b/>
                <w:bCs/>
              </w:rPr>
              <w:t>Finance Review Group</w:t>
            </w:r>
            <w:r w:rsidRPr="003D5B81">
              <w:rPr>
                <w:rFonts w:cs="Arial"/>
              </w:rPr>
              <w:t xml:space="preserve"> – Minutes of 17</w:t>
            </w:r>
            <w:r w:rsidRPr="003D5B81">
              <w:rPr>
                <w:rFonts w:cs="Arial"/>
                <w:vertAlign w:val="superscript"/>
              </w:rPr>
              <w:t>th</w:t>
            </w:r>
            <w:r w:rsidRPr="003D5B81">
              <w:rPr>
                <w:rFonts w:cs="Arial"/>
              </w:rPr>
              <w:t xml:space="preserve"> June 2024, we have discussed all.</w:t>
            </w:r>
          </w:p>
          <w:p w14:paraId="08984322" w14:textId="77777777" w:rsidR="006222A6" w:rsidRPr="003D5B81" w:rsidRDefault="006222A6" w:rsidP="00A03BAF">
            <w:pPr>
              <w:rPr>
                <w:rFonts w:cs="Arial"/>
              </w:rPr>
            </w:pPr>
          </w:p>
          <w:p w14:paraId="545436E9" w14:textId="77777777" w:rsidR="006222A6" w:rsidRPr="003D5B81" w:rsidRDefault="006222A6" w:rsidP="00A03BAF">
            <w:pPr>
              <w:rPr>
                <w:rFonts w:cs="Arial"/>
              </w:rPr>
            </w:pPr>
            <w:r w:rsidRPr="003D5B81">
              <w:rPr>
                <w:rFonts w:cs="Arial"/>
                <w:b/>
                <w:bCs/>
              </w:rPr>
              <w:t>Early Years Sub-Group</w:t>
            </w:r>
            <w:r w:rsidRPr="003D5B81">
              <w:rPr>
                <w:rFonts w:cs="Arial"/>
              </w:rPr>
              <w:t xml:space="preserve"> – Agenda Item 9, minutes not available.</w:t>
            </w:r>
          </w:p>
          <w:p w14:paraId="3DCB5988" w14:textId="77777777" w:rsidR="006222A6" w:rsidRPr="003D5B81" w:rsidRDefault="006222A6" w:rsidP="00A03BAF">
            <w:pPr>
              <w:rPr>
                <w:rFonts w:cs="Arial"/>
              </w:rPr>
            </w:pPr>
          </w:p>
          <w:p w14:paraId="3D368023" w14:textId="77777777" w:rsidR="006222A6" w:rsidRPr="003D5B81" w:rsidRDefault="006222A6" w:rsidP="00A03BAF">
            <w:pPr>
              <w:rPr>
                <w:rFonts w:cs="Arial"/>
              </w:rPr>
            </w:pPr>
          </w:p>
          <w:p w14:paraId="6EDE8E5C" w14:textId="77777777" w:rsidR="006222A6" w:rsidRPr="003D5B81" w:rsidRDefault="006222A6" w:rsidP="00A03BAF">
            <w:pPr>
              <w:rPr>
                <w:rFonts w:cs="Arial"/>
              </w:rPr>
            </w:pPr>
            <w:r w:rsidRPr="003D5B81">
              <w:rPr>
                <w:rFonts w:cs="Arial"/>
                <w:b/>
                <w:bCs/>
              </w:rPr>
              <w:t>Any Other Business</w:t>
            </w:r>
            <w:r w:rsidRPr="003D5B81">
              <w:rPr>
                <w:rFonts w:cs="Arial"/>
              </w:rPr>
              <w:t xml:space="preserve"> – none.</w:t>
            </w:r>
          </w:p>
          <w:p w14:paraId="6B0862D8" w14:textId="77777777" w:rsidR="006222A6" w:rsidRPr="003D5B81" w:rsidRDefault="006222A6" w:rsidP="00A03BAF">
            <w:pPr>
              <w:rPr>
                <w:rFonts w:cs="Arial"/>
                <w:b/>
                <w:bCs/>
              </w:rPr>
            </w:pPr>
          </w:p>
        </w:tc>
      </w:tr>
      <w:tr w:rsidR="006222A6" w:rsidRPr="003D5B81" w14:paraId="01543485" w14:textId="77777777" w:rsidTr="00A03BAF">
        <w:trPr>
          <w:trHeight w:val="833"/>
        </w:trPr>
        <w:tc>
          <w:tcPr>
            <w:tcW w:w="1147" w:type="dxa"/>
            <w:shd w:val="clear" w:color="auto" w:fill="auto"/>
          </w:tcPr>
          <w:p w14:paraId="0C3A4A9E" w14:textId="77777777" w:rsidR="006222A6" w:rsidRPr="003D5B81" w:rsidRDefault="006222A6" w:rsidP="00A03BAF">
            <w:pPr>
              <w:pStyle w:val="TableContents"/>
              <w:rPr>
                <w:rFonts w:ascii="Arial" w:hAnsi="Arial" w:cs="Arial"/>
                <w:b/>
              </w:rPr>
            </w:pPr>
            <w:r w:rsidRPr="003D5B81">
              <w:rPr>
                <w:rFonts w:ascii="Arial" w:hAnsi="Arial" w:cs="Arial"/>
                <w:b/>
              </w:rPr>
              <w:t>6.</w:t>
            </w:r>
          </w:p>
        </w:tc>
        <w:tc>
          <w:tcPr>
            <w:tcW w:w="7346" w:type="dxa"/>
            <w:shd w:val="clear" w:color="auto" w:fill="auto"/>
          </w:tcPr>
          <w:p w14:paraId="334D4619" w14:textId="77777777" w:rsidR="006222A6" w:rsidRPr="003D5B81" w:rsidRDefault="006222A6" w:rsidP="00A03BAF">
            <w:pPr>
              <w:rPr>
                <w:rFonts w:cs="Arial"/>
                <w:b/>
                <w:bCs/>
              </w:rPr>
            </w:pPr>
            <w:r w:rsidRPr="003D5B81">
              <w:rPr>
                <w:rFonts w:cs="Arial"/>
                <w:b/>
                <w:bCs/>
              </w:rPr>
              <w:t>Minutes of 10</w:t>
            </w:r>
            <w:r w:rsidRPr="003D5B81">
              <w:rPr>
                <w:rFonts w:cs="Arial"/>
                <w:b/>
                <w:bCs/>
                <w:vertAlign w:val="superscript"/>
              </w:rPr>
              <w:t>th</w:t>
            </w:r>
            <w:r w:rsidRPr="003D5B81">
              <w:rPr>
                <w:rFonts w:cs="Arial"/>
                <w:b/>
                <w:bCs/>
              </w:rPr>
              <w:t xml:space="preserve"> January 2024</w:t>
            </w:r>
          </w:p>
          <w:p w14:paraId="3686F77D" w14:textId="77777777" w:rsidR="006222A6" w:rsidRPr="003D5B81" w:rsidRDefault="006222A6" w:rsidP="00A03BAF">
            <w:pPr>
              <w:rPr>
                <w:rFonts w:cs="Arial"/>
              </w:rPr>
            </w:pPr>
          </w:p>
          <w:p w14:paraId="72D1380B" w14:textId="77777777" w:rsidR="006222A6" w:rsidRPr="003D5B81" w:rsidRDefault="006222A6" w:rsidP="00A03BAF">
            <w:pPr>
              <w:rPr>
                <w:rFonts w:cs="Arial"/>
              </w:rPr>
            </w:pPr>
            <w:r w:rsidRPr="003D5B81">
              <w:rPr>
                <w:rFonts w:cs="Arial"/>
              </w:rPr>
              <w:t>The minutes were accepted as a true record of the meeting held.</w:t>
            </w:r>
          </w:p>
          <w:p w14:paraId="5F6002B1" w14:textId="77777777" w:rsidR="006222A6" w:rsidRPr="003D5B81" w:rsidRDefault="006222A6" w:rsidP="00A03BAF">
            <w:pPr>
              <w:rPr>
                <w:rFonts w:cs="Arial"/>
              </w:rPr>
            </w:pPr>
          </w:p>
        </w:tc>
      </w:tr>
      <w:tr w:rsidR="006222A6" w:rsidRPr="003D5B81" w14:paraId="26A1EE50" w14:textId="77777777" w:rsidTr="00A03BAF">
        <w:trPr>
          <w:trHeight w:val="833"/>
        </w:trPr>
        <w:tc>
          <w:tcPr>
            <w:tcW w:w="1147" w:type="dxa"/>
            <w:shd w:val="clear" w:color="auto" w:fill="auto"/>
          </w:tcPr>
          <w:p w14:paraId="166F7B3B" w14:textId="77777777" w:rsidR="006222A6" w:rsidRPr="003D5B81" w:rsidRDefault="006222A6" w:rsidP="00A03BAF">
            <w:pPr>
              <w:pStyle w:val="TableContents"/>
              <w:rPr>
                <w:rFonts w:ascii="Arial" w:hAnsi="Arial" w:cs="Arial"/>
                <w:b/>
              </w:rPr>
            </w:pPr>
            <w:r w:rsidRPr="003D5B81">
              <w:rPr>
                <w:rFonts w:ascii="Arial" w:hAnsi="Arial" w:cs="Arial"/>
                <w:b/>
              </w:rPr>
              <w:t>7.</w:t>
            </w:r>
          </w:p>
        </w:tc>
        <w:tc>
          <w:tcPr>
            <w:tcW w:w="7346" w:type="dxa"/>
            <w:shd w:val="clear" w:color="auto" w:fill="auto"/>
          </w:tcPr>
          <w:p w14:paraId="4DD740A7" w14:textId="77777777" w:rsidR="006222A6" w:rsidRPr="003D5B81" w:rsidRDefault="006222A6" w:rsidP="00A03BAF">
            <w:pPr>
              <w:rPr>
                <w:rFonts w:cs="Arial"/>
                <w:b/>
                <w:bCs/>
              </w:rPr>
            </w:pPr>
            <w:r w:rsidRPr="003D5B81">
              <w:rPr>
                <w:rFonts w:cs="Arial"/>
                <w:b/>
                <w:bCs/>
              </w:rPr>
              <w:t>Minutes of 5</w:t>
            </w:r>
            <w:r w:rsidRPr="003D5B81">
              <w:rPr>
                <w:rFonts w:cs="Arial"/>
                <w:b/>
                <w:bCs/>
                <w:vertAlign w:val="superscript"/>
              </w:rPr>
              <w:t>th</w:t>
            </w:r>
            <w:r w:rsidRPr="003D5B81">
              <w:rPr>
                <w:rFonts w:cs="Arial"/>
                <w:b/>
                <w:bCs/>
              </w:rPr>
              <w:t xml:space="preserve"> March 2024</w:t>
            </w:r>
          </w:p>
          <w:p w14:paraId="55D8312D" w14:textId="77777777" w:rsidR="006222A6" w:rsidRPr="003D5B81" w:rsidRDefault="006222A6" w:rsidP="00A03BAF">
            <w:pPr>
              <w:rPr>
                <w:rFonts w:cs="Arial"/>
                <w:b/>
                <w:bCs/>
              </w:rPr>
            </w:pPr>
          </w:p>
          <w:p w14:paraId="61E38016" w14:textId="77777777" w:rsidR="006222A6" w:rsidRPr="003D5B81" w:rsidRDefault="006222A6" w:rsidP="00A03BAF">
            <w:pPr>
              <w:rPr>
                <w:rFonts w:cs="Arial"/>
              </w:rPr>
            </w:pPr>
            <w:r w:rsidRPr="003D5B81">
              <w:rPr>
                <w:rFonts w:cs="Arial"/>
              </w:rPr>
              <w:t>The minutes were approved.</w:t>
            </w:r>
          </w:p>
          <w:p w14:paraId="6FB5A5AE" w14:textId="77777777" w:rsidR="006222A6" w:rsidRPr="003D5B81" w:rsidRDefault="006222A6" w:rsidP="00A03BAF">
            <w:pPr>
              <w:rPr>
                <w:rFonts w:cs="Arial"/>
              </w:rPr>
            </w:pPr>
          </w:p>
        </w:tc>
      </w:tr>
      <w:tr w:rsidR="006222A6" w:rsidRPr="003D5B81" w14:paraId="39762CBB" w14:textId="77777777" w:rsidTr="00A03BAF">
        <w:trPr>
          <w:trHeight w:val="833"/>
        </w:trPr>
        <w:tc>
          <w:tcPr>
            <w:tcW w:w="1147" w:type="dxa"/>
            <w:shd w:val="clear" w:color="auto" w:fill="auto"/>
          </w:tcPr>
          <w:p w14:paraId="2D402E55" w14:textId="77777777" w:rsidR="006222A6" w:rsidRPr="003D5B81" w:rsidRDefault="006222A6" w:rsidP="00A03BAF">
            <w:pPr>
              <w:pStyle w:val="TableContents"/>
              <w:rPr>
                <w:rFonts w:ascii="Arial" w:hAnsi="Arial" w:cs="Arial"/>
                <w:b/>
              </w:rPr>
            </w:pPr>
            <w:r w:rsidRPr="003D5B81">
              <w:rPr>
                <w:rFonts w:ascii="Arial" w:hAnsi="Arial" w:cs="Arial"/>
                <w:b/>
              </w:rPr>
              <w:t>8.</w:t>
            </w:r>
          </w:p>
        </w:tc>
        <w:tc>
          <w:tcPr>
            <w:tcW w:w="7346" w:type="dxa"/>
            <w:shd w:val="clear" w:color="auto" w:fill="auto"/>
          </w:tcPr>
          <w:p w14:paraId="123E405C" w14:textId="77777777" w:rsidR="006222A6" w:rsidRPr="003D5B81" w:rsidRDefault="006222A6" w:rsidP="00A03BAF">
            <w:pPr>
              <w:rPr>
                <w:rFonts w:cs="Arial"/>
                <w:b/>
                <w:bCs/>
              </w:rPr>
            </w:pPr>
            <w:r w:rsidRPr="003D5B81">
              <w:rPr>
                <w:rFonts w:cs="Arial"/>
                <w:b/>
                <w:bCs/>
              </w:rPr>
              <w:t>Minutes Action Log</w:t>
            </w:r>
          </w:p>
          <w:p w14:paraId="7937B5DA" w14:textId="77777777" w:rsidR="006222A6" w:rsidRPr="003D5B81" w:rsidRDefault="006222A6" w:rsidP="00A03BAF">
            <w:pPr>
              <w:rPr>
                <w:rFonts w:cs="Arial"/>
                <w:b/>
                <w:bCs/>
              </w:rPr>
            </w:pPr>
          </w:p>
          <w:p w14:paraId="69486162" w14:textId="77777777" w:rsidR="006222A6" w:rsidRPr="003D5B81" w:rsidRDefault="006222A6" w:rsidP="00A03BAF">
            <w:pPr>
              <w:rPr>
                <w:rFonts w:cs="Arial"/>
              </w:rPr>
            </w:pPr>
            <w:r w:rsidRPr="003D5B81">
              <w:rPr>
                <w:rFonts w:cs="Arial"/>
              </w:rPr>
              <w:t>YSW had corrected the minutes of agenda item 4 of the minutes of 29</w:t>
            </w:r>
            <w:r w:rsidRPr="003D5B81">
              <w:rPr>
                <w:rFonts w:cs="Arial"/>
                <w:vertAlign w:val="superscript"/>
              </w:rPr>
              <w:t>th</w:t>
            </w:r>
            <w:r w:rsidRPr="003D5B81">
              <w:rPr>
                <w:rFonts w:cs="Arial"/>
              </w:rPr>
              <w:t xml:space="preserve"> November 2023 from NEAT to NEET.</w:t>
            </w:r>
          </w:p>
          <w:p w14:paraId="18CCC9BD" w14:textId="77777777" w:rsidR="006222A6" w:rsidRPr="003D5B81" w:rsidRDefault="006222A6" w:rsidP="00A03BAF">
            <w:pPr>
              <w:rPr>
                <w:rFonts w:cs="Arial"/>
              </w:rPr>
            </w:pPr>
          </w:p>
          <w:p w14:paraId="03642909" w14:textId="77777777" w:rsidR="006222A6" w:rsidRPr="003D5B81" w:rsidRDefault="006222A6" w:rsidP="00A03BAF">
            <w:pPr>
              <w:rPr>
                <w:rFonts w:cs="Arial"/>
              </w:rPr>
            </w:pPr>
            <w:r w:rsidRPr="003D5B81">
              <w:rPr>
                <w:rFonts w:cs="Arial"/>
              </w:rPr>
              <w:t>YSW reported with regards to the confidential minutes of 29</w:t>
            </w:r>
            <w:r w:rsidRPr="003D5B81">
              <w:rPr>
                <w:rFonts w:cs="Arial"/>
                <w:vertAlign w:val="superscript"/>
              </w:rPr>
              <w:t>th</w:t>
            </w:r>
            <w:r w:rsidRPr="003D5B81">
              <w:rPr>
                <w:rFonts w:cs="Arial"/>
              </w:rPr>
              <w:t xml:space="preserve"> November 2023 about the School Meals Advisory Service, a new service has been offered and will be brought to the next meeting.</w:t>
            </w:r>
          </w:p>
          <w:p w14:paraId="3486FBC9" w14:textId="77777777" w:rsidR="006222A6" w:rsidRPr="003D5B81" w:rsidRDefault="006222A6" w:rsidP="00A03BAF">
            <w:pPr>
              <w:rPr>
                <w:rFonts w:cs="Arial"/>
              </w:rPr>
            </w:pPr>
          </w:p>
        </w:tc>
      </w:tr>
      <w:tr w:rsidR="006222A6" w:rsidRPr="003D5B81" w14:paraId="1E528E6C" w14:textId="77777777" w:rsidTr="00A03BAF">
        <w:trPr>
          <w:trHeight w:val="833"/>
        </w:trPr>
        <w:tc>
          <w:tcPr>
            <w:tcW w:w="1147" w:type="dxa"/>
            <w:shd w:val="clear" w:color="auto" w:fill="auto"/>
          </w:tcPr>
          <w:p w14:paraId="059ECC31" w14:textId="77777777" w:rsidR="006222A6" w:rsidRPr="003D5B81" w:rsidRDefault="006222A6" w:rsidP="00A03BAF">
            <w:pPr>
              <w:pStyle w:val="TableContents"/>
              <w:rPr>
                <w:rFonts w:ascii="Arial" w:hAnsi="Arial" w:cs="Arial"/>
                <w:b/>
              </w:rPr>
            </w:pPr>
            <w:r w:rsidRPr="003D5B81">
              <w:rPr>
                <w:rFonts w:ascii="Arial" w:hAnsi="Arial" w:cs="Arial"/>
                <w:b/>
              </w:rPr>
              <w:t>9.</w:t>
            </w:r>
          </w:p>
        </w:tc>
        <w:tc>
          <w:tcPr>
            <w:tcW w:w="7346" w:type="dxa"/>
            <w:shd w:val="clear" w:color="auto" w:fill="auto"/>
          </w:tcPr>
          <w:p w14:paraId="380C2781" w14:textId="77777777" w:rsidR="006222A6" w:rsidRPr="003D5B81" w:rsidRDefault="006222A6" w:rsidP="00A03BAF">
            <w:pPr>
              <w:rPr>
                <w:rFonts w:cs="Arial"/>
                <w:b/>
                <w:bCs/>
              </w:rPr>
            </w:pPr>
            <w:r w:rsidRPr="003D5B81">
              <w:rPr>
                <w:rFonts w:cs="Arial"/>
                <w:b/>
                <w:bCs/>
              </w:rPr>
              <w:t>Early Years and Childcare Update – Carolyn Terry</w:t>
            </w:r>
          </w:p>
          <w:p w14:paraId="45544014" w14:textId="77777777" w:rsidR="006222A6" w:rsidRPr="003D5B81" w:rsidRDefault="006222A6" w:rsidP="00A03BAF">
            <w:pPr>
              <w:rPr>
                <w:rFonts w:cs="Arial"/>
                <w:b/>
                <w:bCs/>
              </w:rPr>
            </w:pPr>
          </w:p>
          <w:p w14:paraId="4C2B0C4B" w14:textId="77777777" w:rsidR="006222A6" w:rsidRPr="003D5B81" w:rsidRDefault="006222A6" w:rsidP="00A03BAF">
            <w:pPr>
              <w:rPr>
                <w:rFonts w:cs="Arial"/>
              </w:rPr>
            </w:pPr>
            <w:r w:rsidRPr="003D5B81">
              <w:rPr>
                <w:rFonts w:cs="Arial"/>
              </w:rPr>
              <w:t xml:space="preserve">CT updated the Forum on the forecast budget requirement for 2024/25 of the two, three and four year old Free Early Education Entitlement (FEEE), the initial take up of the new working parent entitlements for eligible parents of two year olds, the progress of the roll out of the Childcare Reforms Expansion and the spend to-date on the agreed funding projects. </w:t>
            </w:r>
          </w:p>
          <w:p w14:paraId="2A836899" w14:textId="77777777" w:rsidR="006222A6" w:rsidRPr="003D5B81" w:rsidRDefault="006222A6" w:rsidP="00A03BAF">
            <w:pPr>
              <w:rPr>
                <w:rFonts w:cs="Arial"/>
              </w:rPr>
            </w:pPr>
          </w:p>
          <w:p w14:paraId="0E5076C6" w14:textId="77777777" w:rsidR="006222A6" w:rsidRPr="003D5B81" w:rsidRDefault="006222A6" w:rsidP="00A03BAF">
            <w:pPr>
              <w:rPr>
                <w:rFonts w:cs="Arial"/>
              </w:rPr>
            </w:pPr>
            <w:r w:rsidRPr="003D5B81">
              <w:rPr>
                <w:rFonts w:cs="Arial"/>
              </w:rPr>
              <w:t xml:space="preserve">CT explained across Essex in the spring term 2024, currently 21.3% of all two-year-olds are eligible to access the funding. </w:t>
            </w:r>
          </w:p>
          <w:p w14:paraId="3FE93E74" w14:textId="77777777" w:rsidR="006222A6" w:rsidRPr="003D5B81" w:rsidRDefault="006222A6" w:rsidP="00A03BAF">
            <w:pPr>
              <w:rPr>
                <w:rFonts w:cs="Arial"/>
              </w:rPr>
            </w:pPr>
          </w:p>
          <w:p w14:paraId="720DCEA4" w14:textId="77777777" w:rsidR="006222A6" w:rsidRPr="003D5B81" w:rsidRDefault="006222A6" w:rsidP="00A03BAF">
            <w:pPr>
              <w:rPr>
                <w:rFonts w:cs="Arial"/>
              </w:rPr>
            </w:pPr>
            <w:r w:rsidRPr="003D5B81">
              <w:rPr>
                <w:rFonts w:cs="Arial"/>
              </w:rPr>
              <w:t xml:space="preserve">The take-up of the two-year-old FEEE during the spring 2024 term was 3,027, which was 86.2% of the 3,513 eligible two-year-olds in the county. This take-up figure remains significantly higher than the national take-up level for spring 2024 term of 73.9%. </w:t>
            </w:r>
          </w:p>
          <w:p w14:paraId="16BD5601" w14:textId="77777777" w:rsidR="006222A6" w:rsidRPr="003D5B81" w:rsidRDefault="006222A6" w:rsidP="00A03BAF">
            <w:pPr>
              <w:rPr>
                <w:rFonts w:cs="Arial"/>
              </w:rPr>
            </w:pPr>
          </w:p>
          <w:p w14:paraId="7899118B" w14:textId="77777777" w:rsidR="006222A6" w:rsidRPr="003D5B81" w:rsidRDefault="006222A6" w:rsidP="00A03BAF">
            <w:pPr>
              <w:rPr>
                <w:rFonts w:cs="Arial"/>
              </w:rPr>
            </w:pPr>
            <w:r w:rsidRPr="003D5B81">
              <w:rPr>
                <w:rFonts w:cs="Arial"/>
              </w:rPr>
              <w:t>The take-up of the universal three- and four-year-old FEEE at the summer term 2023 headcount was 21,545, which is 93.9% of the eligible three- and four-year-olds. This is slightly below the national take-up % of 93.7%.</w:t>
            </w:r>
          </w:p>
          <w:p w14:paraId="2342EFA5" w14:textId="77777777" w:rsidR="006222A6" w:rsidRPr="003D5B81" w:rsidRDefault="006222A6" w:rsidP="00A03BAF">
            <w:pPr>
              <w:rPr>
                <w:rFonts w:cs="Arial"/>
              </w:rPr>
            </w:pPr>
          </w:p>
          <w:p w14:paraId="59F04104" w14:textId="77777777" w:rsidR="006222A6" w:rsidRPr="003D5B81" w:rsidRDefault="006222A6" w:rsidP="00A03BAF">
            <w:pPr>
              <w:rPr>
                <w:rFonts w:cs="Arial"/>
              </w:rPr>
            </w:pPr>
            <w:r w:rsidRPr="003D5B81">
              <w:rPr>
                <w:rFonts w:cs="Arial"/>
              </w:rPr>
              <w:t xml:space="preserve">CT reported on the number of codes that were issued for the new two-year old working parent entitlement that came into operation from April 2024. </w:t>
            </w:r>
          </w:p>
          <w:p w14:paraId="70FB1981" w14:textId="77777777" w:rsidR="006222A6" w:rsidRPr="003D5B81" w:rsidRDefault="006222A6" w:rsidP="00A03BAF">
            <w:pPr>
              <w:rPr>
                <w:rFonts w:cs="Arial"/>
              </w:rPr>
            </w:pPr>
          </w:p>
          <w:p w14:paraId="6C0E6F02" w14:textId="77777777" w:rsidR="006222A6" w:rsidRPr="003D5B81" w:rsidRDefault="006222A6" w:rsidP="006222A6">
            <w:pPr>
              <w:pStyle w:val="ListParagraph"/>
              <w:widowControl w:val="0"/>
              <w:numPr>
                <w:ilvl w:val="0"/>
                <w:numId w:val="10"/>
              </w:numPr>
              <w:suppressAutoHyphens/>
              <w:ind w:left="360"/>
              <w:contextualSpacing w:val="0"/>
              <w:rPr>
                <w:rFonts w:cs="Arial"/>
              </w:rPr>
            </w:pPr>
            <w:r w:rsidRPr="003D5B81">
              <w:rPr>
                <w:rFonts w:cs="Arial"/>
              </w:rPr>
              <w:t>7,649 codes were issued to eligible working parents, and of these 6,793 were validated to allow for a childcare setting to claim the new entitlement.</w:t>
            </w:r>
          </w:p>
          <w:p w14:paraId="00C59764" w14:textId="77777777" w:rsidR="006222A6" w:rsidRPr="003D5B81" w:rsidRDefault="006222A6" w:rsidP="00A03BAF">
            <w:pPr>
              <w:rPr>
                <w:rFonts w:cs="Arial"/>
              </w:rPr>
            </w:pPr>
          </w:p>
          <w:p w14:paraId="374D8DF4" w14:textId="77777777" w:rsidR="006222A6" w:rsidRDefault="006222A6" w:rsidP="006222A6">
            <w:pPr>
              <w:pStyle w:val="ListParagraph"/>
              <w:widowControl w:val="0"/>
              <w:numPr>
                <w:ilvl w:val="0"/>
                <w:numId w:val="10"/>
              </w:numPr>
              <w:suppressAutoHyphens/>
              <w:ind w:left="360"/>
              <w:contextualSpacing w:val="0"/>
              <w:rPr>
                <w:rFonts w:cs="Arial"/>
              </w:rPr>
            </w:pPr>
            <w:r w:rsidRPr="003D5B81">
              <w:rPr>
                <w:rFonts w:cs="Arial"/>
              </w:rPr>
              <w:t>This is 89% of the codes issued and this percentage matches the national conversion rate of 89%.</w:t>
            </w:r>
          </w:p>
          <w:p w14:paraId="354B8D14" w14:textId="77777777" w:rsidR="006222A6" w:rsidRPr="003D5B81" w:rsidRDefault="006222A6" w:rsidP="00A03BAF">
            <w:pPr>
              <w:rPr>
                <w:rFonts w:cs="Arial"/>
              </w:rPr>
            </w:pPr>
          </w:p>
          <w:p w14:paraId="2E70097D" w14:textId="77777777" w:rsidR="006222A6" w:rsidRPr="003D5B81" w:rsidRDefault="006222A6" w:rsidP="00A03BAF">
            <w:pPr>
              <w:rPr>
                <w:rFonts w:cs="Arial"/>
              </w:rPr>
            </w:pPr>
            <w:r w:rsidRPr="003D5B81">
              <w:rPr>
                <w:rFonts w:cs="Arial"/>
              </w:rPr>
              <w:t>CT gave updated information of 90% of codes were validated.</w:t>
            </w:r>
          </w:p>
          <w:p w14:paraId="1B28D65B" w14:textId="77777777" w:rsidR="006222A6" w:rsidRPr="003D5B81" w:rsidRDefault="006222A6" w:rsidP="00A03BAF">
            <w:pPr>
              <w:rPr>
                <w:rFonts w:cs="Arial"/>
              </w:rPr>
            </w:pPr>
          </w:p>
          <w:p w14:paraId="08B421A7" w14:textId="77777777" w:rsidR="006222A6" w:rsidRPr="003D5B81" w:rsidRDefault="006222A6" w:rsidP="00A03BAF">
            <w:pPr>
              <w:rPr>
                <w:rFonts w:cs="Arial"/>
                <w:b/>
                <w:bCs/>
              </w:rPr>
            </w:pPr>
            <w:r w:rsidRPr="003D5B81">
              <w:rPr>
                <w:rFonts w:cs="Arial"/>
                <w:b/>
                <w:bCs/>
              </w:rPr>
              <w:t>Financial Implications – 2023/24</w:t>
            </w:r>
          </w:p>
          <w:p w14:paraId="017BA6D0" w14:textId="77777777" w:rsidR="006222A6" w:rsidRPr="003D5B81" w:rsidRDefault="006222A6" w:rsidP="00A03BAF">
            <w:pPr>
              <w:rPr>
                <w:rFonts w:cs="Arial"/>
              </w:rPr>
            </w:pPr>
          </w:p>
          <w:p w14:paraId="7FBB344D" w14:textId="77777777" w:rsidR="006222A6" w:rsidRPr="003D5B81" w:rsidRDefault="006222A6" w:rsidP="00A03BAF">
            <w:pPr>
              <w:rPr>
                <w:rFonts w:cs="Arial"/>
              </w:rPr>
            </w:pPr>
            <w:r w:rsidRPr="003D5B81">
              <w:rPr>
                <w:rFonts w:cs="Arial"/>
              </w:rPr>
              <w:t>Table 2 showed the draft outturn for 2023/24.</w:t>
            </w:r>
          </w:p>
          <w:p w14:paraId="4BD27DC3" w14:textId="77777777" w:rsidR="006222A6" w:rsidRPr="003D5B81" w:rsidRDefault="006222A6" w:rsidP="00A03BAF">
            <w:pPr>
              <w:rPr>
                <w:rFonts w:cs="Arial"/>
              </w:rPr>
            </w:pPr>
          </w:p>
          <w:p w14:paraId="652F76BB" w14:textId="77777777" w:rsidR="006222A6" w:rsidRPr="003D5B81" w:rsidRDefault="006222A6" w:rsidP="00A03BAF">
            <w:pPr>
              <w:rPr>
                <w:rFonts w:cs="Arial"/>
              </w:rPr>
            </w:pPr>
            <w:r w:rsidRPr="003D5B81">
              <w:rPr>
                <w:rFonts w:cs="Arial"/>
              </w:rPr>
              <w:t>CT drew attention to 5.3. The Authority has notified the DfE that it believes the January 2023 Census used to fund the 2022/23 and 2023/24 Early Years Block allocation is too high. The DfE were contacted on 15</w:t>
            </w:r>
            <w:r w:rsidRPr="003D5B81">
              <w:rPr>
                <w:rFonts w:cs="Arial"/>
                <w:vertAlign w:val="superscript"/>
              </w:rPr>
              <w:t>th</w:t>
            </w:r>
            <w:r w:rsidRPr="003D5B81">
              <w:rPr>
                <w:rFonts w:cs="Arial"/>
              </w:rPr>
              <w:t xml:space="preserve"> March 2024</w:t>
            </w:r>
            <w:r>
              <w:rPr>
                <w:rFonts w:cs="Arial"/>
              </w:rPr>
              <w:t>,</w:t>
            </w:r>
            <w:r w:rsidRPr="003D5B81">
              <w:rPr>
                <w:rFonts w:cs="Arial"/>
              </w:rPr>
              <w:t xml:space="preserve"> but no response has been received. Agenda Item 10 showed a closing balance for the Early Years Block of </w:t>
            </w:r>
            <w:r w:rsidRPr="003D5B81">
              <w:rPr>
                <w:rFonts w:cs="Arial"/>
                <w:b/>
                <w:bCs/>
              </w:rPr>
              <w:t>£21.3m</w:t>
            </w:r>
            <w:r w:rsidRPr="003D5B81">
              <w:rPr>
                <w:rFonts w:cs="Arial"/>
              </w:rPr>
              <w:t xml:space="preserve">, of which the Authority has calculates </w:t>
            </w:r>
            <w:r w:rsidRPr="003D5B81">
              <w:rPr>
                <w:rFonts w:cs="Arial"/>
                <w:b/>
                <w:bCs/>
              </w:rPr>
              <w:t>£13.4m</w:t>
            </w:r>
            <w:r w:rsidRPr="003D5B81">
              <w:rPr>
                <w:rFonts w:cs="Arial"/>
              </w:rPr>
              <w:t xml:space="preserve"> could be clawed back. The Authority will update the Early Years Sub Group, the Finance Review Group and Schools Forum once the final outcome is known. </w:t>
            </w:r>
          </w:p>
          <w:p w14:paraId="68EADC6B" w14:textId="77777777" w:rsidR="006222A6" w:rsidRPr="003D5B81" w:rsidRDefault="006222A6" w:rsidP="00A03BAF">
            <w:pPr>
              <w:rPr>
                <w:rFonts w:cs="Arial"/>
              </w:rPr>
            </w:pPr>
          </w:p>
          <w:p w14:paraId="1516D1B6" w14:textId="77777777" w:rsidR="006222A6" w:rsidRPr="003D5B81" w:rsidRDefault="006222A6" w:rsidP="00A03BAF">
            <w:pPr>
              <w:rPr>
                <w:rFonts w:cs="Arial"/>
              </w:rPr>
            </w:pPr>
            <w:r w:rsidRPr="003D5B81">
              <w:rPr>
                <w:rFonts w:cs="Arial"/>
              </w:rPr>
              <w:t xml:space="preserve">Table 3 showed the budget and forecast outturn for 2024/25. The Authority estimates the provisional allocation is overstated by </w:t>
            </w:r>
            <w:r w:rsidRPr="003D5B81">
              <w:rPr>
                <w:rFonts w:cs="Arial"/>
                <w:b/>
                <w:bCs/>
              </w:rPr>
              <w:t>£12.1m</w:t>
            </w:r>
            <w:r w:rsidRPr="003D5B81">
              <w:rPr>
                <w:rFonts w:cs="Arial"/>
              </w:rPr>
              <w:t xml:space="preserve"> and this is included in the contingency budget.</w:t>
            </w:r>
          </w:p>
          <w:p w14:paraId="2777E89E" w14:textId="77777777" w:rsidR="006222A6" w:rsidRPr="003D5B81" w:rsidRDefault="006222A6" w:rsidP="00A03BAF">
            <w:pPr>
              <w:rPr>
                <w:rFonts w:cs="Arial"/>
              </w:rPr>
            </w:pPr>
          </w:p>
          <w:p w14:paraId="3E23C366" w14:textId="77777777" w:rsidR="006222A6" w:rsidRPr="003D5B81" w:rsidRDefault="006222A6" w:rsidP="00A03BAF">
            <w:pPr>
              <w:rPr>
                <w:rFonts w:cs="Arial"/>
                <w:b/>
                <w:bCs/>
              </w:rPr>
            </w:pPr>
            <w:r w:rsidRPr="003D5B81">
              <w:rPr>
                <w:rFonts w:cs="Arial"/>
                <w:b/>
                <w:bCs/>
              </w:rPr>
              <w:t>Update on the roll out of the Childcare Reforms Expansion programme</w:t>
            </w:r>
          </w:p>
          <w:p w14:paraId="7D0BFD43" w14:textId="77777777" w:rsidR="006222A6" w:rsidRPr="003D5B81" w:rsidRDefault="006222A6" w:rsidP="00A03BAF">
            <w:pPr>
              <w:rPr>
                <w:rFonts w:cs="Arial"/>
              </w:rPr>
            </w:pPr>
          </w:p>
          <w:p w14:paraId="4FFFF20B" w14:textId="77777777" w:rsidR="006222A6" w:rsidRPr="003D5B81" w:rsidRDefault="006222A6" w:rsidP="00A03BAF">
            <w:pPr>
              <w:rPr>
                <w:rFonts w:cs="Arial"/>
              </w:rPr>
            </w:pPr>
            <w:r w:rsidRPr="003D5B81">
              <w:rPr>
                <w:rFonts w:cs="Arial"/>
              </w:rPr>
              <w:t>An analysis of the number of new places for both the early years and wraparound elements that were needed to be created to meet the Childcare Reforms Expansion was undertaken. This analysis was used to advertise the areas where new places were needed.</w:t>
            </w:r>
          </w:p>
          <w:p w14:paraId="28F56FD5" w14:textId="77777777" w:rsidR="006222A6" w:rsidRPr="003D5B81" w:rsidRDefault="006222A6" w:rsidP="00A03BAF">
            <w:pPr>
              <w:rPr>
                <w:rFonts w:cs="Arial"/>
              </w:rPr>
            </w:pPr>
          </w:p>
          <w:p w14:paraId="6ACFFE11" w14:textId="77777777" w:rsidR="006222A6" w:rsidRPr="003D5B81" w:rsidRDefault="006222A6" w:rsidP="00A03BAF">
            <w:pPr>
              <w:rPr>
                <w:rFonts w:cs="Arial"/>
              </w:rPr>
            </w:pPr>
            <w:r w:rsidRPr="003D5B81">
              <w:rPr>
                <w:rFonts w:cs="Arial"/>
              </w:rPr>
              <w:t>Table 4 set out the funding that is in the process of being agreed along with the number of new places to be created at a district level. These decisions require final sign off via the Council’s governance process and this is currently under way.</w:t>
            </w:r>
          </w:p>
          <w:p w14:paraId="4852BB26" w14:textId="77777777" w:rsidR="006222A6" w:rsidRPr="003D5B81" w:rsidRDefault="006222A6" w:rsidP="00A03BAF">
            <w:pPr>
              <w:rPr>
                <w:rFonts w:cs="Arial"/>
              </w:rPr>
            </w:pPr>
          </w:p>
          <w:p w14:paraId="28E28D14" w14:textId="77777777" w:rsidR="006222A6" w:rsidRPr="003D5B81" w:rsidRDefault="006222A6" w:rsidP="00A03BAF">
            <w:pPr>
              <w:rPr>
                <w:rFonts w:cs="Arial"/>
                <w:b/>
                <w:bCs/>
              </w:rPr>
            </w:pPr>
            <w:r w:rsidRPr="003D5B81">
              <w:rPr>
                <w:rFonts w:cs="Arial"/>
                <w:b/>
                <w:bCs/>
              </w:rPr>
              <w:t>Next Steps</w:t>
            </w:r>
          </w:p>
          <w:p w14:paraId="164AFDCD" w14:textId="77777777" w:rsidR="006222A6" w:rsidRPr="003D5B81" w:rsidRDefault="006222A6" w:rsidP="00A03BAF">
            <w:pPr>
              <w:rPr>
                <w:rFonts w:cs="Arial"/>
              </w:rPr>
            </w:pPr>
          </w:p>
          <w:p w14:paraId="55F76A87" w14:textId="77777777" w:rsidR="006222A6" w:rsidRPr="003D5B81" w:rsidRDefault="006222A6" w:rsidP="00A03BAF">
            <w:pPr>
              <w:rPr>
                <w:rFonts w:cs="Arial"/>
              </w:rPr>
            </w:pPr>
            <w:r w:rsidRPr="003D5B81">
              <w:rPr>
                <w:rFonts w:cs="Arial"/>
              </w:rPr>
              <w:t>A second phase of advertising revenue funding to create additional new wraparound childcare places was launched week commencing 17</w:t>
            </w:r>
            <w:r w:rsidRPr="003D5B81">
              <w:rPr>
                <w:rFonts w:cs="Arial"/>
                <w:vertAlign w:val="superscript"/>
              </w:rPr>
              <w:t>th</w:t>
            </w:r>
            <w:r w:rsidRPr="003D5B81">
              <w:rPr>
                <w:rFonts w:cs="Arial"/>
              </w:rPr>
              <w:t xml:space="preserve"> June 2024, and it is intended that this will be a rolling monthly cycle until the funding is awarded to create sufficient new places.</w:t>
            </w:r>
          </w:p>
          <w:p w14:paraId="0FBE9AB5" w14:textId="77777777" w:rsidR="006222A6" w:rsidRPr="003D5B81" w:rsidRDefault="006222A6" w:rsidP="00A03BAF">
            <w:pPr>
              <w:rPr>
                <w:rFonts w:cs="Arial"/>
              </w:rPr>
            </w:pPr>
          </w:p>
          <w:p w14:paraId="1E41C72E" w14:textId="77777777" w:rsidR="006222A6" w:rsidRPr="003D5B81" w:rsidRDefault="006222A6" w:rsidP="00A03BAF">
            <w:pPr>
              <w:rPr>
                <w:rFonts w:cs="Arial"/>
              </w:rPr>
            </w:pPr>
            <w:r w:rsidRPr="003D5B81">
              <w:rPr>
                <w:rFonts w:cs="Arial"/>
              </w:rPr>
              <w:t>A second phase of advertising capital to create additional new early years places will be launched before the end of the summer term and will remain open until the end of September 2024.</w:t>
            </w:r>
          </w:p>
          <w:p w14:paraId="5C82F6BE" w14:textId="77777777" w:rsidR="006222A6" w:rsidRPr="003D5B81" w:rsidRDefault="006222A6" w:rsidP="00A03BAF">
            <w:pPr>
              <w:rPr>
                <w:rFonts w:cs="Arial"/>
              </w:rPr>
            </w:pPr>
          </w:p>
          <w:p w14:paraId="2740B85B" w14:textId="77777777" w:rsidR="006222A6" w:rsidRPr="003D5B81" w:rsidRDefault="006222A6" w:rsidP="00A03BAF">
            <w:pPr>
              <w:rPr>
                <w:rFonts w:cs="Arial"/>
              </w:rPr>
            </w:pPr>
            <w:r w:rsidRPr="003D5B81">
              <w:rPr>
                <w:rFonts w:cs="Arial"/>
              </w:rPr>
              <w:t>It may be possible to also advertise some additional capital funding to support the creation of new wraparound places and this will be confirmed as soon as possible.</w:t>
            </w:r>
          </w:p>
          <w:p w14:paraId="78ED5305" w14:textId="77777777" w:rsidR="006222A6" w:rsidRPr="003D5B81" w:rsidRDefault="006222A6" w:rsidP="00A03BAF">
            <w:pPr>
              <w:rPr>
                <w:rFonts w:cs="Arial"/>
              </w:rPr>
            </w:pPr>
          </w:p>
          <w:p w14:paraId="4396F076" w14:textId="77777777" w:rsidR="006222A6" w:rsidRPr="003D5B81" w:rsidRDefault="006222A6" w:rsidP="00A03BAF">
            <w:pPr>
              <w:rPr>
                <w:rFonts w:cs="Arial"/>
              </w:rPr>
            </w:pPr>
            <w:r w:rsidRPr="003D5B81">
              <w:rPr>
                <w:rFonts w:cs="Arial"/>
              </w:rPr>
              <w:t>Funding has been ringfenced from the grant received from the DfE to ensure there is financial support for schools and settings for any enhanced staffing levels that may be needed to support children with SEND to access a wraparound place.</w:t>
            </w:r>
          </w:p>
          <w:p w14:paraId="1093AC45" w14:textId="77777777" w:rsidR="006222A6" w:rsidRPr="003D5B81" w:rsidRDefault="006222A6" w:rsidP="00A03BAF">
            <w:pPr>
              <w:rPr>
                <w:rFonts w:cs="Arial"/>
              </w:rPr>
            </w:pPr>
          </w:p>
          <w:p w14:paraId="0C449EE6" w14:textId="77777777" w:rsidR="006222A6" w:rsidRPr="003D5B81" w:rsidRDefault="006222A6" w:rsidP="00A03BAF">
            <w:pPr>
              <w:rPr>
                <w:rFonts w:cs="Arial"/>
                <w:b/>
                <w:bCs/>
              </w:rPr>
            </w:pPr>
            <w:r w:rsidRPr="003D5B81">
              <w:rPr>
                <w:rFonts w:cs="Arial"/>
                <w:b/>
                <w:bCs/>
              </w:rPr>
              <w:t>Update on spend against Early Years Block underspend proposals</w:t>
            </w:r>
          </w:p>
          <w:p w14:paraId="3F908A23" w14:textId="77777777" w:rsidR="006222A6" w:rsidRPr="003D5B81" w:rsidRDefault="006222A6" w:rsidP="00A03BAF">
            <w:pPr>
              <w:rPr>
                <w:rFonts w:cs="Arial"/>
              </w:rPr>
            </w:pPr>
          </w:p>
          <w:p w14:paraId="27103D7A" w14:textId="77777777" w:rsidR="006222A6" w:rsidRPr="003D5B81" w:rsidRDefault="006222A6" w:rsidP="00A03BAF">
            <w:pPr>
              <w:rPr>
                <w:rFonts w:cs="Arial"/>
              </w:rPr>
            </w:pPr>
            <w:r w:rsidRPr="003D5B81">
              <w:rPr>
                <w:rFonts w:cs="Arial"/>
              </w:rPr>
              <w:t>Table 5 provided an update on the progress and financial commitment against each of the agreed projects to date. A cost benefit analysis of these projects will be brought to the November meeting.</w:t>
            </w:r>
          </w:p>
          <w:p w14:paraId="35134637" w14:textId="77777777" w:rsidR="006222A6" w:rsidRPr="003D5B81" w:rsidRDefault="006222A6" w:rsidP="00A03BAF">
            <w:pPr>
              <w:rPr>
                <w:rFonts w:cs="Arial"/>
              </w:rPr>
            </w:pPr>
          </w:p>
          <w:p w14:paraId="3F797E1A" w14:textId="77777777" w:rsidR="006222A6" w:rsidRPr="003D5B81" w:rsidRDefault="006222A6" w:rsidP="00A03BAF">
            <w:pPr>
              <w:rPr>
                <w:rFonts w:cs="Arial"/>
              </w:rPr>
            </w:pPr>
            <w:r w:rsidRPr="003D5B81">
              <w:rPr>
                <w:rFonts w:cs="Arial"/>
              </w:rPr>
              <w:t>We are seeing a drop in inclusion funding applications.</w:t>
            </w:r>
          </w:p>
          <w:p w14:paraId="32E78848" w14:textId="77777777" w:rsidR="006222A6" w:rsidRPr="003D5B81" w:rsidRDefault="006222A6" w:rsidP="00A03BAF">
            <w:pPr>
              <w:rPr>
                <w:rFonts w:cs="Arial"/>
              </w:rPr>
            </w:pPr>
          </w:p>
          <w:p w14:paraId="77640E04" w14:textId="77777777" w:rsidR="006222A6" w:rsidRPr="003D5B81" w:rsidRDefault="006222A6" w:rsidP="00A03BAF">
            <w:pPr>
              <w:rPr>
                <w:rFonts w:cs="Arial"/>
              </w:rPr>
            </w:pPr>
            <w:r w:rsidRPr="003D5B81">
              <w:rPr>
                <w:rFonts w:cs="Arial"/>
              </w:rPr>
              <w:t>Additional Business Management Consultancy and childcare sufficiency staffing support is to be provided in the Early Years sector for 2 years.</w:t>
            </w:r>
          </w:p>
          <w:p w14:paraId="547AA3D1" w14:textId="77777777" w:rsidR="006222A6" w:rsidRPr="003D5B81" w:rsidRDefault="006222A6" w:rsidP="00A03BAF">
            <w:pPr>
              <w:rPr>
                <w:rFonts w:cs="Arial"/>
              </w:rPr>
            </w:pPr>
          </w:p>
          <w:p w14:paraId="7FEB6635" w14:textId="77777777" w:rsidR="006222A6" w:rsidRPr="003D5B81" w:rsidRDefault="006222A6" w:rsidP="00A03BAF">
            <w:pPr>
              <w:rPr>
                <w:rFonts w:cs="Arial"/>
              </w:rPr>
            </w:pPr>
            <w:r w:rsidRPr="003D5B81">
              <w:rPr>
                <w:rFonts w:cs="Arial"/>
              </w:rPr>
              <w:t xml:space="preserve">Speech and Language Club has been commissioned and trialled in in one district and in the process of rolling out a targeted offer and the reach is far greater than had been anticipated. </w:t>
            </w:r>
          </w:p>
          <w:p w14:paraId="04BD04EE" w14:textId="77777777" w:rsidR="006222A6" w:rsidRPr="003D5B81" w:rsidRDefault="006222A6" w:rsidP="00A03BAF">
            <w:pPr>
              <w:rPr>
                <w:rFonts w:cs="Arial"/>
              </w:rPr>
            </w:pPr>
          </w:p>
          <w:p w14:paraId="6272D3BC" w14:textId="77777777" w:rsidR="006222A6" w:rsidRPr="003D5B81" w:rsidRDefault="006222A6" w:rsidP="00A03BAF">
            <w:pPr>
              <w:rPr>
                <w:rFonts w:cs="Arial"/>
              </w:rPr>
            </w:pPr>
          </w:p>
          <w:p w14:paraId="6A31B2C1" w14:textId="77777777" w:rsidR="006222A6" w:rsidRPr="003D5B81" w:rsidRDefault="006222A6" w:rsidP="00A03BAF">
            <w:pPr>
              <w:rPr>
                <w:rFonts w:cs="Arial"/>
              </w:rPr>
            </w:pPr>
            <w:r w:rsidRPr="003D5B81">
              <w:rPr>
                <w:rFonts w:cs="Arial"/>
              </w:rPr>
              <w:t>Schools Forum Early Years and Childcare Reference Group has continued to meet during 2024, with ongoing representation from all early years’ sector types and each district.</w:t>
            </w:r>
          </w:p>
          <w:p w14:paraId="0FA37FB1" w14:textId="77777777" w:rsidR="006222A6" w:rsidRPr="003D5B81" w:rsidRDefault="006222A6" w:rsidP="00A03BAF">
            <w:pPr>
              <w:rPr>
                <w:rFonts w:cs="Arial"/>
              </w:rPr>
            </w:pPr>
          </w:p>
          <w:p w14:paraId="0E665A28" w14:textId="77777777" w:rsidR="006222A6" w:rsidRPr="003D5B81" w:rsidRDefault="006222A6" w:rsidP="00A03BAF">
            <w:pPr>
              <w:rPr>
                <w:rFonts w:cs="Arial"/>
                <w:b/>
                <w:bCs/>
              </w:rPr>
            </w:pPr>
            <w:r w:rsidRPr="003D5B81">
              <w:rPr>
                <w:rFonts w:cs="Arial"/>
                <w:b/>
                <w:bCs/>
              </w:rPr>
              <w:t>Recommendations</w:t>
            </w:r>
          </w:p>
          <w:p w14:paraId="079D747F" w14:textId="77777777" w:rsidR="006222A6" w:rsidRPr="003D5B81" w:rsidRDefault="006222A6" w:rsidP="00A03BAF">
            <w:pPr>
              <w:rPr>
                <w:rFonts w:cs="Arial"/>
              </w:rPr>
            </w:pPr>
          </w:p>
          <w:p w14:paraId="3E8AD5F2" w14:textId="77777777" w:rsidR="006222A6" w:rsidRPr="003D5B81" w:rsidRDefault="006222A6" w:rsidP="00A03BAF">
            <w:pPr>
              <w:rPr>
                <w:rFonts w:cs="Arial"/>
              </w:rPr>
            </w:pPr>
            <w:r w:rsidRPr="003D5B81">
              <w:rPr>
                <w:rFonts w:cs="Arial"/>
              </w:rPr>
              <w:t>Forum noted the forecast outturn for 2024/25 at 5.4.</w:t>
            </w:r>
          </w:p>
          <w:p w14:paraId="6F3E8C63" w14:textId="77777777" w:rsidR="006222A6" w:rsidRPr="003D5B81" w:rsidRDefault="006222A6" w:rsidP="00A03BAF">
            <w:pPr>
              <w:rPr>
                <w:rFonts w:cs="Arial"/>
              </w:rPr>
            </w:pPr>
          </w:p>
          <w:p w14:paraId="4D9CAC3F" w14:textId="77777777" w:rsidR="006222A6" w:rsidRPr="003D5B81" w:rsidRDefault="006222A6" w:rsidP="00A03BAF">
            <w:pPr>
              <w:rPr>
                <w:rFonts w:cs="Arial"/>
              </w:rPr>
            </w:pPr>
            <w:r w:rsidRPr="003D5B81">
              <w:rPr>
                <w:rFonts w:cs="Arial"/>
              </w:rPr>
              <w:t xml:space="preserve">Forum noted the spend to-date on the agreed funding projects set out in 7.1. </w:t>
            </w:r>
          </w:p>
          <w:p w14:paraId="0E88D783" w14:textId="77777777" w:rsidR="006222A6" w:rsidRPr="003D5B81" w:rsidRDefault="006222A6" w:rsidP="00A03BAF">
            <w:pPr>
              <w:rPr>
                <w:rFonts w:cs="Arial"/>
              </w:rPr>
            </w:pPr>
          </w:p>
          <w:p w14:paraId="32C08246" w14:textId="77777777" w:rsidR="006222A6" w:rsidRPr="003D5B81" w:rsidRDefault="006222A6" w:rsidP="00A03BAF">
            <w:pPr>
              <w:rPr>
                <w:rFonts w:cs="Arial"/>
              </w:rPr>
            </w:pPr>
          </w:p>
        </w:tc>
      </w:tr>
      <w:tr w:rsidR="006222A6" w:rsidRPr="003D5B81" w14:paraId="3DAED202" w14:textId="77777777" w:rsidTr="00A03BAF">
        <w:trPr>
          <w:trHeight w:val="833"/>
        </w:trPr>
        <w:tc>
          <w:tcPr>
            <w:tcW w:w="1147" w:type="dxa"/>
            <w:shd w:val="clear" w:color="auto" w:fill="auto"/>
          </w:tcPr>
          <w:p w14:paraId="602E9AA7" w14:textId="77777777" w:rsidR="006222A6" w:rsidRPr="003D5B81" w:rsidRDefault="006222A6" w:rsidP="00A03BAF">
            <w:pPr>
              <w:pStyle w:val="TableContents"/>
              <w:rPr>
                <w:rFonts w:ascii="Arial" w:hAnsi="Arial" w:cs="Arial"/>
                <w:b/>
              </w:rPr>
            </w:pPr>
            <w:r w:rsidRPr="003D5B81">
              <w:rPr>
                <w:rFonts w:ascii="Arial" w:hAnsi="Arial" w:cs="Arial"/>
                <w:b/>
              </w:rPr>
              <w:t>10.</w:t>
            </w:r>
          </w:p>
        </w:tc>
        <w:tc>
          <w:tcPr>
            <w:tcW w:w="7346" w:type="dxa"/>
            <w:shd w:val="clear" w:color="auto" w:fill="auto"/>
          </w:tcPr>
          <w:p w14:paraId="76EFD534" w14:textId="77777777" w:rsidR="006222A6" w:rsidRPr="003D5B81" w:rsidRDefault="006222A6" w:rsidP="00A03BAF">
            <w:pPr>
              <w:rPr>
                <w:rFonts w:cs="Arial"/>
                <w:b/>
                <w:bCs/>
              </w:rPr>
            </w:pPr>
            <w:r w:rsidRPr="003D5B81">
              <w:rPr>
                <w:rFonts w:cs="Arial"/>
                <w:b/>
                <w:bCs/>
              </w:rPr>
              <w:t>Schools Budget and Education Functions Draft Outturn 2023/24</w:t>
            </w:r>
          </w:p>
          <w:p w14:paraId="69D3123E" w14:textId="77777777" w:rsidR="006222A6" w:rsidRPr="003D5B81" w:rsidRDefault="006222A6" w:rsidP="00A03BAF">
            <w:pPr>
              <w:rPr>
                <w:rFonts w:cs="Arial"/>
                <w:b/>
                <w:bCs/>
              </w:rPr>
            </w:pPr>
            <w:r w:rsidRPr="003D5B81">
              <w:rPr>
                <w:rFonts w:cs="Arial"/>
                <w:b/>
                <w:bCs/>
              </w:rPr>
              <w:t>-Yannick Stupples-Whyley</w:t>
            </w:r>
          </w:p>
          <w:p w14:paraId="616FB328" w14:textId="77777777" w:rsidR="006222A6" w:rsidRPr="003D5B81" w:rsidRDefault="006222A6" w:rsidP="00A03BAF">
            <w:pPr>
              <w:rPr>
                <w:rFonts w:cs="Arial"/>
                <w:b/>
                <w:bCs/>
              </w:rPr>
            </w:pPr>
          </w:p>
          <w:p w14:paraId="1538EF2F" w14:textId="77777777" w:rsidR="006222A6" w:rsidRPr="003D5B81" w:rsidRDefault="006222A6" w:rsidP="00A03BAF">
            <w:pPr>
              <w:rPr>
                <w:rFonts w:cs="Arial"/>
              </w:rPr>
            </w:pPr>
            <w:r w:rsidRPr="003D5B81">
              <w:rPr>
                <w:rFonts w:cs="Arial"/>
              </w:rPr>
              <w:t>YSW updated the Forum on the forecast outturn position for the year ended 31</w:t>
            </w:r>
            <w:r w:rsidRPr="003D5B81">
              <w:rPr>
                <w:rFonts w:cs="Arial"/>
                <w:vertAlign w:val="superscript"/>
              </w:rPr>
              <w:t>st</w:t>
            </w:r>
            <w:r w:rsidRPr="003D5B81">
              <w:rPr>
                <w:rFonts w:cs="Arial"/>
              </w:rPr>
              <w:t xml:space="preserve"> March 2024 for both the Schools Budget and Education Functions.</w:t>
            </w:r>
          </w:p>
          <w:p w14:paraId="443C95E5" w14:textId="77777777" w:rsidR="006222A6" w:rsidRPr="003D5B81" w:rsidRDefault="006222A6" w:rsidP="00A03BAF">
            <w:pPr>
              <w:rPr>
                <w:rFonts w:cs="Arial"/>
              </w:rPr>
            </w:pPr>
          </w:p>
          <w:p w14:paraId="634F5864" w14:textId="77777777" w:rsidR="006222A6" w:rsidRPr="003D5B81" w:rsidRDefault="006222A6" w:rsidP="00A03BAF">
            <w:pPr>
              <w:rPr>
                <w:rFonts w:cs="Arial"/>
                <w:b/>
                <w:bCs/>
              </w:rPr>
            </w:pPr>
            <w:r w:rsidRPr="003D5B81">
              <w:rPr>
                <w:rFonts w:cs="Arial"/>
                <w:b/>
                <w:bCs/>
              </w:rPr>
              <w:t>Relevant Schools Forum Power and Responsibility</w:t>
            </w:r>
          </w:p>
          <w:p w14:paraId="75FEEB3D" w14:textId="77777777" w:rsidR="006222A6" w:rsidRPr="003D5B81" w:rsidRDefault="006222A6" w:rsidP="00A03BAF">
            <w:pPr>
              <w:rPr>
                <w:rFonts w:cs="Arial"/>
              </w:rPr>
            </w:pPr>
          </w:p>
          <w:p w14:paraId="4F93671D" w14:textId="77777777" w:rsidR="006222A6" w:rsidRPr="003D5B81" w:rsidRDefault="006222A6" w:rsidP="00A03BAF">
            <w:pPr>
              <w:rPr>
                <w:rFonts w:cs="Arial"/>
              </w:rPr>
            </w:pPr>
            <w:r w:rsidRPr="003D5B81">
              <w:rPr>
                <w:rFonts w:cs="Arial"/>
              </w:rPr>
              <w:t xml:space="preserve">Table 1 showed the relevant responsibilities that the Forum has in relation to the Schools Budget, which are taken from the Education and Skills Funding Agency’s Schools forum powers and responsibilities published in September 2018. </w:t>
            </w:r>
          </w:p>
          <w:p w14:paraId="64E7A95C" w14:textId="77777777" w:rsidR="006222A6" w:rsidRPr="003D5B81" w:rsidRDefault="006222A6" w:rsidP="00A03BAF">
            <w:pPr>
              <w:rPr>
                <w:rFonts w:cs="Arial"/>
              </w:rPr>
            </w:pPr>
          </w:p>
          <w:p w14:paraId="265928DB" w14:textId="77777777" w:rsidR="006222A6" w:rsidRPr="003D5B81" w:rsidRDefault="006222A6" w:rsidP="00A03BAF">
            <w:pPr>
              <w:rPr>
                <w:rFonts w:cs="Arial"/>
              </w:rPr>
            </w:pPr>
            <w:r w:rsidRPr="003D5B81">
              <w:rPr>
                <w:rFonts w:cs="Arial"/>
              </w:rPr>
              <w:t>Table 2 showed the overall forecast DSG balance at 31</w:t>
            </w:r>
            <w:r w:rsidRPr="003D5B81">
              <w:rPr>
                <w:rFonts w:cs="Arial"/>
                <w:vertAlign w:val="superscript"/>
              </w:rPr>
              <w:t>st</w:t>
            </w:r>
            <w:r w:rsidRPr="003D5B81">
              <w:rPr>
                <w:rFonts w:cs="Arial"/>
              </w:rPr>
              <w:t xml:space="preserve"> March 2024.</w:t>
            </w:r>
          </w:p>
          <w:p w14:paraId="45812BC1" w14:textId="77777777" w:rsidR="006222A6" w:rsidRPr="003D5B81" w:rsidRDefault="006222A6" w:rsidP="00A03BAF">
            <w:pPr>
              <w:rPr>
                <w:rFonts w:cs="Arial"/>
              </w:rPr>
            </w:pPr>
          </w:p>
          <w:p w14:paraId="07786EEC" w14:textId="77777777" w:rsidR="006222A6" w:rsidRPr="003D5B81" w:rsidRDefault="006222A6" w:rsidP="00A03BAF">
            <w:pPr>
              <w:rPr>
                <w:rFonts w:cs="Arial"/>
              </w:rPr>
            </w:pPr>
            <w:r w:rsidRPr="003D5B81">
              <w:rPr>
                <w:rFonts w:cs="Arial"/>
              </w:rPr>
              <w:t>4.4 The significant variations contributing to the outturn position are:</w:t>
            </w:r>
          </w:p>
          <w:p w14:paraId="3244051D" w14:textId="77777777" w:rsidR="006222A6" w:rsidRPr="003D5B81" w:rsidRDefault="006222A6" w:rsidP="00A03BAF">
            <w:pPr>
              <w:rPr>
                <w:rFonts w:cs="Arial"/>
              </w:rPr>
            </w:pPr>
          </w:p>
          <w:p w14:paraId="7684F7E8" w14:textId="77777777" w:rsidR="006222A6" w:rsidRPr="003D5B81" w:rsidRDefault="006222A6" w:rsidP="00A03BAF">
            <w:pPr>
              <w:rPr>
                <w:rFonts w:cs="Arial"/>
              </w:rPr>
            </w:pPr>
            <w:r w:rsidRPr="003D5B81">
              <w:rPr>
                <w:rFonts w:cs="Arial"/>
                <w:b/>
                <w:bCs/>
              </w:rPr>
              <w:t>Schools Block - £455,000 underspend - £696,000 adverse movement from Quarter 3</w:t>
            </w:r>
            <w:r w:rsidRPr="003D5B81">
              <w:rPr>
                <w:rFonts w:cs="Arial"/>
              </w:rPr>
              <w:t>.</w:t>
            </w:r>
          </w:p>
          <w:p w14:paraId="66277F55" w14:textId="77777777" w:rsidR="006222A6" w:rsidRPr="003D5B81" w:rsidRDefault="006222A6" w:rsidP="00A03BAF">
            <w:pPr>
              <w:rPr>
                <w:rFonts w:cs="Arial"/>
              </w:rPr>
            </w:pPr>
          </w:p>
          <w:p w14:paraId="144CCA0E" w14:textId="77777777" w:rsidR="006222A6" w:rsidRPr="003D5B81" w:rsidRDefault="006222A6" w:rsidP="00A03BAF">
            <w:pPr>
              <w:rPr>
                <w:rFonts w:cs="Arial"/>
              </w:rPr>
            </w:pPr>
            <w:r w:rsidRPr="003D5B81">
              <w:rPr>
                <w:rFonts w:cs="Arial"/>
              </w:rPr>
              <w:t xml:space="preserve">4.5 The Forum is aware the Authority is holding a contingency within the Growth Fund for a future year where the allocation from the DfE is insufficient to meet the growth fund requirement. The remaining balance carried forward is </w:t>
            </w:r>
            <w:r w:rsidRPr="003D5B81">
              <w:rPr>
                <w:rFonts w:cs="Arial"/>
                <w:b/>
                <w:bCs/>
              </w:rPr>
              <w:t>£463,000</w:t>
            </w:r>
            <w:r w:rsidRPr="003D5B81">
              <w:rPr>
                <w:rFonts w:cs="Arial"/>
              </w:rPr>
              <w:t>. This has slightly been offset by overspends in the funding de-delegated from maintained schools due to academy conversions.</w:t>
            </w:r>
          </w:p>
          <w:p w14:paraId="60F03D52" w14:textId="77777777" w:rsidR="006222A6" w:rsidRPr="003D5B81" w:rsidRDefault="006222A6" w:rsidP="00A03BAF">
            <w:pPr>
              <w:rPr>
                <w:rFonts w:cs="Arial"/>
              </w:rPr>
            </w:pPr>
          </w:p>
          <w:p w14:paraId="7B6D6281" w14:textId="77777777" w:rsidR="006222A6" w:rsidRPr="003D5B81" w:rsidRDefault="006222A6" w:rsidP="00A03BAF">
            <w:pPr>
              <w:rPr>
                <w:rFonts w:cs="Arial"/>
                <w:b/>
                <w:bCs/>
              </w:rPr>
            </w:pPr>
            <w:r w:rsidRPr="003D5B81">
              <w:rPr>
                <w:rFonts w:cs="Arial"/>
                <w:b/>
                <w:bCs/>
              </w:rPr>
              <w:t>Central School Services Block - £71,000 underspend – Favourable movement of £249,000 from Quarter 3.</w:t>
            </w:r>
          </w:p>
          <w:p w14:paraId="2E68E866" w14:textId="77777777" w:rsidR="006222A6" w:rsidRPr="003D5B81" w:rsidRDefault="006222A6" w:rsidP="00A03BAF">
            <w:pPr>
              <w:rPr>
                <w:rFonts w:cs="Arial"/>
              </w:rPr>
            </w:pPr>
          </w:p>
          <w:p w14:paraId="09A85C83" w14:textId="77777777" w:rsidR="006222A6" w:rsidRPr="003D5B81" w:rsidRDefault="006222A6" w:rsidP="00A03BAF">
            <w:pPr>
              <w:rPr>
                <w:rFonts w:cs="Arial"/>
              </w:rPr>
            </w:pPr>
            <w:r w:rsidRPr="003D5B81">
              <w:rPr>
                <w:rFonts w:cs="Arial"/>
              </w:rPr>
              <w:t xml:space="preserve">4.6 The underspend is due to vacancies within Safeguarding </w:t>
            </w:r>
            <w:r w:rsidRPr="003D5B81">
              <w:rPr>
                <w:rFonts w:cs="Arial"/>
                <w:b/>
                <w:bCs/>
              </w:rPr>
              <w:t>(£58,000)</w:t>
            </w:r>
            <w:r w:rsidRPr="003D5B81">
              <w:rPr>
                <w:rFonts w:cs="Arial"/>
              </w:rPr>
              <w:t xml:space="preserve">, a reduction in statutory school consultations </w:t>
            </w:r>
            <w:r w:rsidRPr="003D5B81">
              <w:rPr>
                <w:rFonts w:cs="Arial"/>
                <w:b/>
                <w:bCs/>
              </w:rPr>
              <w:t>(£9,000)</w:t>
            </w:r>
            <w:r w:rsidRPr="003D5B81">
              <w:rPr>
                <w:rFonts w:cs="Arial"/>
              </w:rPr>
              <w:t xml:space="preserve"> and a lower call on the free school uniform budget </w:t>
            </w:r>
            <w:r w:rsidRPr="003D5B81">
              <w:rPr>
                <w:rFonts w:cs="Arial"/>
                <w:b/>
                <w:bCs/>
              </w:rPr>
              <w:t>(£3,000)</w:t>
            </w:r>
            <w:r w:rsidRPr="003D5B81">
              <w:rPr>
                <w:rFonts w:cs="Arial"/>
              </w:rPr>
              <w:t>.</w:t>
            </w:r>
          </w:p>
          <w:p w14:paraId="1AF1BDB2" w14:textId="77777777" w:rsidR="006222A6" w:rsidRPr="003D5B81" w:rsidRDefault="006222A6" w:rsidP="00A03BAF">
            <w:pPr>
              <w:rPr>
                <w:rFonts w:cs="Arial"/>
              </w:rPr>
            </w:pPr>
          </w:p>
          <w:p w14:paraId="470720AB" w14:textId="77777777" w:rsidR="006222A6" w:rsidRPr="003D5B81" w:rsidRDefault="006222A6" w:rsidP="00A03BAF">
            <w:pPr>
              <w:rPr>
                <w:rFonts w:cs="Arial"/>
                <w:b/>
                <w:bCs/>
              </w:rPr>
            </w:pPr>
            <w:r w:rsidRPr="003D5B81">
              <w:rPr>
                <w:rFonts w:cs="Arial"/>
                <w:b/>
                <w:bCs/>
              </w:rPr>
              <w:t>High Needs Block - £2.2m overspend – Adverse movement of £1m from Quarter 3.</w:t>
            </w:r>
          </w:p>
          <w:p w14:paraId="777D1323" w14:textId="77777777" w:rsidR="006222A6" w:rsidRPr="003D5B81" w:rsidRDefault="006222A6" w:rsidP="00A03BAF">
            <w:pPr>
              <w:rPr>
                <w:rFonts w:cs="Arial"/>
              </w:rPr>
            </w:pPr>
          </w:p>
          <w:p w14:paraId="14542FD0" w14:textId="77777777" w:rsidR="006222A6" w:rsidRPr="003D5B81" w:rsidRDefault="006222A6" w:rsidP="00A03BAF">
            <w:pPr>
              <w:rPr>
                <w:rFonts w:cs="Arial"/>
              </w:rPr>
            </w:pPr>
            <w:r w:rsidRPr="003D5B81">
              <w:rPr>
                <w:rFonts w:cs="Arial"/>
              </w:rPr>
              <w:t>4.7 The DfE contacted all Local Authorities on 26</w:t>
            </w:r>
            <w:r w:rsidRPr="003D5B81">
              <w:rPr>
                <w:rFonts w:cs="Arial"/>
                <w:vertAlign w:val="superscript"/>
              </w:rPr>
              <w:t>th</w:t>
            </w:r>
            <w:r w:rsidRPr="003D5B81">
              <w:rPr>
                <w:rFonts w:cs="Arial"/>
              </w:rPr>
              <w:t xml:space="preserve"> March 2024 concerning ineligible DSG expenditure in particular the following categories:</w:t>
            </w:r>
          </w:p>
          <w:p w14:paraId="7CBAE90B" w14:textId="77777777" w:rsidR="006222A6" w:rsidRPr="003D5B81" w:rsidRDefault="006222A6" w:rsidP="00A03BAF">
            <w:pPr>
              <w:rPr>
                <w:rFonts w:cs="Arial"/>
              </w:rPr>
            </w:pPr>
          </w:p>
          <w:p w14:paraId="298B4AD3" w14:textId="77777777" w:rsidR="006222A6" w:rsidRPr="003D5B81" w:rsidRDefault="006222A6" w:rsidP="006222A6">
            <w:pPr>
              <w:pStyle w:val="ListParagraph"/>
              <w:numPr>
                <w:ilvl w:val="0"/>
                <w:numId w:val="11"/>
              </w:numPr>
              <w:contextualSpacing w:val="0"/>
              <w:rPr>
                <w:rFonts w:cs="Arial"/>
              </w:rPr>
            </w:pPr>
            <w:r w:rsidRPr="003D5B81">
              <w:rPr>
                <w:rFonts w:cs="Arial"/>
              </w:rPr>
              <w:t>SEN transport.</w:t>
            </w:r>
          </w:p>
          <w:p w14:paraId="5FC255FE" w14:textId="77777777" w:rsidR="006222A6" w:rsidRPr="003D5B81" w:rsidRDefault="006222A6" w:rsidP="006222A6">
            <w:pPr>
              <w:pStyle w:val="ListParagraph"/>
              <w:numPr>
                <w:ilvl w:val="0"/>
                <w:numId w:val="11"/>
              </w:numPr>
              <w:contextualSpacing w:val="0"/>
              <w:rPr>
                <w:rFonts w:cs="Arial"/>
              </w:rPr>
            </w:pPr>
            <w:r w:rsidRPr="003D5B81">
              <w:rPr>
                <w:rFonts w:cs="Arial"/>
              </w:rPr>
              <w:t>Educational psychologists.</w:t>
            </w:r>
          </w:p>
          <w:p w14:paraId="3D69ED35" w14:textId="77777777" w:rsidR="006222A6" w:rsidRPr="003D5B81" w:rsidRDefault="006222A6" w:rsidP="006222A6">
            <w:pPr>
              <w:pStyle w:val="ListParagraph"/>
              <w:numPr>
                <w:ilvl w:val="0"/>
                <w:numId w:val="11"/>
              </w:numPr>
              <w:contextualSpacing w:val="0"/>
              <w:rPr>
                <w:rFonts w:cs="Arial"/>
              </w:rPr>
            </w:pPr>
            <w:r w:rsidRPr="003D5B81">
              <w:rPr>
                <w:rFonts w:cs="Arial"/>
              </w:rPr>
              <w:t>SEN administration, assessment co-ordination, and monitoring.</w:t>
            </w:r>
          </w:p>
          <w:p w14:paraId="23BDCE5E" w14:textId="77777777" w:rsidR="006222A6" w:rsidRPr="003D5B81" w:rsidRDefault="006222A6" w:rsidP="006222A6">
            <w:pPr>
              <w:pStyle w:val="ListParagraph"/>
              <w:numPr>
                <w:ilvl w:val="0"/>
                <w:numId w:val="11"/>
              </w:numPr>
              <w:contextualSpacing w:val="0"/>
              <w:rPr>
                <w:rFonts w:cs="Arial"/>
              </w:rPr>
            </w:pPr>
            <w:r w:rsidRPr="003D5B81">
              <w:rPr>
                <w:rFonts w:cs="Arial"/>
              </w:rPr>
              <w:t>Social care and health costs.</w:t>
            </w:r>
          </w:p>
          <w:p w14:paraId="43A2A3E5" w14:textId="77777777" w:rsidR="006222A6" w:rsidRPr="003D5B81" w:rsidRDefault="006222A6" w:rsidP="00A03BAF">
            <w:pPr>
              <w:rPr>
                <w:rFonts w:cs="Arial"/>
              </w:rPr>
            </w:pPr>
          </w:p>
          <w:p w14:paraId="5176676D" w14:textId="77777777" w:rsidR="006222A6" w:rsidRPr="003D5B81" w:rsidRDefault="006222A6" w:rsidP="00A03BAF">
            <w:pPr>
              <w:rPr>
                <w:rFonts w:cs="Arial"/>
              </w:rPr>
            </w:pPr>
            <w:r w:rsidRPr="003D5B81">
              <w:rPr>
                <w:rFonts w:cs="Arial"/>
              </w:rPr>
              <w:t xml:space="preserve">4.8 We have removed </w:t>
            </w:r>
            <w:r w:rsidRPr="003D5B81">
              <w:rPr>
                <w:rFonts w:cs="Arial"/>
                <w:b/>
                <w:bCs/>
              </w:rPr>
              <w:t>£2.2m</w:t>
            </w:r>
            <w:r w:rsidRPr="003D5B81">
              <w:rPr>
                <w:rFonts w:cs="Arial"/>
              </w:rPr>
              <w:t xml:space="preserve"> expenditure from DSG which was charged to the Council’s budget. It has been removed until discussion has been held with the DfE.</w:t>
            </w:r>
          </w:p>
          <w:p w14:paraId="466A9544" w14:textId="77777777" w:rsidR="006222A6" w:rsidRPr="003D5B81" w:rsidRDefault="006222A6" w:rsidP="00A03BAF">
            <w:pPr>
              <w:rPr>
                <w:rFonts w:cs="Arial"/>
              </w:rPr>
            </w:pPr>
          </w:p>
          <w:p w14:paraId="01ED3549" w14:textId="77777777" w:rsidR="006222A6" w:rsidRPr="003D5B81" w:rsidRDefault="006222A6" w:rsidP="00A03BAF">
            <w:pPr>
              <w:rPr>
                <w:rFonts w:cs="Arial"/>
              </w:rPr>
            </w:pPr>
            <w:r w:rsidRPr="003D5B81">
              <w:rPr>
                <w:rFonts w:cs="Arial"/>
              </w:rPr>
              <w:t xml:space="preserve">4.9 Top-up funding for maintained schools, academies and free schools </w:t>
            </w:r>
            <w:r w:rsidRPr="003D5B81">
              <w:rPr>
                <w:rFonts w:cs="Arial"/>
                <w:b/>
                <w:bCs/>
              </w:rPr>
              <w:t>£6.1m</w:t>
            </w:r>
            <w:r w:rsidRPr="003D5B81">
              <w:rPr>
                <w:rFonts w:cs="Arial"/>
              </w:rPr>
              <w:t xml:space="preserve"> overspend is due to an increase in volume of pupils being awarded Education, Health and Care Plans (EHCPs). This is a favourable movement of </w:t>
            </w:r>
            <w:r w:rsidRPr="003D5B81">
              <w:rPr>
                <w:rFonts w:cs="Arial"/>
                <w:b/>
                <w:bCs/>
              </w:rPr>
              <w:t>£1.4m</w:t>
            </w:r>
            <w:r w:rsidRPr="003D5B81">
              <w:rPr>
                <w:rFonts w:cs="Arial"/>
              </w:rPr>
              <w:t xml:space="preserve"> from Quarter 3.</w:t>
            </w:r>
          </w:p>
          <w:p w14:paraId="0421F45C" w14:textId="77777777" w:rsidR="006222A6" w:rsidRPr="003D5B81" w:rsidRDefault="006222A6" w:rsidP="00A03BAF">
            <w:pPr>
              <w:rPr>
                <w:rFonts w:cs="Arial"/>
              </w:rPr>
            </w:pPr>
          </w:p>
          <w:p w14:paraId="25A821CD" w14:textId="77777777" w:rsidR="006222A6" w:rsidRPr="003D5B81" w:rsidRDefault="006222A6" w:rsidP="00A03BAF">
            <w:pPr>
              <w:rPr>
                <w:rFonts w:cs="Arial"/>
              </w:rPr>
            </w:pPr>
            <w:r w:rsidRPr="003D5B81">
              <w:rPr>
                <w:rFonts w:cs="Arial"/>
              </w:rPr>
              <w:t xml:space="preserve">4.10 Independent special schools </w:t>
            </w:r>
            <w:r w:rsidRPr="003D5B81">
              <w:rPr>
                <w:rFonts w:cs="Arial"/>
                <w:b/>
                <w:bCs/>
              </w:rPr>
              <w:t>£3.9m</w:t>
            </w:r>
            <w:r w:rsidRPr="003D5B81">
              <w:rPr>
                <w:rFonts w:cs="Arial"/>
              </w:rPr>
              <w:t xml:space="preserve"> overspend due to an increase in volume and the cost of placements This is a favourable movement of £1m from Quarter 3.</w:t>
            </w:r>
          </w:p>
          <w:p w14:paraId="3E257EAB" w14:textId="77777777" w:rsidR="006222A6" w:rsidRPr="003D5B81" w:rsidRDefault="006222A6" w:rsidP="00A03BAF">
            <w:pPr>
              <w:rPr>
                <w:rFonts w:cs="Arial"/>
              </w:rPr>
            </w:pPr>
          </w:p>
          <w:p w14:paraId="3F794278" w14:textId="77777777" w:rsidR="006222A6" w:rsidRPr="003D5B81" w:rsidRDefault="006222A6" w:rsidP="00A03BAF">
            <w:pPr>
              <w:rPr>
                <w:rFonts w:cs="Arial"/>
              </w:rPr>
            </w:pPr>
            <w:r w:rsidRPr="003D5B81">
              <w:rPr>
                <w:rFonts w:cs="Arial"/>
              </w:rPr>
              <w:t xml:space="preserve">4.11 SEN Services </w:t>
            </w:r>
            <w:r w:rsidRPr="003D5B81">
              <w:rPr>
                <w:rFonts w:cs="Arial"/>
                <w:b/>
                <w:bCs/>
              </w:rPr>
              <w:t>£11.7m</w:t>
            </w:r>
            <w:r w:rsidRPr="003D5B81">
              <w:rPr>
                <w:rFonts w:cs="Arial"/>
              </w:rPr>
              <w:t xml:space="preserve"> underspend. The main cause of the underspend is the HNB contingency </w:t>
            </w:r>
            <w:r w:rsidRPr="003D5B81">
              <w:rPr>
                <w:rFonts w:cs="Arial"/>
                <w:b/>
                <w:bCs/>
              </w:rPr>
              <w:t>£9.1m</w:t>
            </w:r>
            <w:r w:rsidRPr="003D5B81">
              <w:rPr>
                <w:rFonts w:cs="Arial"/>
              </w:rPr>
              <w:t xml:space="preserve"> which has arisen due to funding increasing faster than expected demand. The Authority has decided not to contribute to the pension deficit in 2023.24 resulting in a </w:t>
            </w:r>
            <w:r w:rsidRPr="003D5B81">
              <w:rPr>
                <w:rFonts w:cs="Arial"/>
                <w:b/>
                <w:bCs/>
              </w:rPr>
              <w:t>£753,</w:t>
            </w:r>
            <w:r w:rsidRPr="003D5B81">
              <w:rPr>
                <w:rFonts w:cs="Arial"/>
              </w:rPr>
              <w:t xml:space="preserve">000 underspend. Expenditure has decreased by </w:t>
            </w:r>
            <w:r w:rsidRPr="003D5B81">
              <w:rPr>
                <w:rFonts w:cs="Arial"/>
                <w:b/>
                <w:bCs/>
              </w:rPr>
              <w:t>£2m</w:t>
            </w:r>
            <w:r w:rsidRPr="003D5B81">
              <w:rPr>
                <w:rFonts w:cs="Arial"/>
              </w:rPr>
              <w:t xml:space="preserve"> due to the removal of expenditure based on the DfE letter. This is a favourable movement of </w:t>
            </w:r>
            <w:r w:rsidRPr="003D5B81">
              <w:rPr>
                <w:rFonts w:cs="Arial"/>
                <w:b/>
                <w:bCs/>
              </w:rPr>
              <w:t>£1.5m</w:t>
            </w:r>
            <w:r w:rsidRPr="003D5B81">
              <w:rPr>
                <w:rFonts w:cs="Arial"/>
              </w:rPr>
              <w:t xml:space="preserve"> since Quarter 3.</w:t>
            </w:r>
          </w:p>
          <w:p w14:paraId="29F7DDBF" w14:textId="77777777" w:rsidR="006222A6" w:rsidRPr="003D5B81" w:rsidRDefault="006222A6" w:rsidP="00A03BAF">
            <w:pPr>
              <w:rPr>
                <w:rFonts w:cs="Arial"/>
              </w:rPr>
            </w:pPr>
          </w:p>
          <w:p w14:paraId="2502AE4C" w14:textId="77777777" w:rsidR="006222A6" w:rsidRPr="003D5B81" w:rsidRDefault="006222A6" w:rsidP="00A03BAF">
            <w:pPr>
              <w:rPr>
                <w:rFonts w:cs="Arial"/>
              </w:rPr>
            </w:pPr>
            <w:r w:rsidRPr="003D5B81">
              <w:rPr>
                <w:rFonts w:cs="Arial"/>
              </w:rPr>
              <w:t xml:space="preserve">4.12 Other alternative provision services </w:t>
            </w:r>
            <w:r w:rsidRPr="003D5B81">
              <w:rPr>
                <w:rFonts w:cs="Arial"/>
                <w:b/>
                <w:bCs/>
              </w:rPr>
              <w:t>£5.7m</w:t>
            </w:r>
            <w:r w:rsidRPr="003D5B81">
              <w:rPr>
                <w:rFonts w:cs="Arial"/>
              </w:rPr>
              <w:t xml:space="preserve"> overspend due to an increase in pupils being placed through the IPES contract. This is an adverse movement of </w:t>
            </w:r>
            <w:r w:rsidRPr="003D5B81">
              <w:rPr>
                <w:rFonts w:cs="Arial"/>
                <w:b/>
                <w:bCs/>
              </w:rPr>
              <w:t>£3.7m</w:t>
            </w:r>
            <w:r w:rsidRPr="003D5B81">
              <w:rPr>
                <w:rFonts w:cs="Arial"/>
              </w:rPr>
              <w:t xml:space="preserve"> from Quarter 3.</w:t>
            </w:r>
          </w:p>
          <w:p w14:paraId="72E55F24" w14:textId="77777777" w:rsidR="006222A6" w:rsidRPr="003D5B81" w:rsidRDefault="006222A6" w:rsidP="00A03BAF">
            <w:pPr>
              <w:rPr>
                <w:rFonts w:cs="Arial"/>
              </w:rPr>
            </w:pPr>
          </w:p>
          <w:p w14:paraId="647FD77F" w14:textId="77777777" w:rsidR="006222A6" w:rsidRPr="003D5B81" w:rsidRDefault="006222A6" w:rsidP="00A03BAF">
            <w:pPr>
              <w:rPr>
                <w:rFonts w:cs="Arial"/>
              </w:rPr>
            </w:pPr>
            <w:r w:rsidRPr="003D5B81">
              <w:rPr>
                <w:rFonts w:cs="Arial"/>
              </w:rPr>
              <w:t xml:space="preserve">4.13 Support for inclusion </w:t>
            </w:r>
            <w:r w:rsidRPr="003D5B81">
              <w:rPr>
                <w:rFonts w:cs="Arial"/>
                <w:b/>
                <w:bCs/>
              </w:rPr>
              <w:t>£146,000</w:t>
            </w:r>
            <w:r w:rsidRPr="003D5B81">
              <w:rPr>
                <w:rFonts w:cs="Arial"/>
              </w:rPr>
              <w:t xml:space="preserve"> overspend due to increased expenditure through the Inclusion Framework </w:t>
            </w:r>
            <w:r w:rsidRPr="003D5B81">
              <w:rPr>
                <w:rFonts w:cs="Arial"/>
                <w:b/>
                <w:bCs/>
              </w:rPr>
              <w:t>£506,000</w:t>
            </w:r>
            <w:r w:rsidRPr="003D5B81">
              <w:rPr>
                <w:rFonts w:cs="Arial"/>
              </w:rPr>
              <w:t xml:space="preserve"> which is offset by an underspend in the quadrant SEND teams </w:t>
            </w:r>
            <w:r w:rsidRPr="003D5B81">
              <w:rPr>
                <w:rFonts w:cs="Arial"/>
                <w:b/>
                <w:bCs/>
              </w:rPr>
              <w:t>£301,000</w:t>
            </w:r>
            <w:r w:rsidRPr="003D5B81">
              <w:rPr>
                <w:rFonts w:cs="Arial"/>
              </w:rPr>
              <w:t xml:space="preserve">, due to vacancies where new posts have yet been recruited to. This is a favourable movement of </w:t>
            </w:r>
            <w:r w:rsidRPr="003D5B81">
              <w:rPr>
                <w:rFonts w:cs="Arial"/>
                <w:b/>
                <w:bCs/>
              </w:rPr>
              <w:t>£197,000</w:t>
            </w:r>
            <w:r w:rsidRPr="003D5B81">
              <w:rPr>
                <w:rFonts w:cs="Arial"/>
              </w:rPr>
              <w:t xml:space="preserve"> since Quarter 3.</w:t>
            </w:r>
          </w:p>
          <w:p w14:paraId="177B00E0" w14:textId="77777777" w:rsidR="006222A6" w:rsidRPr="003D5B81" w:rsidRDefault="006222A6" w:rsidP="00A03BAF">
            <w:pPr>
              <w:rPr>
                <w:rFonts w:cs="Arial"/>
              </w:rPr>
            </w:pPr>
          </w:p>
          <w:p w14:paraId="64DD4DC4" w14:textId="77777777" w:rsidR="006222A6" w:rsidRPr="003D5B81" w:rsidRDefault="006222A6" w:rsidP="00A03BAF">
            <w:pPr>
              <w:rPr>
                <w:rFonts w:cs="Arial"/>
              </w:rPr>
            </w:pPr>
            <w:r w:rsidRPr="003D5B81">
              <w:rPr>
                <w:rFonts w:cs="Arial"/>
              </w:rPr>
              <w:t xml:space="preserve">4.14 Eligible expenditure towards the cost of personal budgets for SEND Transport has been identified and expenditure of </w:t>
            </w:r>
            <w:r w:rsidRPr="003D5B81">
              <w:rPr>
                <w:rFonts w:cs="Arial"/>
                <w:b/>
                <w:bCs/>
              </w:rPr>
              <w:t>£690,000</w:t>
            </w:r>
            <w:r w:rsidRPr="003D5B81">
              <w:rPr>
                <w:rFonts w:cs="Arial"/>
              </w:rPr>
              <w:t xml:space="preserve"> has been charged to the High Needs Block.</w:t>
            </w:r>
          </w:p>
          <w:p w14:paraId="18FD417B" w14:textId="77777777" w:rsidR="006222A6" w:rsidRPr="003D5B81" w:rsidRDefault="006222A6" w:rsidP="00A03BAF">
            <w:pPr>
              <w:rPr>
                <w:rFonts w:cs="Arial"/>
              </w:rPr>
            </w:pPr>
          </w:p>
          <w:p w14:paraId="46C5C707" w14:textId="77777777" w:rsidR="006222A6" w:rsidRPr="003D5B81" w:rsidRDefault="006222A6" w:rsidP="00A03BAF">
            <w:pPr>
              <w:rPr>
                <w:rFonts w:cs="Arial"/>
              </w:rPr>
            </w:pPr>
            <w:r w:rsidRPr="003D5B81">
              <w:rPr>
                <w:rFonts w:cs="Arial"/>
              </w:rPr>
              <w:t xml:space="preserve">4.15 Therapies and other health related services </w:t>
            </w:r>
            <w:r w:rsidRPr="00396C70">
              <w:rPr>
                <w:rFonts w:cs="Arial"/>
                <w:b/>
                <w:bCs/>
              </w:rPr>
              <w:t>£343,000</w:t>
            </w:r>
            <w:r w:rsidRPr="003D5B81">
              <w:rPr>
                <w:rFonts w:cs="Arial"/>
              </w:rPr>
              <w:t xml:space="preserve"> overspend due to an increased use of independent therapists whilst new contract have been developed. This is a favourable movement of </w:t>
            </w:r>
            <w:r w:rsidRPr="00396C70">
              <w:rPr>
                <w:rFonts w:cs="Arial"/>
                <w:b/>
                <w:bCs/>
              </w:rPr>
              <w:t>£83,000</w:t>
            </w:r>
            <w:r w:rsidRPr="003D5B81">
              <w:rPr>
                <w:rFonts w:cs="Arial"/>
              </w:rPr>
              <w:t xml:space="preserve"> from Quarter 3.</w:t>
            </w:r>
          </w:p>
          <w:p w14:paraId="2C712BFD" w14:textId="77777777" w:rsidR="006222A6" w:rsidRPr="003D5B81" w:rsidRDefault="006222A6" w:rsidP="00A03BAF">
            <w:pPr>
              <w:rPr>
                <w:rFonts w:cs="Arial"/>
              </w:rPr>
            </w:pPr>
            <w:r w:rsidRPr="003D5B81">
              <w:rPr>
                <w:rFonts w:cs="Arial"/>
              </w:rPr>
              <w:t>Therapists all now in place.</w:t>
            </w:r>
          </w:p>
          <w:p w14:paraId="0CB15797" w14:textId="77777777" w:rsidR="006222A6" w:rsidRPr="003D5B81" w:rsidRDefault="006222A6" w:rsidP="00A03BAF">
            <w:pPr>
              <w:rPr>
                <w:rFonts w:cs="Arial"/>
              </w:rPr>
            </w:pPr>
          </w:p>
          <w:p w14:paraId="0A79E4B2" w14:textId="77777777" w:rsidR="006222A6" w:rsidRPr="003D5B81" w:rsidRDefault="006222A6" w:rsidP="00A03BAF">
            <w:pPr>
              <w:rPr>
                <w:rFonts w:cs="Arial"/>
              </w:rPr>
            </w:pPr>
            <w:r w:rsidRPr="003D5B81">
              <w:rPr>
                <w:rFonts w:cs="Arial"/>
              </w:rPr>
              <w:t xml:space="preserve">4.16 SEN Transport </w:t>
            </w:r>
            <w:r w:rsidRPr="00396C70">
              <w:rPr>
                <w:rFonts w:cs="Arial"/>
                <w:b/>
                <w:bCs/>
              </w:rPr>
              <w:t>£3m</w:t>
            </w:r>
            <w:r w:rsidRPr="003D5B81">
              <w:rPr>
                <w:rFonts w:cs="Arial"/>
              </w:rPr>
              <w:t xml:space="preserve"> underspend as some expenditure has been removed which is not eligible following notification from DfE. This leaves </w:t>
            </w:r>
            <w:r w:rsidRPr="00396C70">
              <w:rPr>
                <w:rFonts w:cs="Arial"/>
                <w:b/>
                <w:bCs/>
              </w:rPr>
              <w:t>£1.5m</w:t>
            </w:r>
            <w:r w:rsidRPr="003D5B81">
              <w:rPr>
                <w:rFonts w:cs="Arial"/>
              </w:rPr>
              <w:t xml:space="preserve"> which is chargeable as per the Schools and Early Years Finance (England) Regulations.</w:t>
            </w:r>
          </w:p>
          <w:p w14:paraId="014733EB" w14:textId="77777777" w:rsidR="006222A6" w:rsidRPr="003D5B81" w:rsidRDefault="006222A6" w:rsidP="00A03BAF">
            <w:pPr>
              <w:rPr>
                <w:rFonts w:cs="Arial"/>
              </w:rPr>
            </w:pPr>
          </w:p>
          <w:p w14:paraId="239F7B24" w14:textId="77777777" w:rsidR="006222A6" w:rsidRPr="003D5B81" w:rsidRDefault="006222A6" w:rsidP="00A03BAF">
            <w:pPr>
              <w:rPr>
                <w:rFonts w:cs="Arial"/>
                <w:b/>
                <w:bCs/>
              </w:rPr>
            </w:pPr>
            <w:r w:rsidRPr="003D5B81">
              <w:rPr>
                <w:rFonts w:cs="Arial"/>
                <w:b/>
                <w:bCs/>
              </w:rPr>
              <w:t>Early Years Block - £13.8m underspend.</w:t>
            </w:r>
          </w:p>
          <w:p w14:paraId="3843D378" w14:textId="77777777" w:rsidR="006222A6" w:rsidRPr="003D5B81" w:rsidRDefault="006222A6" w:rsidP="00A03BAF">
            <w:pPr>
              <w:rPr>
                <w:rFonts w:cs="Arial"/>
              </w:rPr>
            </w:pPr>
          </w:p>
          <w:p w14:paraId="1D147B33" w14:textId="77777777" w:rsidR="006222A6" w:rsidRPr="003D5B81" w:rsidRDefault="006222A6" w:rsidP="00A03BAF">
            <w:pPr>
              <w:rPr>
                <w:rFonts w:cs="Arial"/>
              </w:rPr>
            </w:pPr>
            <w:r w:rsidRPr="003D5B81">
              <w:rPr>
                <w:rFonts w:cs="Arial"/>
              </w:rPr>
              <w:t>Table 4 showed maintained members of School Forum agreed, at the meeting of 30</w:t>
            </w:r>
            <w:r w:rsidRPr="003D5B81">
              <w:rPr>
                <w:rFonts w:cs="Arial"/>
                <w:vertAlign w:val="superscript"/>
              </w:rPr>
              <w:t>th</w:t>
            </w:r>
            <w:r w:rsidRPr="003D5B81">
              <w:rPr>
                <w:rFonts w:cs="Arial"/>
              </w:rPr>
              <w:t xml:space="preserve"> November 2022, to de-delegate from maintained school </w:t>
            </w:r>
            <w:r w:rsidRPr="00396C70">
              <w:rPr>
                <w:rFonts w:cs="Arial"/>
                <w:b/>
                <w:bCs/>
              </w:rPr>
              <w:t>£48.10</w:t>
            </w:r>
            <w:r w:rsidRPr="003D5B81">
              <w:rPr>
                <w:rFonts w:cs="Arial"/>
              </w:rPr>
              <w:t xml:space="preserve"> per pupil to fund the education functions. </w:t>
            </w:r>
          </w:p>
          <w:p w14:paraId="35C7122B" w14:textId="77777777" w:rsidR="006222A6" w:rsidRPr="003D5B81" w:rsidRDefault="006222A6" w:rsidP="00A03BAF">
            <w:pPr>
              <w:rPr>
                <w:rFonts w:cs="Arial"/>
              </w:rPr>
            </w:pPr>
          </w:p>
          <w:p w14:paraId="3110CFC4" w14:textId="77777777" w:rsidR="006222A6" w:rsidRPr="003D5B81" w:rsidRDefault="006222A6" w:rsidP="00A03BAF">
            <w:pPr>
              <w:rPr>
                <w:rFonts w:cs="Arial"/>
              </w:rPr>
            </w:pPr>
            <w:r w:rsidRPr="003D5B81">
              <w:rPr>
                <w:rFonts w:cs="Arial"/>
              </w:rPr>
              <w:t>4.20 The budgets in Table 4 are subject to recoupment each time a school converts to an academy. Table 5 reflects the effect of the 14 schools that have converted to academies in 2023/24.</w:t>
            </w:r>
          </w:p>
          <w:p w14:paraId="6CFF6B5E" w14:textId="77777777" w:rsidR="006222A6" w:rsidRPr="003D5B81" w:rsidRDefault="006222A6" w:rsidP="00A03BAF">
            <w:pPr>
              <w:rPr>
                <w:rFonts w:cs="Arial"/>
              </w:rPr>
            </w:pPr>
          </w:p>
          <w:p w14:paraId="1DC6D4D6" w14:textId="77777777" w:rsidR="006222A6" w:rsidRPr="003D5B81" w:rsidRDefault="006222A6" w:rsidP="00A03BAF">
            <w:pPr>
              <w:rPr>
                <w:rFonts w:cs="Arial"/>
              </w:rPr>
            </w:pPr>
            <w:r w:rsidRPr="003D5B81">
              <w:rPr>
                <w:rFonts w:cs="Arial"/>
              </w:rPr>
              <w:t xml:space="preserve">4.21 Table 5 showed the forecast draft position for Education Functions 2023/24 which is a </w:t>
            </w:r>
            <w:r w:rsidRPr="00396C70">
              <w:rPr>
                <w:rFonts w:cs="Arial"/>
                <w:b/>
                <w:bCs/>
              </w:rPr>
              <w:t>£10,000</w:t>
            </w:r>
            <w:r w:rsidRPr="003D5B81">
              <w:rPr>
                <w:rFonts w:cs="Arial"/>
              </w:rPr>
              <w:t xml:space="preserve"> overspend, a favourable movement of </w:t>
            </w:r>
            <w:r w:rsidRPr="00396C70">
              <w:rPr>
                <w:rFonts w:cs="Arial"/>
                <w:b/>
                <w:bCs/>
              </w:rPr>
              <w:t>£113,000</w:t>
            </w:r>
            <w:r w:rsidRPr="003D5B81">
              <w:rPr>
                <w:rFonts w:cs="Arial"/>
              </w:rPr>
              <w:t xml:space="preserve"> since Quarter 3.</w:t>
            </w:r>
          </w:p>
          <w:p w14:paraId="6FDFC791" w14:textId="77777777" w:rsidR="006222A6" w:rsidRPr="003D5B81" w:rsidRDefault="006222A6" w:rsidP="00A03BAF">
            <w:pPr>
              <w:rPr>
                <w:rFonts w:cs="Arial"/>
              </w:rPr>
            </w:pPr>
          </w:p>
          <w:p w14:paraId="76F7FDDC" w14:textId="77777777" w:rsidR="006222A6" w:rsidRPr="003D5B81" w:rsidRDefault="006222A6" w:rsidP="00A03BAF">
            <w:pPr>
              <w:rPr>
                <w:rFonts w:cs="Arial"/>
              </w:rPr>
            </w:pPr>
            <w:r w:rsidRPr="003D5B81">
              <w:rPr>
                <w:rFonts w:cs="Arial"/>
              </w:rPr>
              <w:t>Annex A presented Schools Budget in Section 251 classification.</w:t>
            </w:r>
          </w:p>
          <w:p w14:paraId="22D2C840" w14:textId="77777777" w:rsidR="006222A6" w:rsidRPr="003D5B81" w:rsidRDefault="006222A6" w:rsidP="00A03BAF">
            <w:pPr>
              <w:rPr>
                <w:rFonts w:cs="Arial"/>
              </w:rPr>
            </w:pPr>
          </w:p>
          <w:p w14:paraId="0B590550" w14:textId="77777777" w:rsidR="006222A6" w:rsidRPr="003D5B81" w:rsidRDefault="006222A6" w:rsidP="00A03BAF">
            <w:pPr>
              <w:rPr>
                <w:rFonts w:cs="Arial"/>
                <w:b/>
                <w:bCs/>
              </w:rPr>
            </w:pPr>
            <w:r w:rsidRPr="003D5B81">
              <w:rPr>
                <w:rFonts w:cs="Arial"/>
                <w:b/>
                <w:bCs/>
              </w:rPr>
              <w:t>Recommendations</w:t>
            </w:r>
          </w:p>
          <w:p w14:paraId="712D7B2B" w14:textId="77777777" w:rsidR="006222A6" w:rsidRPr="003D5B81" w:rsidRDefault="006222A6" w:rsidP="00A03BAF">
            <w:pPr>
              <w:rPr>
                <w:rFonts w:cs="Arial"/>
              </w:rPr>
            </w:pPr>
          </w:p>
          <w:p w14:paraId="78DB07CB" w14:textId="77777777" w:rsidR="006222A6" w:rsidRPr="003D5B81" w:rsidRDefault="006222A6" w:rsidP="00A03BAF">
            <w:pPr>
              <w:rPr>
                <w:rFonts w:cs="Arial"/>
              </w:rPr>
            </w:pPr>
            <w:r w:rsidRPr="003D5B81">
              <w:rPr>
                <w:rFonts w:cs="Arial"/>
              </w:rPr>
              <w:t>Forum noted the forecast outturn position for the year ended 31</w:t>
            </w:r>
            <w:r w:rsidRPr="003D5B81">
              <w:rPr>
                <w:rFonts w:cs="Arial"/>
                <w:vertAlign w:val="superscript"/>
              </w:rPr>
              <w:t>st</w:t>
            </w:r>
            <w:r w:rsidRPr="003D5B81">
              <w:rPr>
                <w:rFonts w:cs="Arial"/>
              </w:rPr>
              <w:t xml:space="preserve"> March 2024.</w:t>
            </w:r>
          </w:p>
          <w:p w14:paraId="05C6FB99" w14:textId="77777777" w:rsidR="006222A6" w:rsidRPr="003D5B81" w:rsidRDefault="006222A6" w:rsidP="00A03BAF">
            <w:pPr>
              <w:rPr>
                <w:rFonts w:cs="Arial"/>
              </w:rPr>
            </w:pPr>
          </w:p>
        </w:tc>
      </w:tr>
      <w:tr w:rsidR="006222A6" w:rsidRPr="003D5B81" w14:paraId="0701A789" w14:textId="77777777" w:rsidTr="00A03BAF">
        <w:trPr>
          <w:trHeight w:val="833"/>
        </w:trPr>
        <w:tc>
          <w:tcPr>
            <w:tcW w:w="1147" w:type="dxa"/>
            <w:shd w:val="clear" w:color="auto" w:fill="auto"/>
          </w:tcPr>
          <w:p w14:paraId="76BB5DC1" w14:textId="77777777" w:rsidR="006222A6" w:rsidRPr="003D5B81" w:rsidRDefault="006222A6" w:rsidP="00A03BAF">
            <w:pPr>
              <w:pStyle w:val="TableContents"/>
              <w:rPr>
                <w:rFonts w:ascii="Arial" w:hAnsi="Arial" w:cs="Arial"/>
                <w:b/>
              </w:rPr>
            </w:pPr>
            <w:r w:rsidRPr="003D5B81">
              <w:rPr>
                <w:rFonts w:ascii="Arial" w:hAnsi="Arial" w:cs="Arial"/>
                <w:b/>
              </w:rPr>
              <w:t>11.</w:t>
            </w:r>
          </w:p>
        </w:tc>
        <w:tc>
          <w:tcPr>
            <w:tcW w:w="7346" w:type="dxa"/>
            <w:shd w:val="clear" w:color="auto" w:fill="auto"/>
          </w:tcPr>
          <w:p w14:paraId="0D08BCD0" w14:textId="77777777" w:rsidR="006222A6" w:rsidRPr="003D5B81" w:rsidRDefault="006222A6" w:rsidP="00A03BAF">
            <w:pPr>
              <w:rPr>
                <w:rFonts w:cs="Arial"/>
                <w:b/>
                <w:bCs/>
              </w:rPr>
            </w:pPr>
            <w:r w:rsidRPr="003D5B81">
              <w:rPr>
                <w:rFonts w:cs="Arial"/>
                <w:b/>
                <w:bCs/>
              </w:rPr>
              <w:t>Schools Budget and Education Functions Draft Budget Update 2024/25</w:t>
            </w:r>
          </w:p>
          <w:p w14:paraId="2340293E" w14:textId="77777777" w:rsidR="006222A6" w:rsidRPr="003D5B81" w:rsidRDefault="006222A6" w:rsidP="00A03BAF">
            <w:pPr>
              <w:rPr>
                <w:rFonts w:cs="Arial"/>
                <w:b/>
                <w:bCs/>
              </w:rPr>
            </w:pPr>
            <w:r w:rsidRPr="003D5B81">
              <w:rPr>
                <w:rFonts w:cs="Arial"/>
                <w:b/>
                <w:bCs/>
              </w:rPr>
              <w:t>-Yannick Stupples-Whyley</w:t>
            </w:r>
          </w:p>
          <w:p w14:paraId="6F7AF368" w14:textId="77777777" w:rsidR="006222A6" w:rsidRPr="003D5B81" w:rsidRDefault="006222A6" w:rsidP="00A03BAF">
            <w:pPr>
              <w:rPr>
                <w:rFonts w:cs="Arial"/>
                <w:b/>
                <w:bCs/>
              </w:rPr>
            </w:pPr>
          </w:p>
          <w:p w14:paraId="5AD8CC59" w14:textId="77777777" w:rsidR="006222A6" w:rsidRPr="003D5B81" w:rsidRDefault="006222A6" w:rsidP="00A03BAF">
            <w:pPr>
              <w:rPr>
                <w:rFonts w:cs="Arial"/>
              </w:rPr>
            </w:pPr>
            <w:r w:rsidRPr="003D5B81">
              <w:rPr>
                <w:rFonts w:cs="Arial"/>
              </w:rPr>
              <w:t>YSW updated the Forum on the forecast outturn position for the year ended 31</w:t>
            </w:r>
            <w:r w:rsidRPr="003D5B81">
              <w:rPr>
                <w:rFonts w:cs="Arial"/>
                <w:vertAlign w:val="superscript"/>
              </w:rPr>
              <w:t>st</w:t>
            </w:r>
            <w:r w:rsidRPr="003D5B81">
              <w:rPr>
                <w:rFonts w:cs="Arial"/>
              </w:rPr>
              <w:t xml:space="preserve"> March 2025 for both the Schools Budget and Education Functions.</w:t>
            </w:r>
          </w:p>
          <w:p w14:paraId="4A245E01" w14:textId="77777777" w:rsidR="006222A6" w:rsidRPr="003D5B81" w:rsidRDefault="006222A6" w:rsidP="00A03BAF">
            <w:pPr>
              <w:rPr>
                <w:rFonts w:cs="Arial"/>
              </w:rPr>
            </w:pPr>
          </w:p>
          <w:p w14:paraId="703726E0" w14:textId="77777777" w:rsidR="006222A6" w:rsidRPr="003D5B81" w:rsidRDefault="006222A6" w:rsidP="00A03BAF">
            <w:pPr>
              <w:rPr>
                <w:rFonts w:cs="Arial"/>
              </w:rPr>
            </w:pPr>
            <w:r w:rsidRPr="003D5B81">
              <w:rPr>
                <w:rFonts w:cs="Arial"/>
              </w:rPr>
              <w:t xml:space="preserve">4.2 The total Dedicated Schools Grant (DSG) expected to be received for 2024/25 after academy recoupment is </w:t>
            </w:r>
            <w:r w:rsidRPr="00396C70">
              <w:rPr>
                <w:rFonts w:cs="Arial"/>
                <w:b/>
                <w:bCs/>
              </w:rPr>
              <w:t>£679m</w:t>
            </w:r>
            <w:r w:rsidRPr="003D5B81">
              <w:rPr>
                <w:rFonts w:cs="Arial"/>
              </w:rPr>
              <w:t>.</w:t>
            </w:r>
          </w:p>
          <w:p w14:paraId="0EDB4967" w14:textId="77777777" w:rsidR="006222A6" w:rsidRPr="003D5B81" w:rsidRDefault="006222A6" w:rsidP="00A03BAF">
            <w:pPr>
              <w:rPr>
                <w:rFonts w:cs="Arial"/>
              </w:rPr>
            </w:pPr>
          </w:p>
          <w:p w14:paraId="0D9BA8CC" w14:textId="77777777" w:rsidR="006222A6" w:rsidRPr="003D5B81" w:rsidRDefault="006222A6" w:rsidP="00A03BAF">
            <w:pPr>
              <w:rPr>
                <w:rFonts w:cs="Arial"/>
              </w:rPr>
            </w:pPr>
            <w:r w:rsidRPr="003D5B81">
              <w:rPr>
                <w:rFonts w:cs="Arial"/>
              </w:rPr>
              <w:t xml:space="preserve">4.3 The DSG forecast overspend for 2024/25 is </w:t>
            </w:r>
            <w:r w:rsidRPr="00396C70">
              <w:rPr>
                <w:rFonts w:cs="Arial"/>
                <w:b/>
                <w:bCs/>
              </w:rPr>
              <w:t>£2.6m</w:t>
            </w:r>
            <w:r w:rsidRPr="003D5B81">
              <w:rPr>
                <w:rFonts w:cs="Arial"/>
              </w:rPr>
              <w:t xml:space="preserve">. </w:t>
            </w:r>
          </w:p>
          <w:p w14:paraId="27A74C50" w14:textId="77777777" w:rsidR="006222A6" w:rsidRPr="003D5B81" w:rsidRDefault="006222A6" w:rsidP="00A03BAF">
            <w:pPr>
              <w:rPr>
                <w:rFonts w:cs="Arial"/>
              </w:rPr>
            </w:pPr>
            <w:r w:rsidRPr="003D5B81">
              <w:rPr>
                <w:rFonts w:cs="Arial"/>
              </w:rPr>
              <w:t>Table 2 showed the overall forecast DSG balance at 31</w:t>
            </w:r>
            <w:r w:rsidRPr="003D5B81">
              <w:rPr>
                <w:rFonts w:cs="Arial"/>
                <w:vertAlign w:val="superscript"/>
              </w:rPr>
              <w:t>st</w:t>
            </w:r>
            <w:r w:rsidRPr="003D5B81">
              <w:rPr>
                <w:rFonts w:cs="Arial"/>
              </w:rPr>
              <w:t xml:space="preserve"> March 2025.</w:t>
            </w:r>
          </w:p>
          <w:p w14:paraId="5827675D" w14:textId="77777777" w:rsidR="006222A6" w:rsidRPr="003D5B81" w:rsidRDefault="006222A6" w:rsidP="00A03BAF">
            <w:pPr>
              <w:rPr>
                <w:rFonts w:cs="Arial"/>
                <w:b/>
                <w:bCs/>
              </w:rPr>
            </w:pPr>
          </w:p>
          <w:p w14:paraId="7AB52D81" w14:textId="77777777" w:rsidR="006222A6" w:rsidRPr="003D5B81" w:rsidRDefault="006222A6" w:rsidP="00A03BAF">
            <w:pPr>
              <w:rPr>
                <w:rFonts w:cs="Arial"/>
              </w:rPr>
            </w:pPr>
            <w:r w:rsidRPr="003D5B81">
              <w:rPr>
                <w:rFonts w:cs="Arial"/>
              </w:rPr>
              <w:t>4.4 The significant variations contributing to the outturn position are:</w:t>
            </w:r>
          </w:p>
          <w:p w14:paraId="139F9C16" w14:textId="77777777" w:rsidR="006222A6" w:rsidRPr="003D5B81" w:rsidRDefault="006222A6" w:rsidP="00A03BAF">
            <w:pPr>
              <w:rPr>
                <w:rFonts w:cs="Arial"/>
              </w:rPr>
            </w:pPr>
            <w:r w:rsidRPr="003D5B81">
              <w:rPr>
                <w:rFonts w:cs="Arial"/>
                <w:b/>
                <w:bCs/>
              </w:rPr>
              <w:t>Schools Block - £3.4m underspend</w:t>
            </w:r>
            <w:r w:rsidRPr="003D5B81">
              <w:rPr>
                <w:rFonts w:cs="Arial"/>
              </w:rPr>
              <w:t>.</w:t>
            </w:r>
          </w:p>
          <w:p w14:paraId="6D33B2F5" w14:textId="77777777" w:rsidR="006222A6" w:rsidRPr="003D5B81" w:rsidRDefault="006222A6" w:rsidP="00A03BAF">
            <w:pPr>
              <w:rPr>
                <w:rFonts w:cs="Arial"/>
              </w:rPr>
            </w:pPr>
          </w:p>
          <w:p w14:paraId="73655F55" w14:textId="77777777" w:rsidR="006222A6" w:rsidRPr="003D5B81" w:rsidRDefault="006222A6" w:rsidP="00A03BAF">
            <w:pPr>
              <w:rPr>
                <w:rFonts w:cs="Arial"/>
              </w:rPr>
            </w:pPr>
            <w:r w:rsidRPr="003D5B81">
              <w:rPr>
                <w:rFonts w:cs="Arial"/>
              </w:rPr>
              <w:t xml:space="preserve">4.5 The forecast underspend is due to the Schools Block contingency where funding is being held as the DfE has recouped </w:t>
            </w:r>
            <w:r w:rsidRPr="00396C70">
              <w:rPr>
                <w:rFonts w:cs="Arial"/>
                <w:b/>
                <w:bCs/>
              </w:rPr>
              <w:t>£2.9m</w:t>
            </w:r>
            <w:r w:rsidRPr="003D5B81">
              <w:rPr>
                <w:rFonts w:cs="Arial"/>
              </w:rPr>
              <w:t xml:space="preserve"> less funding than is expected. The remaining </w:t>
            </w:r>
            <w:r w:rsidRPr="00396C70">
              <w:rPr>
                <w:rFonts w:cs="Arial"/>
                <w:b/>
                <w:bCs/>
              </w:rPr>
              <w:t>£0.5m</w:t>
            </w:r>
            <w:r w:rsidRPr="003D5B81">
              <w:rPr>
                <w:rFonts w:cs="Arial"/>
              </w:rPr>
              <w:t xml:space="preserve"> is additional funding for summer term growth funding for academies.</w:t>
            </w:r>
          </w:p>
          <w:p w14:paraId="13072350" w14:textId="77777777" w:rsidR="006222A6" w:rsidRPr="003D5B81" w:rsidRDefault="006222A6" w:rsidP="00A03BAF">
            <w:pPr>
              <w:rPr>
                <w:rFonts w:cs="Arial"/>
              </w:rPr>
            </w:pPr>
          </w:p>
          <w:p w14:paraId="13E2690A" w14:textId="77777777" w:rsidR="006222A6" w:rsidRPr="003D5B81" w:rsidRDefault="006222A6" w:rsidP="00A03BAF">
            <w:pPr>
              <w:rPr>
                <w:rFonts w:cs="Arial"/>
                <w:b/>
                <w:bCs/>
              </w:rPr>
            </w:pPr>
            <w:r w:rsidRPr="003D5B81">
              <w:rPr>
                <w:rFonts w:cs="Arial"/>
                <w:b/>
                <w:bCs/>
              </w:rPr>
              <w:t>Central School Services Block - £123,000 underspend.</w:t>
            </w:r>
          </w:p>
          <w:p w14:paraId="6FE46837" w14:textId="77777777" w:rsidR="006222A6" w:rsidRPr="003D5B81" w:rsidRDefault="006222A6" w:rsidP="00A03BAF">
            <w:pPr>
              <w:rPr>
                <w:rFonts w:cs="Arial"/>
              </w:rPr>
            </w:pPr>
          </w:p>
          <w:p w14:paraId="287F000A" w14:textId="77777777" w:rsidR="006222A6" w:rsidRPr="003D5B81" w:rsidRDefault="006222A6" w:rsidP="00A03BAF">
            <w:pPr>
              <w:rPr>
                <w:rFonts w:cs="Arial"/>
              </w:rPr>
            </w:pPr>
            <w:r w:rsidRPr="003D5B81">
              <w:rPr>
                <w:rFonts w:cs="Arial"/>
              </w:rPr>
              <w:t>4.6 The forecast underspend is due to the CSSB contingency where the budget allocation is higher than the forecast expenditure for 2024/25.</w:t>
            </w:r>
          </w:p>
          <w:p w14:paraId="2B31556D" w14:textId="77777777" w:rsidR="006222A6" w:rsidRPr="003D5B81" w:rsidRDefault="006222A6" w:rsidP="00A03BAF">
            <w:pPr>
              <w:rPr>
                <w:rFonts w:cs="Arial"/>
              </w:rPr>
            </w:pPr>
          </w:p>
          <w:p w14:paraId="1EA70F9D" w14:textId="77777777" w:rsidR="006222A6" w:rsidRPr="003D5B81" w:rsidRDefault="006222A6" w:rsidP="00A03BAF">
            <w:pPr>
              <w:rPr>
                <w:rFonts w:cs="Arial"/>
              </w:rPr>
            </w:pPr>
            <w:r w:rsidRPr="003D5B81">
              <w:rPr>
                <w:rFonts w:cs="Arial"/>
              </w:rPr>
              <w:t xml:space="preserve">4.7 Top-up funding for maintained schools, academies and Post 16 FE is forecasting a </w:t>
            </w:r>
            <w:r w:rsidRPr="00396C70">
              <w:rPr>
                <w:rFonts w:cs="Arial"/>
                <w:b/>
                <w:bCs/>
              </w:rPr>
              <w:t>£3.4m</w:t>
            </w:r>
            <w:r w:rsidRPr="003D5B81">
              <w:rPr>
                <w:rFonts w:cs="Arial"/>
              </w:rPr>
              <w:t xml:space="preserve"> overspend due to the average cost of banding increasing, as more pupils are awarded higher bands.</w:t>
            </w:r>
          </w:p>
          <w:p w14:paraId="0A0ECBC9" w14:textId="77777777" w:rsidR="006222A6" w:rsidRPr="003D5B81" w:rsidRDefault="006222A6" w:rsidP="00A03BAF">
            <w:pPr>
              <w:rPr>
                <w:rFonts w:cs="Arial"/>
              </w:rPr>
            </w:pPr>
          </w:p>
          <w:p w14:paraId="74AC9803" w14:textId="77777777" w:rsidR="006222A6" w:rsidRPr="003D5B81" w:rsidRDefault="006222A6" w:rsidP="00A03BAF">
            <w:pPr>
              <w:rPr>
                <w:rFonts w:cs="Arial"/>
              </w:rPr>
            </w:pPr>
            <w:r w:rsidRPr="003D5B81">
              <w:rPr>
                <w:rFonts w:cs="Arial"/>
              </w:rPr>
              <w:t xml:space="preserve">4.8 Top-up funding for Independent Providers is forecasting a </w:t>
            </w:r>
            <w:r w:rsidRPr="00396C70">
              <w:rPr>
                <w:rFonts w:cs="Arial"/>
                <w:b/>
                <w:bCs/>
              </w:rPr>
              <w:t>£1.6m</w:t>
            </w:r>
            <w:r w:rsidRPr="003D5B81">
              <w:rPr>
                <w:rFonts w:cs="Arial"/>
              </w:rPr>
              <w:t xml:space="preserve"> overspend due to increases in demand and cost.</w:t>
            </w:r>
          </w:p>
          <w:p w14:paraId="1C509B8F" w14:textId="77777777" w:rsidR="006222A6" w:rsidRPr="003D5B81" w:rsidRDefault="006222A6" w:rsidP="00A03BAF">
            <w:pPr>
              <w:rPr>
                <w:rFonts w:cs="Arial"/>
              </w:rPr>
            </w:pPr>
          </w:p>
          <w:p w14:paraId="5B6C8926" w14:textId="77777777" w:rsidR="006222A6" w:rsidRPr="003D5B81" w:rsidRDefault="006222A6" w:rsidP="00A03BAF">
            <w:pPr>
              <w:rPr>
                <w:rFonts w:cs="Arial"/>
              </w:rPr>
            </w:pPr>
            <w:r w:rsidRPr="003D5B81">
              <w:rPr>
                <w:rFonts w:cs="Arial"/>
              </w:rPr>
              <w:t xml:space="preserve">4.9 SEN Support Services is forecasting a </w:t>
            </w:r>
            <w:r w:rsidRPr="00396C70">
              <w:rPr>
                <w:rFonts w:cs="Arial"/>
                <w:b/>
                <w:bCs/>
              </w:rPr>
              <w:t>£602,000</w:t>
            </w:r>
            <w:r w:rsidRPr="003D5B81">
              <w:rPr>
                <w:rFonts w:cs="Arial"/>
              </w:rPr>
              <w:t xml:space="preserve"> underspend which is due to the HNB contingency where funding exceeded the budget set </w:t>
            </w:r>
            <w:r w:rsidRPr="00396C70">
              <w:rPr>
                <w:rFonts w:cs="Arial"/>
                <w:b/>
                <w:bCs/>
              </w:rPr>
              <w:t>£452,000</w:t>
            </w:r>
            <w:r w:rsidRPr="003D5B81">
              <w:rPr>
                <w:rFonts w:cs="Arial"/>
              </w:rPr>
              <w:t xml:space="preserve"> and staffing vacancies across the quadrant and specialist teacher teams </w:t>
            </w:r>
            <w:r w:rsidRPr="00396C70">
              <w:rPr>
                <w:rFonts w:cs="Arial"/>
                <w:b/>
                <w:bCs/>
              </w:rPr>
              <w:t>£150,000</w:t>
            </w:r>
            <w:r w:rsidRPr="003D5B81">
              <w:rPr>
                <w:rFonts w:cs="Arial"/>
              </w:rPr>
              <w:t xml:space="preserve"> underspend.</w:t>
            </w:r>
          </w:p>
          <w:p w14:paraId="6DD66C97" w14:textId="77777777" w:rsidR="006222A6" w:rsidRPr="003D5B81" w:rsidRDefault="006222A6" w:rsidP="00A03BAF">
            <w:pPr>
              <w:rPr>
                <w:rFonts w:cs="Arial"/>
              </w:rPr>
            </w:pPr>
          </w:p>
          <w:p w14:paraId="5610CB60" w14:textId="77777777" w:rsidR="006222A6" w:rsidRPr="003D5B81" w:rsidRDefault="006222A6" w:rsidP="00A03BAF">
            <w:pPr>
              <w:rPr>
                <w:rFonts w:cs="Arial"/>
              </w:rPr>
            </w:pPr>
            <w:r w:rsidRPr="003D5B81">
              <w:rPr>
                <w:rFonts w:cs="Arial"/>
              </w:rPr>
              <w:t xml:space="preserve">4.10 Other Alternative Provision is forecasting a </w:t>
            </w:r>
            <w:r w:rsidRPr="00396C70">
              <w:rPr>
                <w:rFonts w:cs="Arial"/>
                <w:b/>
                <w:bCs/>
              </w:rPr>
              <w:t>£3.6m</w:t>
            </w:r>
            <w:r w:rsidRPr="003D5B81">
              <w:rPr>
                <w:rFonts w:cs="Arial"/>
              </w:rPr>
              <w:t xml:space="preserve"> due to a forecast increase in pupils receiving individual pupil resourcing agreements.</w:t>
            </w:r>
          </w:p>
          <w:p w14:paraId="5D56F8B7" w14:textId="77777777" w:rsidR="006222A6" w:rsidRPr="003D5B81" w:rsidRDefault="006222A6" w:rsidP="00A03BAF">
            <w:pPr>
              <w:rPr>
                <w:rFonts w:cs="Arial"/>
              </w:rPr>
            </w:pPr>
          </w:p>
          <w:p w14:paraId="6C907253" w14:textId="77777777" w:rsidR="006222A6" w:rsidRPr="003D5B81" w:rsidRDefault="006222A6" w:rsidP="00A03BAF">
            <w:pPr>
              <w:rPr>
                <w:rFonts w:cs="Arial"/>
              </w:rPr>
            </w:pPr>
            <w:r w:rsidRPr="003D5B81">
              <w:rPr>
                <w:rFonts w:cs="Arial"/>
              </w:rPr>
              <w:t xml:space="preserve">4.11 Support for Inclusion is forecasting a </w:t>
            </w:r>
            <w:r w:rsidRPr="00396C70">
              <w:rPr>
                <w:rFonts w:cs="Arial"/>
                <w:b/>
                <w:bCs/>
              </w:rPr>
              <w:t>£1.9m</w:t>
            </w:r>
            <w:r w:rsidRPr="003D5B81">
              <w:rPr>
                <w:rFonts w:cs="Arial"/>
              </w:rPr>
              <w:t xml:space="preserve"> underspend due to the impact of the communication from the DfE on eligible DSG expenditure on the 2024/25 budget. More details on the DfE communication are available in Agenda Item 10.</w:t>
            </w:r>
          </w:p>
          <w:p w14:paraId="7C7EBEED" w14:textId="77777777" w:rsidR="006222A6" w:rsidRPr="003D5B81" w:rsidRDefault="006222A6" w:rsidP="00A03BAF">
            <w:pPr>
              <w:rPr>
                <w:rFonts w:cs="Arial"/>
              </w:rPr>
            </w:pPr>
          </w:p>
          <w:p w14:paraId="256F9624" w14:textId="77777777" w:rsidR="006222A6" w:rsidRPr="003D5B81" w:rsidRDefault="006222A6" w:rsidP="00A03BAF">
            <w:pPr>
              <w:rPr>
                <w:rFonts w:cs="Arial"/>
              </w:rPr>
            </w:pPr>
            <w:r w:rsidRPr="003D5B81">
              <w:rPr>
                <w:rFonts w:cs="Arial"/>
              </w:rPr>
              <w:t xml:space="preserve">4.12 Looking back at 2023/24 the High Needs Block had an adverse movement of </w:t>
            </w:r>
            <w:r w:rsidRPr="00396C70">
              <w:rPr>
                <w:rFonts w:cs="Arial"/>
                <w:b/>
                <w:bCs/>
              </w:rPr>
              <w:t>£12.5m</w:t>
            </w:r>
            <w:r w:rsidRPr="003D5B81">
              <w:rPr>
                <w:rFonts w:cs="Arial"/>
              </w:rPr>
              <w:t xml:space="preserve"> between Quarter 1 and final outturn. Should a similar movement occur this year the HNB will be in a deficit position. Depending on the provisional settlement for 2025/26 there could be a request for a transfer from the Schools Block at the September meeting.</w:t>
            </w:r>
          </w:p>
          <w:p w14:paraId="44DFA949" w14:textId="77777777" w:rsidR="006222A6" w:rsidRPr="003D5B81" w:rsidRDefault="006222A6" w:rsidP="00A03BAF">
            <w:pPr>
              <w:rPr>
                <w:rFonts w:cs="Arial"/>
              </w:rPr>
            </w:pPr>
          </w:p>
          <w:p w14:paraId="536E36ED" w14:textId="77777777" w:rsidR="006222A6" w:rsidRPr="003D5B81" w:rsidRDefault="006222A6" w:rsidP="00A03BAF">
            <w:pPr>
              <w:rPr>
                <w:rFonts w:cs="Arial"/>
                <w:b/>
                <w:bCs/>
              </w:rPr>
            </w:pPr>
            <w:r w:rsidRPr="003D5B81">
              <w:rPr>
                <w:rFonts w:cs="Arial"/>
                <w:b/>
                <w:bCs/>
              </w:rPr>
              <w:t>Early Years Block – on target.</w:t>
            </w:r>
          </w:p>
          <w:p w14:paraId="463E0108" w14:textId="77777777" w:rsidR="006222A6" w:rsidRPr="003D5B81" w:rsidRDefault="006222A6" w:rsidP="00A03BAF">
            <w:pPr>
              <w:rPr>
                <w:rFonts w:cs="Arial"/>
                <w:b/>
                <w:bCs/>
              </w:rPr>
            </w:pPr>
          </w:p>
          <w:p w14:paraId="53BA6F10" w14:textId="77777777" w:rsidR="006222A6" w:rsidRPr="003D5B81" w:rsidRDefault="006222A6" w:rsidP="00A03BAF">
            <w:pPr>
              <w:rPr>
                <w:rFonts w:cs="Arial"/>
                <w:b/>
                <w:bCs/>
              </w:rPr>
            </w:pPr>
            <w:r w:rsidRPr="003D5B81">
              <w:rPr>
                <w:rFonts w:cs="Arial"/>
                <w:b/>
                <w:bCs/>
              </w:rPr>
              <w:t>Education Functions</w:t>
            </w:r>
          </w:p>
          <w:p w14:paraId="3243ACE1" w14:textId="77777777" w:rsidR="006222A6" w:rsidRPr="003D5B81" w:rsidRDefault="006222A6" w:rsidP="00A03BAF">
            <w:pPr>
              <w:rPr>
                <w:rFonts w:cs="Arial"/>
              </w:rPr>
            </w:pPr>
          </w:p>
          <w:p w14:paraId="694BF513" w14:textId="77777777" w:rsidR="006222A6" w:rsidRPr="003D5B81" w:rsidRDefault="006222A6" w:rsidP="00A03BAF">
            <w:pPr>
              <w:rPr>
                <w:rFonts w:cs="Arial"/>
              </w:rPr>
            </w:pPr>
            <w:r w:rsidRPr="003D5B81">
              <w:rPr>
                <w:rFonts w:cs="Arial"/>
              </w:rPr>
              <w:t>4.14 Table 3 showed the funding Schools Forum agreed at the meeting of 27</w:t>
            </w:r>
            <w:r w:rsidRPr="003D5B81">
              <w:rPr>
                <w:rFonts w:cs="Arial"/>
                <w:vertAlign w:val="superscript"/>
              </w:rPr>
              <w:t>th</w:t>
            </w:r>
            <w:r w:rsidRPr="003D5B81">
              <w:rPr>
                <w:rFonts w:cs="Arial"/>
              </w:rPr>
              <w:t xml:space="preserve"> September 2023, to de-delegate </w:t>
            </w:r>
            <w:r w:rsidRPr="00396C70">
              <w:rPr>
                <w:rFonts w:cs="Arial"/>
                <w:b/>
                <w:bCs/>
              </w:rPr>
              <w:t>£48.59</w:t>
            </w:r>
            <w:r w:rsidRPr="003D5B81">
              <w:rPr>
                <w:rFonts w:cs="Arial"/>
              </w:rPr>
              <w:t xml:space="preserve"> per pupil to fund the statutory duties the Authority holds for maintained schools for 2024/25. </w:t>
            </w:r>
          </w:p>
          <w:p w14:paraId="2205C2BB" w14:textId="77777777" w:rsidR="006222A6" w:rsidRPr="003D5B81" w:rsidRDefault="006222A6" w:rsidP="00A03BAF">
            <w:pPr>
              <w:rPr>
                <w:rFonts w:cs="Arial"/>
              </w:rPr>
            </w:pPr>
          </w:p>
          <w:p w14:paraId="520C37D4" w14:textId="77777777" w:rsidR="006222A6" w:rsidRPr="003D5B81" w:rsidRDefault="006222A6" w:rsidP="00A03BAF">
            <w:pPr>
              <w:rPr>
                <w:rFonts w:cs="Arial"/>
              </w:rPr>
            </w:pPr>
            <w:r w:rsidRPr="003D5B81">
              <w:rPr>
                <w:rFonts w:cs="Arial"/>
              </w:rPr>
              <w:t xml:space="preserve">4.16 Table 5 showed the forecast outturn position for Education Functions 2024/25 which is a </w:t>
            </w:r>
            <w:r w:rsidRPr="00396C70">
              <w:rPr>
                <w:rFonts w:cs="Arial"/>
                <w:b/>
                <w:bCs/>
              </w:rPr>
              <w:t>£66,000</w:t>
            </w:r>
            <w:r w:rsidRPr="003D5B81">
              <w:rPr>
                <w:rFonts w:cs="Arial"/>
              </w:rPr>
              <w:t xml:space="preserve"> underspend.</w:t>
            </w:r>
          </w:p>
          <w:p w14:paraId="39C6AD30" w14:textId="77777777" w:rsidR="006222A6" w:rsidRPr="003D5B81" w:rsidRDefault="006222A6" w:rsidP="00A03BAF">
            <w:pPr>
              <w:rPr>
                <w:rFonts w:cs="Arial"/>
              </w:rPr>
            </w:pPr>
          </w:p>
          <w:p w14:paraId="15EED6DE" w14:textId="77777777" w:rsidR="006222A6" w:rsidRPr="003D5B81" w:rsidRDefault="006222A6" w:rsidP="00A03BAF">
            <w:pPr>
              <w:rPr>
                <w:rFonts w:cs="Arial"/>
              </w:rPr>
            </w:pPr>
            <w:r w:rsidRPr="003D5B81">
              <w:rPr>
                <w:rFonts w:cs="Arial"/>
              </w:rPr>
              <w:t>Annex A showed the Schools Budget Q1 Update 2024/25.</w:t>
            </w:r>
          </w:p>
          <w:p w14:paraId="06B5C09E" w14:textId="77777777" w:rsidR="006222A6" w:rsidRPr="003D5B81" w:rsidRDefault="006222A6" w:rsidP="00A03BAF">
            <w:pPr>
              <w:rPr>
                <w:rFonts w:cs="Arial"/>
              </w:rPr>
            </w:pPr>
          </w:p>
          <w:p w14:paraId="05AB2932" w14:textId="77777777" w:rsidR="006222A6" w:rsidRPr="003D5B81" w:rsidRDefault="006222A6" w:rsidP="00A03BAF">
            <w:pPr>
              <w:rPr>
                <w:rFonts w:cs="Arial"/>
                <w:b/>
                <w:bCs/>
              </w:rPr>
            </w:pPr>
            <w:r w:rsidRPr="003D5B81">
              <w:rPr>
                <w:rFonts w:cs="Arial"/>
                <w:b/>
                <w:bCs/>
              </w:rPr>
              <w:t xml:space="preserve">Recommendations </w:t>
            </w:r>
          </w:p>
          <w:p w14:paraId="125814B2" w14:textId="77777777" w:rsidR="006222A6" w:rsidRPr="003D5B81" w:rsidRDefault="006222A6" w:rsidP="00A03BAF">
            <w:pPr>
              <w:rPr>
                <w:rFonts w:cs="Arial"/>
              </w:rPr>
            </w:pPr>
          </w:p>
          <w:p w14:paraId="581EA69C" w14:textId="77777777" w:rsidR="006222A6" w:rsidRPr="003D5B81" w:rsidRDefault="006222A6" w:rsidP="00A03BAF">
            <w:pPr>
              <w:rPr>
                <w:rFonts w:cs="Arial"/>
              </w:rPr>
            </w:pPr>
            <w:r w:rsidRPr="003D5B81">
              <w:rPr>
                <w:rFonts w:cs="Arial"/>
              </w:rPr>
              <w:t>The Forum noted the forecast outturn position for the year ended 31</w:t>
            </w:r>
            <w:r w:rsidRPr="003D5B81">
              <w:rPr>
                <w:rFonts w:cs="Arial"/>
                <w:vertAlign w:val="superscript"/>
              </w:rPr>
              <w:t>st</w:t>
            </w:r>
            <w:r w:rsidRPr="003D5B81">
              <w:rPr>
                <w:rFonts w:cs="Arial"/>
              </w:rPr>
              <w:t xml:space="preserve"> March 2025.</w:t>
            </w:r>
          </w:p>
          <w:p w14:paraId="2AEAA67C" w14:textId="77777777" w:rsidR="006222A6" w:rsidRPr="003D5B81" w:rsidRDefault="006222A6" w:rsidP="00A03BAF">
            <w:pPr>
              <w:rPr>
                <w:rFonts w:cs="Arial"/>
                <w:b/>
                <w:bCs/>
              </w:rPr>
            </w:pPr>
          </w:p>
        </w:tc>
      </w:tr>
      <w:tr w:rsidR="006222A6" w:rsidRPr="003D5B81" w14:paraId="2FDAADAA" w14:textId="77777777" w:rsidTr="00A03BAF">
        <w:trPr>
          <w:trHeight w:val="833"/>
        </w:trPr>
        <w:tc>
          <w:tcPr>
            <w:tcW w:w="1147" w:type="dxa"/>
            <w:shd w:val="clear" w:color="auto" w:fill="auto"/>
          </w:tcPr>
          <w:p w14:paraId="6584E6FE" w14:textId="77777777" w:rsidR="006222A6" w:rsidRPr="003D5B81" w:rsidRDefault="006222A6" w:rsidP="00A03BAF">
            <w:pPr>
              <w:pStyle w:val="TableContents"/>
              <w:rPr>
                <w:rFonts w:ascii="Arial" w:hAnsi="Arial" w:cs="Arial"/>
                <w:b/>
              </w:rPr>
            </w:pPr>
            <w:r w:rsidRPr="003D5B81">
              <w:rPr>
                <w:rFonts w:ascii="Arial" w:hAnsi="Arial" w:cs="Arial"/>
                <w:b/>
              </w:rPr>
              <w:t>12.</w:t>
            </w:r>
          </w:p>
        </w:tc>
        <w:tc>
          <w:tcPr>
            <w:tcW w:w="7346" w:type="dxa"/>
            <w:shd w:val="clear" w:color="auto" w:fill="auto"/>
          </w:tcPr>
          <w:p w14:paraId="369E8F44" w14:textId="77777777" w:rsidR="006222A6" w:rsidRPr="003D5B81" w:rsidRDefault="006222A6" w:rsidP="00A03BAF">
            <w:pPr>
              <w:rPr>
                <w:rFonts w:cs="Arial"/>
                <w:b/>
                <w:bCs/>
              </w:rPr>
            </w:pPr>
            <w:r w:rsidRPr="003D5B81">
              <w:rPr>
                <w:rFonts w:cs="Arial"/>
                <w:b/>
                <w:bCs/>
              </w:rPr>
              <w:t>School and Academy Balances – Yannick Stupples-Whyley</w:t>
            </w:r>
          </w:p>
          <w:p w14:paraId="7BEAFA3E" w14:textId="77777777" w:rsidR="006222A6" w:rsidRPr="003D5B81" w:rsidRDefault="006222A6" w:rsidP="00A03BAF">
            <w:pPr>
              <w:rPr>
                <w:rFonts w:cs="Arial"/>
                <w:b/>
                <w:bCs/>
              </w:rPr>
            </w:pPr>
          </w:p>
          <w:p w14:paraId="008F14DD" w14:textId="77777777" w:rsidR="006222A6" w:rsidRPr="003D5B81" w:rsidRDefault="006222A6" w:rsidP="00A03BAF">
            <w:pPr>
              <w:rPr>
                <w:rFonts w:cs="Arial"/>
              </w:rPr>
            </w:pPr>
            <w:r w:rsidRPr="003D5B81">
              <w:rPr>
                <w:rFonts w:cs="Arial"/>
              </w:rPr>
              <w:t xml:space="preserve">JF introduced and described the academy balance are taken from the accounts published on the Companies House website. Overall schools find </w:t>
            </w:r>
            <w:r>
              <w:rPr>
                <w:rFonts w:cs="Arial"/>
              </w:rPr>
              <w:t>this process difficult but i</w:t>
            </w:r>
            <w:r w:rsidRPr="003D5B81">
              <w:rPr>
                <w:rFonts w:cs="Arial"/>
              </w:rPr>
              <w:t>t is consistent.</w:t>
            </w:r>
          </w:p>
          <w:p w14:paraId="0C200AFA" w14:textId="77777777" w:rsidR="006222A6" w:rsidRPr="003D5B81" w:rsidRDefault="006222A6" w:rsidP="00A03BAF">
            <w:pPr>
              <w:rPr>
                <w:rFonts w:cs="Arial"/>
              </w:rPr>
            </w:pPr>
          </w:p>
          <w:p w14:paraId="4451BE23" w14:textId="77777777" w:rsidR="006222A6" w:rsidRPr="003D5B81" w:rsidRDefault="006222A6" w:rsidP="00A03BAF">
            <w:pPr>
              <w:rPr>
                <w:rFonts w:cs="Arial"/>
              </w:rPr>
            </w:pPr>
            <w:r w:rsidRPr="003D5B81">
              <w:rPr>
                <w:rFonts w:cs="Arial"/>
              </w:rPr>
              <w:t xml:space="preserve">YSW updated the Forum on the level of school balances held across all schools in Essex and updated the Forum on the review of schools with balances in excess of 30%. </w:t>
            </w:r>
          </w:p>
          <w:p w14:paraId="0EF8153B" w14:textId="77777777" w:rsidR="006222A6" w:rsidRPr="003D5B81" w:rsidRDefault="006222A6" w:rsidP="00A03BAF">
            <w:pPr>
              <w:rPr>
                <w:rFonts w:cs="Arial"/>
              </w:rPr>
            </w:pPr>
          </w:p>
          <w:p w14:paraId="5E531F65" w14:textId="77777777" w:rsidR="006222A6" w:rsidRPr="003D5B81" w:rsidRDefault="006222A6" w:rsidP="00A03BAF">
            <w:pPr>
              <w:rPr>
                <w:rFonts w:cs="Arial"/>
              </w:rPr>
            </w:pPr>
            <w:r w:rsidRPr="003D5B81">
              <w:rPr>
                <w:rFonts w:cs="Arial"/>
              </w:rPr>
              <w:t xml:space="preserve">YSW confirmed the combined balances for maintained schools and academies is </w:t>
            </w:r>
            <w:r w:rsidRPr="00396C70">
              <w:rPr>
                <w:rFonts w:cs="Arial"/>
                <w:b/>
                <w:bCs/>
              </w:rPr>
              <w:t>£183.8m</w:t>
            </w:r>
            <w:r w:rsidRPr="003D5B81">
              <w:rPr>
                <w:rFonts w:cs="Arial"/>
              </w:rPr>
              <w:t xml:space="preserve">, which is an increase of </w:t>
            </w:r>
            <w:r w:rsidRPr="00396C70">
              <w:rPr>
                <w:rFonts w:cs="Arial"/>
                <w:b/>
                <w:bCs/>
              </w:rPr>
              <w:t>£4.2m</w:t>
            </w:r>
            <w:r w:rsidRPr="003D5B81">
              <w:rPr>
                <w:rFonts w:cs="Arial"/>
              </w:rPr>
              <w:t xml:space="preserve">. YSW explained how collected balances for academies. </w:t>
            </w:r>
          </w:p>
          <w:p w14:paraId="35E850EA" w14:textId="77777777" w:rsidR="006222A6" w:rsidRPr="003D5B81" w:rsidRDefault="006222A6" w:rsidP="00A03BAF">
            <w:pPr>
              <w:rPr>
                <w:rFonts w:cs="Arial"/>
              </w:rPr>
            </w:pPr>
          </w:p>
          <w:p w14:paraId="2C74F813" w14:textId="77777777" w:rsidR="006222A6" w:rsidRPr="003D5B81" w:rsidRDefault="006222A6" w:rsidP="006222A6">
            <w:pPr>
              <w:pStyle w:val="ListParagraph"/>
              <w:numPr>
                <w:ilvl w:val="0"/>
                <w:numId w:val="8"/>
              </w:numPr>
              <w:ind w:left="360"/>
              <w:contextualSpacing w:val="0"/>
              <w:rPr>
                <w:rFonts w:cs="Arial"/>
              </w:rPr>
            </w:pPr>
            <w:r w:rsidRPr="003D5B81">
              <w:rPr>
                <w:rFonts w:cs="Arial"/>
              </w:rPr>
              <w:t xml:space="preserve">Standalone academies – Unrestricted general funds + restricted general funds (excluding the pension reserve). </w:t>
            </w:r>
          </w:p>
          <w:p w14:paraId="1E5DCD4B" w14:textId="77777777" w:rsidR="006222A6" w:rsidRPr="003D5B81" w:rsidRDefault="006222A6" w:rsidP="00A03BAF">
            <w:pPr>
              <w:rPr>
                <w:rFonts w:cs="Arial"/>
              </w:rPr>
            </w:pPr>
          </w:p>
          <w:p w14:paraId="0F99684D" w14:textId="77777777" w:rsidR="006222A6" w:rsidRPr="003D5B81" w:rsidRDefault="006222A6" w:rsidP="006222A6">
            <w:pPr>
              <w:pStyle w:val="ListParagraph"/>
              <w:numPr>
                <w:ilvl w:val="0"/>
                <w:numId w:val="8"/>
              </w:numPr>
              <w:ind w:left="360"/>
              <w:contextualSpacing w:val="0"/>
              <w:rPr>
                <w:rFonts w:cs="Arial"/>
              </w:rPr>
            </w:pPr>
            <w:r w:rsidRPr="003D5B81">
              <w:rPr>
                <w:rFonts w:cs="Arial"/>
              </w:rPr>
              <w:t xml:space="preserve">Essex MATs – The Funds section lists the balances held by each school in the MAT. Also taken into account is the central services balance held by the MAT. </w:t>
            </w:r>
          </w:p>
          <w:p w14:paraId="0B431257" w14:textId="77777777" w:rsidR="006222A6" w:rsidRPr="003D5B81" w:rsidRDefault="006222A6" w:rsidP="00A03BAF">
            <w:pPr>
              <w:rPr>
                <w:rFonts w:cs="Arial"/>
              </w:rPr>
            </w:pPr>
          </w:p>
          <w:p w14:paraId="27234835" w14:textId="77777777" w:rsidR="006222A6" w:rsidRPr="003D5B81" w:rsidRDefault="006222A6" w:rsidP="006222A6">
            <w:pPr>
              <w:pStyle w:val="ListParagraph"/>
              <w:numPr>
                <w:ilvl w:val="0"/>
                <w:numId w:val="8"/>
              </w:numPr>
              <w:ind w:left="360"/>
              <w:contextualSpacing w:val="0"/>
              <w:rPr>
                <w:rFonts w:cs="Arial"/>
              </w:rPr>
            </w:pPr>
            <w:r w:rsidRPr="003D5B81">
              <w:rPr>
                <w:rFonts w:cs="Arial"/>
              </w:rPr>
              <w:t>Multi-Authority MATs – The balances listed for each Essex academy, plus a pro-rata share of the central services balance based on the proportion of Essex pupils within the MAT.</w:t>
            </w:r>
          </w:p>
          <w:p w14:paraId="0F95E05D" w14:textId="77777777" w:rsidR="006222A6" w:rsidRPr="003D5B81" w:rsidRDefault="006222A6" w:rsidP="00A03BAF">
            <w:pPr>
              <w:rPr>
                <w:rFonts w:cs="Arial"/>
              </w:rPr>
            </w:pPr>
          </w:p>
          <w:p w14:paraId="03CD11BA" w14:textId="77777777" w:rsidR="006222A6" w:rsidRPr="003D5B81" w:rsidRDefault="006222A6" w:rsidP="006222A6">
            <w:pPr>
              <w:pStyle w:val="ListParagraph"/>
              <w:numPr>
                <w:ilvl w:val="0"/>
                <w:numId w:val="8"/>
              </w:numPr>
              <w:ind w:left="360"/>
              <w:contextualSpacing w:val="0"/>
              <w:rPr>
                <w:rFonts w:cs="Arial"/>
              </w:rPr>
            </w:pPr>
            <w:r w:rsidRPr="003D5B81">
              <w:rPr>
                <w:rFonts w:cs="Arial"/>
              </w:rPr>
              <w:t>Essex MATs that pool balances – the whole Trust balance is used.</w:t>
            </w:r>
          </w:p>
          <w:p w14:paraId="6D2DBA0D" w14:textId="77777777" w:rsidR="006222A6" w:rsidRPr="003D5B81" w:rsidRDefault="006222A6" w:rsidP="00A03BAF">
            <w:pPr>
              <w:rPr>
                <w:rFonts w:cs="Arial"/>
              </w:rPr>
            </w:pPr>
          </w:p>
          <w:p w14:paraId="0E476861" w14:textId="77777777" w:rsidR="006222A6" w:rsidRPr="003D5B81" w:rsidRDefault="006222A6" w:rsidP="006222A6">
            <w:pPr>
              <w:pStyle w:val="ListParagraph"/>
              <w:numPr>
                <w:ilvl w:val="0"/>
                <w:numId w:val="8"/>
              </w:numPr>
              <w:ind w:left="360"/>
              <w:contextualSpacing w:val="0"/>
              <w:rPr>
                <w:rFonts w:cs="Arial"/>
              </w:rPr>
            </w:pPr>
            <w:r w:rsidRPr="003D5B81">
              <w:rPr>
                <w:rFonts w:cs="Arial"/>
              </w:rPr>
              <w:t>Multi-Authority MATs that pool balances – a pro rata share of the Trust balance based on the proportion of Essex pupils in the MAT.</w:t>
            </w:r>
          </w:p>
          <w:p w14:paraId="647C1B31" w14:textId="77777777" w:rsidR="006222A6" w:rsidRPr="003D5B81" w:rsidRDefault="006222A6" w:rsidP="00A03BAF">
            <w:pPr>
              <w:rPr>
                <w:rFonts w:cs="Arial"/>
              </w:rPr>
            </w:pPr>
          </w:p>
          <w:p w14:paraId="082C0B5C" w14:textId="77777777" w:rsidR="006222A6" w:rsidRPr="003D5B81" w:rsidRDefault="006222A6" w:rsidP="00A03BAF">
            <w:pPr>
              <w:rPr>
                <w:rFonts w:cs="Arial"/>
              </w:rPr>
            </w:pPr>
            <w:r w:rsidRPr="003D5B81">
              <w:rPr>
                <w:rFonts w:cs="Arial"/>
              </w:rPr>
              <w:t>Table 3 showed the Trusts that pool balances and shows how many Essex schools are in the Trust.</w:t>
            </w:r>
          </w:p>
          <w:p w14:paraId="1CBC72C2" w14:textId="77777777" w:rsidR="006222A6" w:rsidRPr="003D5B81" w:rsidRDefault="006222A6" w:rsidP="00A03BAF">
            <w:pPr>
              <w:rPr>
                <w:rFonts w:cs="Arial"/>
              </w:rPr>
            </w:pPr>
            <w:r w:rsidRPr="003D5B81">
              <w:rPr>
                <w:rFonts w:cs="Arial"/>
                <w:b/>
                <w:bCs/>
              </w:rPr>
              <w:t>NB</w:t>
            </w:r>
            <w:r w:rsidRPr="003D5B81">
              <w:rPr>
                <w:rFonts w:cs="Arial"/>
              </w:rPr>
              <w:t>: balances for the 2 special schools in the Trust are to be published.</w:t>
            </w:r>
          </w:p>
          <w:p w14:paraId="048B4802" w14:textId="77777777" w:rsidR="006222A6" w:rsidRPr="003D5B81" w:rsidRDefault="006222A6" w:rsidP="00A03BAF">
            <w:pPr>
              <w:rPr>
                <w:rFonts w:cs="Arial"/>
              </w:rPr>
            </w:pPr>
          </w:p>
          <w:p w14:paraId="6E562BCC" w14:textId="77777777" w:rsidR="006222A6" w:rsidRPr="003D5B81" w:rsidRDefault="006222A6" w:rsidP="00A03BAF">
            <w:pPr>
              <w:rPr>
                <w:rFonts w:cs="Arial"/>
              </w:rPr>
            </w:pPr>
            <w:r w:rsidRPr="003D5B81">
              <w:rPr>
                <w:rFonts w:cs="Arial"/>
              </w:rPr>
              <w:t xml:space="preserve">Table 4 showed the movement in balances for maintained schools between 2022/23 and 2023/24. The balances for all maintained schools are shown in Annex A. </w:t>
            </w:r>
          </w:p>
          <w:p w14:paraId="7ADB1E5A" w14:textId="77777777" w:rsidR="006222A6" w:rsidRPr="003D5B81" w:rsidRDefault="006222A6" w:rsidP="00A03BAF">
            <w:pPr>
              <w:rPr>
                <w:rFonts w:cs="Arial"/>
              </w:rPr>
            </w:pPr>
          </w:p>
          <w:p w14:paraId="43285C9B" w14:textId="77777777" w:rsidR="006222A6" w:rsidRPr="003D5B81" w:rsidRDefault="006222A6" w:rsidP="00A03BAF">
            <w:pPr>
              <w:rPr>
                <w:rFonts w:cs="Arial"/>
              </w:rPr>
            </w:pPr>
            <w:r w:rsidRPr="003D5B81">
              <w:rPr>
                <w:rFonts w:cs="Arial"/>
              </w:rPr>
              <w:t>The balances for maintained schools ha</w:t>
            </w:r>
            <w:r>
              <w:rPr>
                <w:rFonts w:cs="Arial"/>
              </w:rPr>
              <w:t>ve</w:t>
            </w:r>
            <w:r w:rsidRPr="003D5B81">
              <w:rPr>
                <w:rFonts w:cs="Arial"/>
              </w:rPr>
              <w:t xml:space="preserve"> decreased by </w:t>
            </w:r>
            <w:r w:rsidRPr="00396C70">
              <w:rPr>
                <w:rFonts w:cs="Arial"/>
                <w:b/>
                <w:bCs/>
              </w:rPr>
              <w:t>£464,000</w:t>
            </w:r>
            <w:r w:rsidRPr="003D5B81">
              <w:rPr>
                <w:rFonts w:cs="Arial"/>
              </w:rPr>
              <w:t>.</w:t>
            </w:r>
          </w:p>
          <w:p w14:paraId="7E756E29" w14:textId="77777777" w:rsidR="006222A6" w:rsidRPr="003D5B81" w:rsidRDefault="006222A6" w:rsidP="00A03BAF">
            <w:pPr>
              <w:rPr>
                <w:rFonts w:cs="Arial"/>
              </w:rPr>
            </w:pPr>
          </w:p>
          <w:p w14:paraId="7A102283" w14:textId="77777777" w:rsidR="006222A6" w:rsidRPr="003D5B81" w:rsidRDefault="006222A6" w:rsidP="006222A6">
            <w:pPr>
              <w:pStyle w:val="ListParagraph"/>
              <w:numPr>
                <w:ilvl w:val="0"/>
                <w:numId w:val="9"/>
              </w:numPr>
              <w:ind w:left="360"/>
              <w:contextualSpacing w:val="0"/>
              <w:rPr>
                <w:rFonts w:cs="Arial"/>
              </w:rPr>
            </w:pPr>
            <w:r w:rsidRPr="003D5B81">
              <w:rPr>
                <w:rFonts w:cs="Arial"/>
              </w:rPr>
              <w:t xml:space="preserve">There is a </w:t>
            </w:r>
            <w:r w:rsidRPr="00396C70">
              <w:rPr>
                <w:rFonts w:cs="Arial"/>
                <w:b/>
                <w:bCs/>
              </w:rPr>
              <w:t>£1.9m</w:t>
            </w:r>
            <w:r w:rsidRPr="003D5B81">
              <w:rPr>
                <w:rFonts w:cs="Arial"/>
              </w:rPr>
              <w:t xml:space="preserve"> reduction due to 14 schools converting to academies in 2023/24.</w:t>
            </w:r>
          </w:p>
          <w:p w14:paraId="5808F319" w14:textId="77777777" w:rsidR="006222A6" w:rsidRPr="003D5B81" w:rsidRDefault="006222A6" w:rsidP="00A03BAF">
            <w:pPr>
              <w:rPr>
                <w:rFonts w:cs="Arial"/>
              </w:rPr>
            </w:pPr>
          </w:p>
          <w:p w14:paraId="6A62FB7E" w14:textId="77777777" w:rsidR="006222A6" w:rsidRPr="003D5B81" w:rsidRDefault="006222A6" w:rsidP="006222A6">
            <w:pPr>
              <w:pStyle w:val="ListParagraph"/>
              <w:numPr>
                <w:ilvl w:val="0"/>
                <w:numId w:val="9"/>
              </w:numPr>
              <w:ind w:left="360"/>
              <w:contextualSpacing w:val="0"/>
              <w:rPr>
                <w:rFonts w:cs="Arial"/>
              </w:rPr>
            </w:pPr>
            <w:r w:rsidRPr="003D5B81">
              <w:rPr>
                <w:rFonts w:cs="Arial"/>
              </w:rPr>
              <w:t xml:space="preserve">Balances for the remaining maintained schools increased </w:t>
            </w:r>
            <w:r w:rsidRPr="00396C70">
              <w:rPr>
                <w:rFonts w:cs="Arial"/>
                <w:b/>
                <w:bCs/>
              </w:rPr>
              <w:t>£1.4m</w:t>
            </w:r>
            <w:r w:rsidRPr="003D5B81">
              <w:rPr>
                <w:rFonts w:cs="Arial"/>
              </w:rPr>
              <w:t>.</w:t>
            </w:r>
          </w:p>
          <w:p w14:paraId="725702D0" w14:textId="77777777" w:rsidR="006222A6" w:rsidRPr="003D5B81" w:rsidRDefault="006222A6" w:rsidP="00A03BAF">
            <w:pPr>
              <w:rPr>
                <w:rFonts w:cs="Arial"/>
              </w:rPr>
            </w:pPr>
          </w:p>
          <w:p w14:paraId="0F13D0F0" w14:textId="77777777" w:rsidR="006222A6" w:rsidRPr="003D5B81" w:rsidRDefault="006222A6" w:rsidP="00A03BAF">
            <w:pPr>
              <w:rPr>
                <w:rFonts w:cs="Arial"/>
              </w:rPr>
            </w:pPr>
            <w:r w:rsidRPr="003D5B81">
              <w:rPr>
                <w:rFonts w:cs="Arial"/>
              </w:rPr>
              <w:t>Table 5 showed the number of maintained schools by phase that had an in-year surplus or in-year deficit.</w:t>
            </w:r>
          </w:p>
          <w:p w14:paraId="064345E8" w14:textId="77777777" w:rsidR="006222A6" w:rsidRPr="003D5B81" w:rsidRDefault="006222A6" w:rsidP="00A03BAF">
            <w:pPr>
              <w:rPr>
                <w:rFonts w:cs="Arial"/>
              </w:rPr>
            </w:pPr>
          </w:p>
          <w:p w14:paraId="5DDD8A07" w14:textId="77777777" w:rsidR="006222A6" w:rsidRPr="003D5B81" w:rsidRDefault="006222A6" w:rsidP="00A03BAF">
            <w:pPr>
              <w:rPr>
                <w:rFonts w:cs="Arial"/>
              </w:rPr>
            </w:pPr>
            <w:r w:rsidRPr="003D5B81">
              <w:rPr>
                <w:rFonts w:cs="Arial"/>
              </w:rPr>
              <w:t xml:space="preserve">Table 6 showed the number of maintained schools in surplus and deficit. For the schools in surplus, it is also shown the number of schools above the DfE thresholds. </w:t>
            </w:r>
          </w:p>
          <w:p w14:paraId="170529F4" w14:textId="77777777" w:rsidR="006222A6" w:rsidRPr="003D5B81" w:rsidRDefault="006222A6" w:rsidP="00A03BAF">
            <w:pPr>
              <w:rPr>
                <w:rFonts w:cs="Arial"/>
              </w:rPr>
            </w:pPr>
            <w:r w:rsidRPr="003D5B81">
              <w:rPr>
                <w:rFonts w:cs="Arial"/>
              </w:rPr>
              <w:t>There are 14 maintained schools with deficit balances, which is an increase of 2 schools.</w:t>
            </w:r>
          </w:p>
          <w:p w14:paraId="3C272F56" w14:textId="77777777" w:rsidR="006222A6" w:rsidRPr="003D5B81" w:rsidRDefault="006222A6" w:rsidP="00A03BAF">
            <w:pPr>
              <w:rPr>
                <w:rFonts w:cs="Arial"/>
              </w:rPr>
            </w:pPr>
          </w:p>
          <w:p w14:paraId="464FCAD6" w14:textId="77777777" w:rsidR="006222A6" w:rsidRPr="003D5B81" w:rsidRDefault="006222A6" w:rsidP="00A03BAF">
            <w:pPr>
              <w:rPr>
                <w:rFonts w:cs="Arial"/>
              </w:rPr>
            </w:pPr>
            <w:r w:rsidRPr="003D5B81">
              <w:rPr>
                <w:rFonts w:cs="Arial"/>
              </w:rPr>
              <w:t>Chart 1 showed how maintained schools plan to use their balances.</w:t>
            </w:r>
          </w:p>
          <w:p w14:paraId="7E25505A" w14:textId="77777777" w:rsidR="006222A6" w:rsidRPr="003D5B81" w:rsidRDefault="006222A6" w:rsidP="00A03BAF">
            <w:pPr>
              <w:rPr>
                <w:rFonts w:cs="Arial"/>
              </w:rPr>
            </w:pPr>
          </w:p>
          <w:p w14:paraId="78887A03" w14:textId="77777777" w:rsidR="006222A6" w:rsidRPr="003D5B81" w:rsidRDefault="006222A6" w:rsidP="00A03BAF">
            <w:pPr>
              <w:rPr>
                <w:rFonts w:cs="Arial"/>
              </w:rPr>
            </w:pPr>
            <w:r w:rsidRPr="003D5B81">
              <w:rPr>
                <w:rFonts w:cs="Arial"/>
              </w:rPr>
              <w:t>RL asked is this comparable chart from previous years.</w:t>
            </w:r>
          </w:p>
          <w:p w14:paraId="26BDC5E5" w14:textId="77777777" w:rsidR="006222A6" w:rsidRPr="003D5B81" w:rsidRDefault="006222A6" w:rsidP="00A03BAF">
            <w:pPr>
              <w:rPr>
                <w:rFonts w:cs="Arial"/>
              </w:rPr>
            </w:pPr>
            <w:r w:rsidRPr="003D5B81">
              <w:rPr>
                <w:rFonts w:cs="Arial"/>
              </w:rPr>
              <w:t>YSW confirmed we do have them. YSW explained the 3 top categories are consistent each year and YSW agreed to provide this. If you look at this</w:t>
            </w:r>
            <w:r>
              <w:rPr>
                <w:rFonts w:cs="Arial"/>
              </w:rPr>
              <w:t>,</w:t>
            </w:r>
            <w:r w:rsidRPr="003D5B81">
              <w:rPr>
                <w:rFonts w:cs="Arial"/>
              </w:rPr>
              <w:t xml:space="preserve"> it is lower than reported.</w:t>
            </w:r>
          </w:p>
          <w:p w14:paraId="595D9EF5" w14:textId="77777777" w:rsidR="006222A6" w:rsidRPr="003D5B81" w:rsidRDefault="006222A6" w:rsidP="00A03BAF">
            <w:pPr>
              <w:rPr>
                <w:rFonts w:cs="Arial"/>
              </w:rPr>
            </w:pPr>
            <w:r w:rsidRPr="003D5B81">
              <w:rPr>
                <w:rFonts w:cs="Arial"/>
                <w:b/>
                <w:bCs/>
              </w:rPr>
              <w:t>Action</w:t>
            </w:r>
            <w:r w:rsidRPr="003D5B81">
              <w:rPr>
                <w:rFonts w:cs="Arial"/>
              </w:rPr>
              <w:t>: YSW.</w:t>
            </w:r>
          </w:p>
          <w:p w14:paraId="77A802C1" w14:textId="77777777" w:rsidR="006222A6" w:rsidRPr="003D5B81" w:rsidRDefault="006222A6" w:rsidP="00A03BAF">
            <w:pPr>
              <w:rPr>
                <w:rFonts w:cs="Arial"/>
              </w:rPr>
            </w:pPr>
          </w:p>
          <w:p w14:paraId="037E9995" w14:textId="77777777" w:rsidR="006222A6" w:rsidRPr="003D5B81" w:rsidRDefault="006222A6" w:rsidP="00A03BAF">
            <w:pPr>
              <w:rPr>
                <w:rFonts w:cs="Arial"/>
              </w:rPr>
            </w:pPr>
            <w:r w:rsidRPr="003D5B81">
              <w:rPr>
                <w:rFonts w:cs="Arial"/>
              </w:rPr>
              <w:t xml:space="preserve">Table 7 showed the movement in balances for academies between 2021/22 and 2022/23. The balances for each academy or Trust are shown in Annex C. </w:t>
            </w:r>
          </w:p>
          <w:p w14:paraId="2AD69929" w14:textId="77777777" w:rsidR="006222A6" w:rsidRPr="003D5B81" w:rsidRDefault="006222A6" w:rsidP="00A03BAF">
            <w:pPr>
              <w:rPr>
                <w:rFonts w:cs="Arial"/>
              </w:rPr>
            </w:pPr>
          </w:p>
          <w:p w14:paraId="05BE7DEF" w14:textId="77777777" w:rsidR="006222A6" w:rsidRPr="003D5B81" w:rsidRDefault="006222A6" w:rsidP="00A03BAF">
            <w:pPr>
              <w:rPr>
                <w:rFonts w:cs="Arial"/>
              </w:rPr>
            </w:pPr>
            <w:r w:rsidRPr="003D5B81">
              <w:rPr>
                <w:rFonts w:cs="Arial"/>
              </w:rPr>
              <w:t xml:space="preserve">Balances for academies have increased by </w:t>
            </w:r>
            <w:r w:rsidRPr="00396C70">
              <w:rPr>
                <w:rFonts w:cs="Arial"/>
                <w:b/>
                <w:bCs/>
              </w:rPr>
              <w:t>£4.7m</w:t>
            </w:r>
            <w:r w:rsidRPr="003D5B81">
              <w:rPr>
                <w:rFonts w:cs="Arial"/>
              </w:rPr>
              <w:t>.</w:t>
            </w:r>
          </w:p>
          <w:p w14:paraId="77F1EA99" w14:textId="77777777" w:rsidR="006222A6" w:rsidRPr="003D5B81" w:rsidRDefault="006222A6" w:rsidP="00A03BAF">
            <w:pPr>
              <w:rPr>
                <w:rFonts w:cs="Arial"/>
              </w:rPr>
            </w:pPr>
          </w:p>
          <w:p w14:paraId="16C1F94E" w14:textId="77777777" w:rsidR="006222A6" w:rsidRPr="003D5B81" w:rsidRDefault="006222A6" w:rsidP="00A03BAF">
            <w:pPr>
              <w:rPr>
                <w:rFonts w:cs="Arial"/>
              </w:rPr>
            </w:pPr>
            <w:r w:rsidRPr="003D5B81">
              <w:rPr>
                <w:rFonts w:cs="Arial"/>
              </w:rPr>
              <w:t>Table 8 showed the number of schools by phase that had an in-year surplus or an in-year deficit.</w:t>
            </w:r>
          </w:p>
          <w:p w14:paraId="2A85D36B" w14:textId="77777777" w:rsidR="006222A6" w:rsidRPr="003D5B81" w:rsidRDefault="006222A6" w:rsidP="00A03BAF">
            <w:pPr>
              <w:rPr>
                <w:rFonts w:cs="Arial"/>
              </w:rPr>
            </w:pPr>
          </w:p>
          <w:p w14:paraId="6B0C7E8B" w14:textId="77777777" w:rsidR="006222A6" w:rsidRPr="003D5B81" w:rsidRDefault="006222A6" w:rsidP="00A03BAF">
            <w:pPr>
              <w:rPr>
                <w:rFonts w:cs="Arial"/>
              </w:rPr>
            </w:pPr>
            <w:r w:rsidRPr="003D5B81">
              <w:rPr>
                <w:rFonts w:cs="Arial"/>
              </w:rPr>
              <w:t xml:space="preserve">Table 9 showed for academies the number of schools in surplus and deficit. For the schools in surplus, it is also shown the number of schools above the DfE thresholds. </w:t>
            </w:r>
          </w:p>
          <w:p w14:paraId="595F900F" w14:textId="77777777" w:rsidR="006222A6" w:rsidRPr="003D5B81" w:rsidRDefault="006222A6" w:rsidP="00A03BAF">
            <w:pPr>
              <w:rPr>
                <w:rFonts w:cs="Arial"/>
              </w:rPr>
            </w:pPr>
          </w:p>
          <w:p w14:paraId="42266923" w14:textId="77777777" w:rsidR="006222A6" w:rsidRPr="003D5B81" w:rsidRDefault="006222A6" w:rsidP="00A03BAF">
            <w:pPr>
              <w:rPr>
                <w:rFonts w:cs="Arial"/>
              </w:rPr>
            </w:pPr>
            <w:r w:rsidRPr="003D5B81">
              <w:rPr>
                <w:rFonts w:cs="Arial"/>
              </w:rPr>
              <w:t>Chart 2 showed the movement in school balances over the last 5 years.</w:t>
            </w:r>
          </w:p>
          <w:p w14:paraId="569C4DD0" w14:textId="77777777" w:rsidR="006222A6" w:rsidRPr="003D5B81" w:rsidRDefault="006222A6" w:rsidP="00A03BAF">
            <w:pPr>
              <w:rPr>
                <w:rFonts w:cs="Arial"/>
              </w:rPr>
            </w:pPr>
            <w:r w:rsidRPr="003D5B81">
              <w:rPr>
                <w:rFonts w:cs="Arial"/>
              </w:rPr>
              <w:t xml:space="preserve">Since 2029/20 balances have increased by </w:t>
            </w:r>
            <w:r w:rsidRPr="00396C70">
              <w:rPr>
                <w:rFonts w:cs="Arial"/>
                <w:b/>
                <w:bCs/>
              </w:rPr>
              <w:t>£55.5m</w:t>
            </w:r>
            <w:r w:rsidRPr="003D5B81">
              <w:rPr>
                <w:rFonts w:cs="Arial"/>
              </w:rPr>
              <w:t xml:space="preserve"> (43.2%).</w:t>
            </w:r>
          </w:p>
          <w:p w14:paraId="45620632" w14:textId="77777777" w:rsidR="006222A6" w:rsidRPr="003D5B81" w:rsidRDefault="006222A6" w:rsidP="00A03BAF">
            <w:pPr>
              <w:rPr>
                <w:rFonts w:cs="Arial"/>
              </w:rPr>
            </w:pPr>
          </w:p>
          <w:p w14:paraId="5C9479A3" w14:textId="77777777" w:rsidR="006222A6" w:rsidRPr="003D5B81" w:rsidRDefault="006222A6" w:rsidP="00A03BAF">
            <w:pPr>
              <w:rPr>
                <w:rFonts w:cs="Arial"/>
              </w:rPr>
            </w:pPr>
            <w:r w:rsidRPr="003D5B81">
              <w:rPr>
                <w:rFonts w:cs="Arial"/>
              </w:rPr>
              <w:t>Table 10 showed the schools that were contacted in October 2023.</w:t>
            </w:r>
          </w:p>
          <w:p w14:paraId="470B5B60" w14:textId="77777777" w:rsidR="006222A6" w:rsidRPr="003D5B81" w:rsidRDefault="006222A6" w:rsidP="00A03BAF">
            <w:pPr>
              <w:rPr>
                <w:rFonts w:cs="Arial"/>
              </w:rPr>
            </w:pPr>
          </w:p>
          <w:p w14:paraId="19BD40B4" w14:textId="77777777" w:rsidR="006222A6" w:rsidRPr="003D5B81" w:rsidRDefault="006222A6" w:rsidP="00A03BAF">
            <w:pPr>
              <w:rPr>
                <w:rFonts w:cs="Arial"/>
              </w:rPr>
            </w:pPr>
            <w:r w:rsidRPr="003D5B81">
              <w:rPr>
                <w:rFonts w:cs="Arial"/>
              </w:rPr>
              <w:t>Responses were received from 21 schools (65.6%) giving the reasons why balances were reduced to what was recorded or gave a reason why holding such a balance.</w:t>
            </w:r>
          </w:p>
          <w:p w14:paraId="0C67F02B" w14:textId="77777777" w:rsidR="006222A6" w:rsidRPr="003D5B81" w:rsidRDefault="006222A6" w:rsidP="00A03BAF">
            <w:pPr>
              <w:rPr>
                <w:rFonts w:cs="Arial"/>
              </w:rPr>
            </w:pPr>
          </w:p>
          <w:p w14:paraId="0A754CA2" w14:textId="77777777" w:rsidR="006222A6" w:rsidRPr="003D5B81" w:rsidRDefault="006222A6" w:rsidP="00A03BAF">
            <w:pPr>
              <w:rPr>
                <w:rFonts w:cs="Arial"/>
              </w:rPr>
            </w:pPr>
            <w:r w:rsidRPr="003D5B81">
              <w:rPr>
                <w:rFonts w:cs="Arial"/>
              </w:rPr>
              <w:t xml:space="preserve">Where schools still have balances of 30% or more the reasons for holding high balances include funding held for property repairs, fluctuating pupil numbers, funding held to afford pay rises or trust policy to hold at least one month’s funding. </w:t>
            </w:r>
          </w:p>
          <w:p w14:paraId="5109A05E" w14:textId="77777777" w:rsidR="006222A6" w:rsidRPr="003D5B81" w:rsidRDefault="006222A6" w:rsidP="00A03BAF">
            <w:pPr>
              <w:rPr>
                <w:rFonts w:cs="Arial"/>
              </w:rPr>
            </w:pPr>
          </w:p>
          <w:p w14:paraId="795A14DB" w14:textId="77777777" w:rsidR="006222A6" w:rsidRPr="003D5B81" w:rsidRDefault="006222A6" w:rsidP="00A03BAF">
            <w:pPr>
              <w:rPr>
                <w:rFonts w:cs="Arial"/>
              </w:rPr>
            </w:pPr>
            <w:r w:rsidRPr="003D5B81">
              <w:rPr>
                <w:rFonts w:cs="Arial"/>
              </w:rPr>
              <w:t>In November 2023, the Education &amp; Skills Funding Agency updated their guidance on Academy Trust Reserves. Whilst Trusts are free to decide the level of reserves that they hold, it is claimed 90% of Trusts hold reserves of at least 5%. Where Trusts hold one month’s salary costs to protect cashflow, this is estimated to be around 6% - 8% of income.</w:t>
            </w:r>
          </w:p>
          <w:p w14:paraId="0FDF062E" w14:textId="77777777" w:rsidR="006222A6" w:rsidRPr="003D5B81" w:rsidRDefault="006222A6" w:rsidP="00A03BAF">
            <w:pPr>
              <w:rPr>
                <w:rFonts w:cs="Arial"/>
              </w:rPr>
            </w:pPr>
          </w:p>
          <w:p w14:paraId="79FCC67C" w14:textId="77777777" w:rsidR="006222A6" w:rsidRPr="003D5B81" w:rsidRDefault="006222A6" w:rsidP="00A03BAF">
            <w:pPr>
              <w:rPr>
                <w:rFonts w:cs="Arial"/>
              </w:rPr>
            </w:pPr>
            <w:r w:rsidRPr="003D5B81">
              <w:rPr>
                <w:rFonts w:cs="Arial"/>
              </w:rPr>
              <w:t>Table 11 showed a breakdown of balances as a percentage of revenue funding.</w:t>
            </w:r>
          </w:p>
          <w:p w14:paraId="71577097" w14:textId="77777777" w:rsidR="006222A6" w:rsidRPr="003D5B81" w:rsidRDefault="006222A6" w:rsidP="00A03BAF">
            <w:pPr>
              <w:rPr>
                <w:rFonts w:cs="Arial"/>
              </w:rPr>
            </w:pPr>
          </w:p>
          <w:p w14:paraId="42874046" w14:textId="77777777" w:rsidR="006222A6" w:rsidRPr="003D5B81" w:rsidRDefault="006222A6" w:rsidP="00A03BAF">
            <w:pPr>
              <w:rPr>
                <w:rFonts w:cs="Arial"/>
              </w:rPr>
            </w:pPr>
            <w:r w:rsidRPr="003D5B81">
              <w:rPr>
                <w:rFonts w:cs="Arial"/>
              </w:rPr>
              <w:t xml:space="preserve">Table 12 showed there are 20 schools that have balances of 30% or higher over the last consecutive 5 financial years and these schools will be included in the ongoing balances review. Then these will be reviewed in September. </w:t>
            </w:r>
          </w:p>
          <w:p w14:paraId="59B99B2A" w14:textId="77777777" w:rsidR="006222A6" w:rsidRPr="003D5B81" w:rsidRDefault="006222A6" w:rsidP="00A03BAF">
            <w:pPr>
              <w:rPr>
                <w:rFonts w:cs="Arial"/>
              </w:rPr>
            </w:pPr>
          </w:p>
          <w:p w14:paraId="40827D03" w14:textId="77777777" w:rsidR="006222A6" w:rsidRPr="003D5B81" w:rsidRDefault="006222A6" w:rsidP="00A03BAF">
            <w:pPr>
              <w:rPr>
                <w:rFonts w:cs="Arial"/>
                <w:b/>
                <w:bCs/>
              </w:rPr>
            </w:pPr>
            <w:r w:rsidRPr="003D5B81">
              <w:rPr>
                <w:rFonts w:cs="Arial"/>
                <w:b/>
                <w:bCs/>
              </w:rPr>
              <w:t>Questions/Comments</w:t>
            </w:r>
          </w:p>
          <w:p w14:paraId="6902C55D" w14:textId="77777777" w:rsidR="006222A6" w:rsidRPr="003D5B81" w:rsidRDefault="006222A6" w:rsidP="00A03BAF">
            <w:pPr>
              <w:rPr>
                <w:rFonts w:cs="Arial"/>
              </w:rPr>
            </w:pPr>
          </w:p>
          <w:p w14:paraId="2A5A627E" w14:textId="77777777" w:rsidR="006222A6" w:rsidRPr="003D5B81" w:rsidRDefault="006222A6" w:rsidP="00A03BAF">
            <w:pPr>
              <w:rPr>
                <w:rFonts w:cs="Arial"/>
              </w:rPr>
            </w:pPr>
            <w:r w:rsidRPr="003D5B81">
              <w:rPr>
                <w:rFonts w:cs="Arial"/>
              </w:rPr>
              <w:t>Cllr Ball mentioned about changes which JF had highlighted. Due to change in Government, the picture in Essex makes it difficult in the context for Cllr Ball to argue with the DfE that we have not got enough funding in the system, because Ministers will be given information by officials. It makes it extremely difficult to make the argument. We do not know what the solution is. Some of the reasons put forward last year have not materialised this year into reality. Whether the DfE would welcome this. Energy costs were talked about earlier and the impact on temporary buildings like Honywood</w:t>
            </w:r>
            <w:r>
              <w:rPr>
                <w:rFonts w:cs="Arial"/>
              </w:rPr>
              <w:t>,</w:t>
            </w:r>
            <w:r w:rsidRPr="003D5B81">
              <w:rPr>
                <w:rFonts w:cs="Arial"/>
              </w:rPr>
              <w:t xml:space="preserve"> and schools find themselves in difficulty. Cllr Ball highlighted we had moaned at funding for Local Government</w:t>
            </w:r>
            <w:r>
              <w:rPr>
                <w:rFonts w:cs="Arial"/>
              </w:rPr>
              <w:t>,</w:t>
            </w:r>
            <w:r w:rsidRPr="003D5B81">
              <w:rPr>
                <w:rFonts w:cs="Arial"/>
              </w:rPr>
              <w:t xml:space="preserve"> and I need people behind me when Ministers are looking at finances going up. </w:t>
            </w:r>
          </w:p>
          <w:p w14:paraId="68815037" w14:textId="77777777" w:rsidR="006222A6" w:rsidRPr="003D5B81" w:rsidRDefault="006222A6" w:rsidP="00A03BAF">
            <w:pPr>
              <w:rPr>
                <w:rFonts w:cs="Arial"/>
              </w:rPr>
            </w:pPr>
          </w:p>
          <w:p w14:paraId="43EF4305" w14:textId="77777777" w:rsidR="006222A6" w:rsidRPr="003D5B81" w:rsidRDefault="006222A6" w:rsidP="00A03BAF">
            <w:pPr>
              <w:rPr>
                <w:rFonts w:cs="Arial"/>
              </w:rPr>
            </w:pPr>
            <w:r w:rsidRPr="003D5B81">
              <w:rPr>
                <w:rFonts w:cs="Arial"/>
              </w:rPr>
              <w:t>EW stated 6.5% schools responded to the review. What happened to the schools that did not respond?</w:t>
            </w:r>
          </w:p>
          <w:p w14:paraId="4CEAE604" w14:textId="77777777" w:rsidR="006222A6" w:rsidRPr="003D5B81" w:rsidRDefault="006222A6" w:rsidP="00A03BAF">
            <w:pPr>
              <w:rPr>
                <w:rFonts w:cs="Arial"/>
              </w:rPr>
            </w:pPr>
            <w:r w:rsidRPr="003D5B81">
              <w:rPr>
                <w:rFonts w:cs="Arial"/>
              </w:rPr>
              <w:t xml:space="preserve">YSW responded because a lot of them are academies, we cannot ask them to respond. We can approach in a different way but at the moment we cannot make them respond. </w:t>
            </w:r>
          </w:p>
          <w:p w14:paraId="6A870111" w14:textId="77777777" w:rsidR="006222A6" w:rsidRPr="003D5B81" w:rsidRDefault="006222A6" w:rsidP="00A03BAF">
            <w:pPr>
              <w:rPr>
                <w:rFonts w:cs="Arial"/>
              </w:rPr>
            </w:pPr>
          </w:p>
          <w:p w14:paraId="5840CC4E" w14:textId="77777777" w:rsidR="006222A6" w:rsidRPr="003D5B81" w:rsidRDefault="006222A6" w:rsidP="00A03BAF">
            <w:pPr>
              <w:rPr>
                <w:rFonts w:cs="Arial"/>
              </w:rPr>
            </w:pPr>
            <w:r w:rsidRPr="003D5B81">
              <w:rPr>
                <w:rFonts w:cs="Arial"/>
              </w:rPr>
              <w:t>CS spoke about the fact we cannot recruit posts. Do we need to think this is a long-term trend and maybe we cannot recruit people and use that money and stop keeping money back? As a Governing Body, they are the highest cases. Why see surpluses increasing which are seen to increase?</w:t>
            </w:r>
          </w:p>
          <w:p w14:paraId="48EAB217" w14:textId="77777777" w:rsidR="006222A6" w:rsidRPr="003D5B81" w:rsidRDefault="006222A6" w:rsidP="00A03BAF">
            <w:pPr>
              <w:rPr>
                <w:rFonts w:cs="Arial"/>
              </w:rPr>
            </w:pPr>
          </w:p>
          <w:p w14:paraId="6EBEE974" w14:textId="77777777" w:rsidR="006222A6" w:rsidRPr="003D5B81" w:rsidRDefault="006222A6" w:rsidP="00A03BAF">
            <w:pPr>
              <w:rPr>
                <w:rFonts w:cs="Arial"/>
              </w:rPr>
            </w:pPr>
            <w:r w:rsidRPr="003D5B81">
              <w:rPr>
                <w:rFonts w:cs="Arial"/>
              </w:rPr>
              <w:t>CK stated it is for Trust and Governing Body to make decisions over budget. The challenge that you have when you look at the overall system, we are not spending the money on the children here and now because money is going up. The issue is if the strategy you are using to run schools to best of ability and not working, are you spending money on children here and now? Can you look at those strategies differently? Key issue is there needs to be a degree of a surplus in the system to keep schools viable and continuous and where they are excessive, and therefore challenges and behaviours etc, we are not spending money on the system now at the right level.</w:t>
            </w:r>
          </w:p>
          <w:p w14:paraId="2D0F03D3" w14:textId="77777777" w:rsidR="006222A6" w:rsidRPr="003D5B81" w:rsidRDefault="006222A6" w:rsidP="00A03BAF">
            <w:pPr>
              <w:rPr>
                <w:rFonts w:cs="Arial"/>
              </w:rPr>
            </w:pPr>
          </w:p>
          <w:p w14:paraId="341272B8" w14:textId="77777777" w:rsidR="006222A6" w:rsidRPr="003D5B81" w:rsidRDefault="006222A6" w:rsidP="00A03BAF">
            <w:pPr>
              <w:rPr>
                <w:rFonts w:cs="Arial"/>
              </w:rPr>
            </w:pPr>
            <w:r w:rsidRPr="003D5B81">
              <w:rPr>
                <w:rFonts w:cs="Arial"/>
              </w:rPr>
              <w:t>SM informed if you look at the total balances of the maintained sector compared to the overall budget the balance is 13.78%. But if you look at academies it is 4% higher. There is a significant difference there.</w:t>
            </w:r>
          </w:p>
          <w:p w14:paraId="42C7D81B" w14:textId="77777777" w:rsidR="006222A6" w:rsidRPr="003D5B81" w:rsidRDefault="006222A6" w:rsidP="00A03BAF">
            <w:pPr>
              <w:rPr>
                <w:rFonts w:cs="Arial"/>
              </w:rPr>
            </w:pPr>
          </w:p>
          <w:p w14:paraId="07BA66CB" w14:textId="77777777" w:rsidR="006222A6" w:rsidRPr="003D5B81" w:rsidRDefault="006222A6" w:rsidP="00A03BAF">
            <w:pPr>
              <w:rPr>
                <w:rFonts w:cs="Arial"/>
              </w:rPr>
            </w:pPr>
            <w:r w:rsidRPr="003D5B81">
              <w:rPr>
                <w:rFonts w:cs="Arial"/>
              </w:rPr>
              <w:t>Other comment made:</w:t>
            </w:r>
          </w:p>
          <w:p w14:paraId="15062B34" w14:textId="77777777" w:rsidR="006222A6" w:rsidRPr="003D5B81" w:rsidRDefault="006222A6" w:rsidP="00A03BAF">
            <w:pPr>
              <w:rPr>
                <w:rFonts w:cs="Arial"/>
              </w:rPr>
            </w:pPr>
            <w:r w:rsidRPr="003D5B81">
              <w:rPr>
                <w:rFonts w:cs="Arial"/>
              </w:rPr>
              <w:t>It was observed that a Trust that has a nice surplus</w:t>
            </w:r>
            <w:r>
              <w:rPr>
                <w:rFonts w:cs="Arial"/>
              </w:rPr>
              <w:t>,</w:t>
            </w:r>
            <w:r w:rsidRPr="003D5B81">
              <w:rPr>
                <w:rFonts w:cs="Arial"/>
              </w:rPr>
              <w:t xml:space="preserve"> yet the school has been told to make redundancies. Do not know what to do about this. Concern was expressed about cuts to High Needs SEN provision.</w:t>
            </w:r>
          </w:p>
          <w:p w14:paraId="28B418DF" w14:textId="77777777" w:rsidR="006222A6" w:rsidRPr="003D5B81" w:rsidRDefault="006222A6" w:rsidP="00A03BAF">
            <w:pPr>
              <w:rPr>
                <w:rFonts w:cs="Arial"/>
              </w:rPr>
            </w:pPr>
          </w:p>
          <w:p w14:paraId="202AF895" w14:textId="77777777" w:rsidR="006222A6" w:rsidRPr="003D5B81" w:rsidRDefault="006222A6" w:rsidP="00A03BAF">
            <w:pPr>
              <w:rPr>
                <w:rFonts w:cs="Arial"/>
              </w:rPr>
            </w:pPr>
            <w:r w:rsidRPr="003D5B81">
              <w:rPr>
                <w:rFonts w:cs="Arial"/>
              </w:rPr>
              <w:t>CK reminded this is in the public domain and you represent the sector confidentially with whoever.</w:t>
            </w:r>
          </w:p>
          <w:p w14:paraId="2B8F303E" w14:textId="77777777" w:rsidR="006222A6" w:rsidRPr="003D5B81" w:rsidRDefault="006222A6" w:rsidP="00A03BAF">
            <w:pPr>
              <w:rPr>
                <w:rFonts w:cs="Arial"/>
              </w:rPr>
            </w:pPr>
          </w:p>
          <w:p w14:paraId="2F3A7245" w14:textId="77777777" w:rsidR="006222A6" w:rsidRPr="003D5B81" w:rsidRDefault="006222A6" w:rsidP="00A03BAF">
            <w:pPr>
              <w:rPr>
                <w:rFonts w:cs="Arial"/>
              </w:rPr>
            </w:pPr>
            <w:r w:rsidRPr="003D5B81">
              <w:rPr>
                <w:rFonts w:cs="Arial"/>
              </w:rPr>
              <w:t xml:space="preserve">SR suggested if you included percentage income, it would come down but nothing to change the overall picture. </w:t>
            </w:r>
          </w:p>
          <w:p w14:paraId="703EA04C" w14:textId="77777777" w:rsidR="006222A6" w:rsidRPr="003D5B81" w:rsidRDefault="006222A6" w:rsidP="00A03BAF">
            <w:pPr>
              <w:rPr>
                <w:rFonts w:cs="Arial"/>
              </w:rPr>
            </w:pPr>
          </w:p>
          <w:p w14:paraId="2D987EA5" w14:textId="77777777" w:rsidR="006222A6" w:rsidRPr="003D5B81" w:rsidRDefault="006222A6" w:rsidP="00A03BAF">
            <w:pPr>
              <w:rPr>
                <w:rFonts w:cs="Arial"/>
              </w:rPr>
            </w:pPr>
            <w:r w:rsidRPr="003D5B81">
              <w:rPr>
                <w:rFonts w:cs="Arial"/>
              </w:rPr>
              <w:t xml:space="preserve">YSW confirmed in terms of Schools Block, it is revenue balances that would be significantly lower, only a couple of percentage. </w:t>
            </w:r>
          </w:p>
          <w:p w14:paraId="4E3F3D4F" w14:textId="77777777" w:rsidR="006222A6" w:rsidRPr="003D5B81" w:rsidRDefault="006222A6" w:rsidP="00A03BAF">
            <w:pPr>
              <w:rPr>
                <w:rFonts w:cs="Arial"/>
              </w:rPr>
            </w:pPr>
          </w:p>
          <w:p w14:paraId="6B1FD078" w14:textId="77777777" w:rsidR="006222A6" w:rsidRPr="003D5B81" w:rsidRDefault="006222A6" w:rsidP="00A03BAF">
            <w:pPr>
              <w:rPr>
                <w:rFonts w:cs="Arial"/>
              </w:rPr>
            </w:pPr>
            <w:r w:rsidRPr="003D5B81">
              <w:rPr>
                <w:rFonts w:cs="Arial"/>
              </w:rPr>
              <w:t>CK commented on a fact finding to understand, we can create a narrative</w:t>
            </w:r>
            <w:r>
              <w:rPr>
                <w:rFonts w:cs="Arial"/>
              </w:rPr>
              <w:t>,</w:t>
            </w:r>
            <w:r w:rsidRPr="003D5B81">
              <w:rPr>
                <w:rFonts w:cs="Arial"/>
              </w:rPr>
              <w:t xml:space="preserve"> but we cannot. We would have to come back and agree it. How to create the narrative on which to create the argument. Overall, the system is healthy, overall subject to individual disparities. Last year, maintained balances did go down. The academies now having gone down, which makes it difficult to construct the narrative. Generally, 30%, and to see those schools still holding 30%, not getting that narrative. When going to the DfE it makes it more difficult. </w:t>
            </w:r>
          </w:p>
          <w:p w14:paraId="3E8D8474" w14:textId="77777777" w:rsidR="006222A6" w:rsidRPr="003D5B81" w:rsidRDefault="006222A6" w:rsidP="00A03BAF">
            <w:pPr>
              <w:rPr>
                <w:rFonts w:cs="Arial"/>
              </w:rPr>
            </w:pPr>
          </w:p>
          <w:p w14:paraId="561F2F87" w14:textId="77777777" w:rsidR="006222A6" w:rsidRPr="003D5B81" w:rsidRDefault="006222A6" w:rsidP="00A03BAF">
            <w:pPr>
              <w:rPr>
                <w:rFonts w:cs="Arial"/>
              </w:rPr>
            </w:pPr>
            <w:r w:rsidRPr="003D5B81">
              <w:rPr>
                <w:rFonts w:cs="Arial"/>
              </w:rPr>
              <w:t xml:space="preserve">JF felt one of the things concerning our ability to encourage our schools to budget effectively or not. There should not be any balances left. Year on year, the top things have been spending balances to balance off your budget for the year, and using the money because planned to be used. In the narrative trying to put together, within the system we do not believe there is enough money for children to have a good education. Unpick the reason: cashflow in and out, and there should never be a huge balance in a school unless on a cash basis that requires you to do something. </w:t>
            </w:r>
          </w:p>
          <w:p w14:paraId="056F42A3" w14:textId="77777777" w:rsidR="006222A6" w:rsidRPr="003D5B81" w:rsidRDefault="006222A6" w:rsidP="00A03BAF">
            <w:pPr>
              <w:rPr>
                <w:rFonts w:cs="Arial"/>
              </w:rPr>
            </w:pPr>
          </w:p>
          <w:p w14:paraId="185C0C9B" w14:textId="77777777" w:rsidR="006222A6" w:rsidRPr="003D5B81" w:rsidRDefault="006222A6" w:rsidP="00A03BAF">
            <w:pPr>
              <w:rPr>
                <w:rFonts w:cs="Arial"/>
              </w:rPr>
            </w:pPr>
            <w:r w:rsidRPr="003D5B81">
              <w:rPr>
                <w:rFonts w:cs="Arial"/>
              </w:rPr>
              <w:t xml:space="preserve">Despite change of Government, it is more national level. Those figures are not saying the education system is underfunded. We all know the reality on the ground but that is not what is reflected in this national picture and this needs to be unpicked. These are the good reasons why money is being held. You can argue a case. </w:t>
            </w:r>
          </w:p>
          <w:p w14:paraId="1E5C624A" w14:textId="77777777" w:rsidR="006222A6" w:rsidRPr="003D5B81" w:rsidRDefault="006222A6" w:rsidP="00A03BAF">
            <w:pPr>
              <w:rPr>
                <w:rFonts w:cs="Arial"/>
              </w:rPr>
            </w:pPr>
          </w:p>
          <w:p w14:paraId="59336B67" w14:textId="77777777" w:rsidR="006222A6" w:rsidRPr="003D5B81" w:rsidRDefault="006222A6" w:rsidP="00A03BAF">
            <w:pPr>
              <w:rPr>
                <w:rFonts w:cs="Arial"/>
              </w:rPr>
            </w:pPr>
            <w:r w:rsidRPr="003D5B81">
              <w:rPr>
                <w:rFonts w:cs="Arial"/>
              </w:rPr>
              <w:t xml:space="preserve">JN asked is there a way to hold academies to account? There are 2 schools I had last year that were carrying a particularly large balance. JN said that is not my balance and did not have that money. If that money is being held by the Trust and the headteacher has no knowledge of this? </w:t>
            </w:r>
          </w:p>
          <w:p w14:paraId="24AC22F0" w14:textId="77777777" w:rsidR="006222A6" w:rsidRPr="003D5B81" w:rsidRDefault="006222A6" w:rsidP="00A03BAF">
            <w:pPr>
              <w:rPr>
                <w:rFonts w:cs="Arial"/>
              </w:rPr>
            </w:pPr>
          </w:p>
          <w:p w14:paraId="7AC526D4" w14:textId="77777777" w:rsidR="006222A6" w:rsidRPr="003D5B81" w:rsidRDefault="006222A6" w:rsidP="00A03BAF">
            <w:pPr>
              <w:rPr>
                <w:rFonts w:cs="Arial"/>
              </w:rPr>
            </w:pPr>
            <w:r w:rsidRPr="003D5B81">
              <w:rPr>
                <w:rFonts w:cs="Arial"/>
              </w:rPr>
              <w:t>JF indicated it is about knowing the narrative. We know some Trusts are sitting on huge balances which is part of the narrative. It is to enable Cllr Ball and the Local Authority to actually have that information. We as a Forum can discuss.</w:t>
            </w:r>
          </w:p>
          <w:p w14:paraId="786F8474" w14:textId="77777777" w:rsidR="006222A6" w:rsidRPr="003D5B81" w:rsidRDefault="006222A6" w:rsidP="00A03BAF">
            <w:pPr>
              <w:rPr>
                <w:rFonts w:cs="Arial"/>
              </w:rPr>
            </w:pPr>
          </w:p>
          <w:p w14:paraId="693956A4" w14:textId="77777777" w:rsidR="006222A6" w:rsidRPr="003D5B81" w:rsidRDefault="006222A6" w:rsidP="00A03BAF">
            <w:pPr>
              <w:rPr>
                <w:rFonts w:cs="Arial"/>
              </w:rPr>
            </w:pPr>
            <w:r w:rsidRPr="003D5B81">
              <w:rPr>
                <w:rFonts w:cs="Arial"/>
              </w:rPr>
              <w:t xml:space="preserve">CK made a practical suggestion. We cannot hold academies to account. If you have frustrated colleagues that are being told one thing by their Trust and what you are seeing, let the Local Authority know but with sensitivity. It is our intelligence piece as well. What the DfE do with this, we can only inform the DfE. There is an excessive 20%. Now we have got a new Government, and will look at that excessive limited balance for a Trust as much as the Local Authority have for maintained schools. </w:t>
            </w:r>
          </w:p>
          <w:p w14:paraId="57BDBF32" w14:textId="77777777" w:rsidR="006222A6" w:rsidRPr="003D5B81" w:rsidRDefault="006222A6" w:rsidP="00A03BAF">
            <w:pPr>
              <w:rPr>
                <w:rFonts w:cs="Arial"/>
              </w:rPr>
            </w:pPr>
          </w:p>
          <w:p w14:paraId="255CD767" w14:textId="77777777" w:rsidR="006222A6" w:rsidRPr="003D5B81" w:rsidRDefault="006222A6" w:rsidP="00A03BAF">
            <w:pPr>
              <w:rPr>
                <w:rFonts w:cs="Arial"/>
              </w:rPr>
            </w:pPr>
            <w:r w:rsidRPr="003D5B81">
              <w:rPr>
                <w:rFonts w:cs="Arial"/>
              </w:rPr>
              <w:t xml:space="preserve">JH enquired, has there been an exercise done by the size of the Trust, how many schools, how many pupils. JH is on a Governing Body of a small Trust. They have got large balances. Are the smaller Trusts creating the problem? </w:t>
            </w:r>
          </w:p>
          <w:p w14:paraId="75C05605" w14:textId="77777777" w:rsidR="006222A6" w:rsidRPr="003D5B81" w:rsidRDefault="006222A6" w:rsidP="00A03BAF">
            <w:pPr>
              <w:rPr>
                <w:rFonts w:cs="Arial"/>
              </w:rPr>
            </w:pPr>
          </w:p>
          <w:p w14:paraId="6EB0E238" w14:textId="77777777" w:rsidR="006222A6" w:rsidRPr="003D5B81" w:rsidRDefault="006222A6" w:rsidP="00A03BAF">
            <w:pPr>
              <w:rPr>
                <w:rFonts w:cs="Arial"/>
              </w:rPr>
            </w:pPr>
            <w:r w:rsidRPr="003D5B81">
              <w:rPr>
                <w:rFonts w:cs="Arial"/>
              </w:rPr>
              <w:t>YSW stated, we have not done that yet, but can certainly look at it.</w:t>
            </w:r>
          </w:p>
          <w:p w14:paraId="12E36779" w14:textId="77777777" w:rsidR="006222A6" w:rsidRPr="003D5B81" w:rsidRDefault="006222A6" w:rsidP="00A03BAF">
            <w:pPr>
              <w:rPr>
                <w:rFonts w:cs="Arial"/>
              </w:rPr>
            </w:pPr>
            <w:r w:rsidRPr="003D5B81">
              <w:rPr>
                <w:rFonts w:cs="Arial"/>
                <w:b/>
                <w:bCs/>
              </w:rPr>
              <w:t>Action</w:t>
            </w:r>
            <w:r w:rsidRPr="003D5B81">
              <w:rPr>
                <w:rFonts w:cs="Arial"/>
              </w:rPr>
              <w:t>: YSW.</w:t>
            </w:r>
          </w:p>
          <w:p w14:paraId="39053A70" w14:textId="77777777" w:rsidR="006222A6" w:rsidRPr="003D5B81" w:rsidRDefault="006222A6" w:rsidP="00A03BAF">
            <w:pPr>
              <w:rPr>
                <w:rFonts w:cs="Arial"/>
              </w:rPr>
            </w:pPr>
          </w:p>
          <w:p w14:paraId="189FBE58" w14:textId="77777777" w:rsidR="006222A6" w:rsidRPr="003D5B81" w:rsidRDefault="006222A6" w:rsidP="00A03BAF">
            <w:pPr>
              <w:rPr>
                <w:rFonts w:cs="Arial"/>
                <w:b/>
                <w:bCs/>
              </w:rPr>
            </w:pPr>
            <w:r w:rsidRPr="003D5B81">
              <w:rPr>
                <w:rFonts w:cs="Arial"/>
                <w:b/>
                <w:bCs/>
              </w:rPr>
              <w:t>Recommendations</w:t>
            </w:r>
          </w:p>
          <w:p w14:paraId="4355FFC6" w14:textId="77777777" w:rsidR="006222A6" w:rsidRPr="003D5B81" w:rsidRDefault="006222A6" w:rsidP="00A03BAF">
            <w:pPr>
              <w:rPr>
                <w:rFonts w:cs="Arial"/>
              </w:rPr>
            </w:pPr>
          </w:p>
          <w:p w14:paraId="5542258C" w14:textId="77777777" w:rsidR="006222A6" w:rsidRPr="003D5B81" w:rsidRDefault="006222A6" w:rsidP="00A03BAF">
            <w:pPr>
              <w:rPr>
                <w:rFonts w:cs="Arial"/>
              </w:rPr>
            </w:pPr>
            <w:r w:rsidRPr="003D5B81">
              <w:rPr>
                <w:rFonts w:cs="Arial"/>
              </w:rPr>
              <w:t>Forum noted the level of school balances.</w:t>
            </w:r>
          </w:p>
          <w:p w14:paraId="65A744CC" w14:textId="77777777" w:rsidR="006222A6" w:rsidRPr="003D5B81" w:rsidRDefault="006222A6" w:rsidP="00A03BAF">
            <w:pPr>
              <w:rPr>
                <w:rFonts w:cs="Arial"/>
              </w:rPr>
            </w:pPr>
          </w:p>
          <w:p w14:paraId="5D073740" w14:textId="77777777" w:rsidR="006222A6" w:rsidRPr="003D5B81" w:rsidRDefault="006222A6" w:rsidP="00A03BAF">
            <w:pPr>
              <w:rPr>
                <w:rFonts w:cs="Arial"/>
              </w:rPr>
            </w:pPr>
            <w:r w:rsidRPr="003D5B81">
              <w:rPr>
                <w:rFonts w:cs="Arial"/>
              </w:rPr>
              <w:t>Forum noted the progress of the review of schools with balances in excess of 30%.</w:t>
            </w:r>
          </w:p>
          <w:p w14:paraId="78DF76BA" w14:textId="77777777" w:rsidR="006222A6" w:rsidRPr="003D5B81" w:rsidRDefault="006222A6" w:rsidP="00A03BAF">
            <w:pPr>
              <w:rPr>
                <w:rFonts w:cs="Arial"/>
              </w:rPr>
            </w:pPr>
            <w:r w:rsidRPr="003D5B81">
              <w:rPr>
                <w:rFonts w:cs="Arial"/>
              </w:rPr>
              <w:t xml:space="preserve">    </w:t>
            </w:r>
          </w:p>
        </w:tc>
      </w:tr>
      <w:tr w:rsidR="006222A6" w:rsidRPr="003D5B81" w14:paraId="63894CEB" w14:textId="77777777" w:rsidTr="00A03BAF">
        <w:trPr>
          <w:trHeight w:val="833"/>
        </w:trPr>
        <w:tc>
          <w:tcPr>
            <w:tcW w:w="1147" w:type="dxa"/>
            <w:shd w:val="clear" w:color="auto" w:fill="auto"/>
          </w:tcPr>
          <w:p w14:paraId="73452267" w14:textId="77777777" w:rsidR="006222A6" w:rsidRPr="003D5B81" w:rsidRDefault="006222A6" w:rsidP="00A03BAF">
            <w:pPr>
              <w:pStyle w:val="TableContents"/>
              <w:rPr>
                <w:rFonts w:ascii="Arial" w:hAnsi="Arial" w:cs="Arial"/>
                <w:b/>
              </w:rPr>
            </w:pPr>
            <w:r w:rsidRPr="003D5B81">
              <w:rPr>
                <w:rFonts w:ascii="Arial" w:hAnsi="Arial" w:cs="Arial"/>
                <w:b/>
              </w:rPr>
              <w:t>13.</w:t>
            </w:r>
          </w:p>
        </w:tc>
        <w:tc>
          <w:tcPr>
            <w:tcW w:w="7346" w:type="dxa"/>
            <w:shd w:val="clear" w:color="auto" w:fill="auto"/>
          </w:tcPr>
          <w:p w14:paraId="3E45CCD8" w14:textId="77777777" w:rsidR="006222A6" w:rsidRPr="003D5B81" w:rsidRDefault="006222A6" w:rsidP="00A03BAF">
            <w:pPr>
              <w:rPr>
                <w:rFonts w:cs="Arial"/>
                <w:b/>
                <w:bCs/>
              </w:rPr>
            </w:pPr>
            <w:r w:rsidRPr="003D5B81">
              <w:rPr>
                <w:rFonts w:cs="Arial"/>
                <w:b/>
                <w:bCs/>
              </w:rPr>
              <w:t>Constitution and Membership of Schools Forum</w:t>
            </w:r>
          </w:p>
          <w:p w14:paraId="16D04506" w14:textId="77777777" w:rsidR="006222A6" w:rsidRPr="003D5B81" w:rsidRDefault="006222A6" w:rsidP="00A03BAF">
            <w:pPr>
              <w:rPr>
                <w:rFonts w:cs="Arial"/>
                <w:b/>
                <w:bCs/>
              </w:rPr>
            </w:pPr>
            <w:r w:rsidRPr="003D5B81">
              <w:rPr>
                <w:rFonts w:cs="Arial"/>
                <w:b/>
                <w:bCs/>
              </w:rPr>
              <w:t xml:space="preserve"> – Yannick Stupples-Whyley</w:t>
            </w:r>
          </w:p>
          <w:p w14:paraId="4EF4C6C1" w14:textId="77777777" w:rsidR="006222A6" w:rsidRPr="003D5B81" w:rsidRDefault="006222A6" w:rsidP="00A03BAF">
            <w:pPr>
              <w:rPr>
                <w:rFonts w:cs="Arial"/>
                <w:b/>
                <w:bCs/>
              </w:rPr>
            </w:pPr>
          </w:p>
          <w:p w14:paraId="1F79B035" w14:textId="77777777" w:rsidR="006222A6" w:rsidRPr="003D5B81" w:rsidRDefault="006222A6" w:rsidP="00A03BAF">
            <w:pPr>
              <w:rPr>
                <w:rFonts w:cs="Arial"/>
              </w:rPr>
            </w:pPr>
            <w:r w:rsidRPr="003D5B81">
              <w:rPr>
                <w:rFonts w:cs="Arial"/>
              </w:rPr>
              <w:t>YSW updated the Forum on any changes required to the current membership of Schools Forum in light of the continuing transfer of maintained schools to the Academy sector and the change in pupil numbers.</w:t>
            </w:r>
          </w:p>
          <w:p w14:paraId="1A69AFC8" w14:textId="77777777" w:rsidR="006222A6" w:rsidRPr="003D5B81" w:rsidRDefault="006222A6" w:rsidP="00A03BAF">
            <w:pPr>
              <w:rPr>
                <w:rFonts w:cs="Arial"/>
              </w:rPr>
            </w:pPr>
            <w:r w:rsidRPr="003D5B81">
              <w:rPr>
                <w:rFonts w:cs="Arial"/>
              </w:rPr>
              <w:t xml:space="preserve"> </w:t>
            </w:r>
          </w:p>
        </w:tc>
      </w:tr>
      <w:tr w:rsidR="006222A6" w:rsidRPr="003D5B81" w14:paraId="011457D3" w14:textId="77777777" w:rsidTr="00A03BAF">
        <w:trPr>
          <w:trHeight w:val="833"/>
        </w:trPr>
        <w:tc>
          <w:tcPr>
            <w:tcW w:w="1147" w:type="dxa"/>
            <w:shd w:val="clear" w:color="auto" w:fill="auto"/>
          </w:tcPr>
          <w:p w14:paraId="2558B53B" w14:textId="77777777" w:rsidR="006222A6" w:rsidRPr="003D5B81" w:rsidRDefault="006222A6" w:rsidP="00A03BAF">
            <w:pPr>
              <w:pStyle w:val="TableContents"/>
              <w:rPr>
                <w:rFonts w:ascii="Arial" w:hAnsi="Arial" w:cs="Arial"/>
                <w:b/>
              </w:rPr>
            </w:pPr>
            <w:r w:rsidRPr="003D5B81">
              <w:rPr>
                <w:rFonts w:ascii="Arial" w:hAnsi="Arial" w:cs="Arial"/>
                <w:b/>
              </w:rPr>
              <w:t>14.</w:t>
            </w:r>
          </w:p>
        </w:tc>
        <w:tc>
          <w:tcPr>
            <w:tcW w:w="7346" w:type="dxa"/>
            <w:shd w:val="clear" w:color="auto" w:fill="auto"/>
          </w:tcPr>
          <w:p w14:paraId="572D5473" w14:textId="77777777" w:rsidR="006222A6" w:rsidRPr="003D5B81" w:rsidRDefault="006222A6" w:rsidP="00A03BAF">
            <w:pPr>
              <w:rPr>
                <w:rFonts w:cs="Arial"/>
                <w:b/>
                <w:bCs/>
              </w:rPr>
            </w:pPr>
            <w:r w:rsidRPr="003D5B81">
              <w:rPr>
                <w:rFonts w:cs="Arial"/>
                <w:b/>
                <w:bCs/>
              </w:rPr>
              <w:t xml:space="preserve">Forward Plan     </w:t>
            </w:r>
          </w:p>
          <w:p w14:paraId="010DAC94" w14:textId="77777777" w:rsidR="006222A6" w:rsidRPr="003D5B81" w:rsidRDefault="006222A6" w:rsidP="00A03BAF">
            <w:pPr>
              <w:rPr>
                <w:rFonts w:cs="Arial"/>
                <w:b/>
                <w:bCs/>
              </w:rPr>
            </w:pPr>
          </w:p>
          <w:p w14:paraId="04A2535B" w14:textId="77777777" w:rsidR="006222A6" w:rsidRPr="003D5B81" w:rsidRDefault="006222A6" w:rsidP="00A03BAF">
            <w:pPr>
              <w:rPr>
                <w:rFonts w:cs="Arial"/>
              </w:rPr>
            </w:pPr>
            <w:r w:rsidRPr="003D5B81">
              <w:rPr>
                <w:rFonts w:cs="Arial"/>
              </w:rPr>
              <w:t>YSW read this out and confirmed the dates of future meetings.</w:t>
            </w:r>
          </w:p>
          <w:p w14:paraId="62647644" w14:textId="77777777" w:rsidR="006222A6" w:rsidRPr="003D5B81" w:rsidRDefault="006222A6" w:rsidP="00A03BAF">
            <w:pPr>
              <w:rPr>
                <w:rFonts w:cs="Arial"/>
              </w:rPr>
            </w:pPr>
          </w:p>
          <w:p w14:paraId="4319FA7C" w14:textId="77777777" w:rsidR="006222A6" w:rsidRPr="003D5B81" w:rsidRDefault="006222A6" w:rsidP="00A03BAF">
            <w:pPr>
              <w:rPr>
                <w:rFonts w:cs="Arial"/>
              </w:rPr>
            </w:pPr>
            <w:r w:rsidRPr="003D5B81">
              <w:rPr>
                <w:rFonts w:cs="Arial"/>
              </w:rPr>
              <w:t>YSW added for September meeting – D</w:t>
            </w:r>
            <w:r>
              <w:rPr>
                <w:rFonts w:cs="Arial"/>
              </w:rPr>
              <w:t>S</w:t>
            </w:r>
            <w:r w:rsidRPr="003D5B81">
              <w:rPr>
                <w:rFonts w:cs="Arial"/>
              </w:rPr>
              <w:t>G in terms of consultation.</w:t>
            </w:r>
          </w:p>
          <w:p w14:paraId="56AB313A" w14:textId="77777777" w:rsidR="006222A6" w:rsidRPr="003D5B81" w:rsidRDefault="006222A6" w:rsidP="00A03BAF">
            <w:pPr>
              <w:rPr>
                <w:rFonts w:cs="Arial"/>
              </w:rPr>
            </w:pPr>
          </w:p>
          <w:p w14:paraId="008C512C" w14:textId="77777777" w:rsidR="006222A6" w:rsidRPr="003D5B81" w:rsidRDefault="006222A6" w:rsidP="00A03BAF">
            <w:pPr>
              <w:rPr>
                <w:rFonts w:cs="Arial"/>
                <w:b/>
                <w:bCs/>
              </w:rPr>
            </w:pPr>
            <w:r w:rsidRPr="003D5B81">
              <w:rPr>
                <w:rFonts w:cs="Arial"/>
                <w:b/>
                <w:bCs/>
              </w:rPr>
              <w:t>Recommendation</w:t>
            </w:r>
          </w:p>
          <w:p w14:paraId="2212A2F5" w14:textId="77777777" w:rsidR="006222A6" w:rsidRPr="003D5B81" w:rsidRDefault="006222A6" w:rsidP="00A03BAF">
            <w:pPr>
              <w:rPr>
                <w:rFonts w:cs="Arial"/>
              </w:rPr>
            </w:pPr>
          </w:p>
          <w:p w14:paraId="40025DA8" w14:textId="77777777" w:rsidR="006222A6" w:rsidRPr="003D5B81" w:rsidRDefault="006222A6" w:rsidP="00A03BAF">
            <w:pPr>
              <w:rPr>
                <w:rFonts w:cs="Arial"/>
              </w:rPr>
            </w:pPr>
            <w:r w:rsidRPr="003D5B81">
              <w:rPr>
                <w:rFonts w:cs="Arial"/>
              </w:rPr>
              <w:t>The Forum noted the dates of future meetings and that additional items as proposed by Schools Forum are included in the Forward Plan.</w:t>
            </w:r>
          </w:p>
          <w:p w14:paraId="35CFD468" w14:textId="77777777" w:rsidR="006222A6" w:rsidRPr="003D5B81" w:rsidRDefault="006222A6" w:rsidP="00A03BAF">
            <w:pPr>
              <w:rPr>
                <w:rFonts w:cs="Arial"/>
              </w:rPr>
            </w:pPr>
          </w:p>
        </w:tc>
      </w:tr>
      <w:tr w:rsidR="006222A6" w:rsidRPr="003D5B81" w14:paraId="4E5C85FA" w14:textId="77777777" w:rsidTr="00A03BAF">
        <w:trPr>
          <w:trHeight w:val="833"/>
        </w:trPr>
        <w:tc>
          <w:tcPr>
            <w:tcW w:w="1147" w:type="dxa"/>
            <w:shd w:val="clear" w:color="auto" w:fill="auto"/>
          </w:tcPr>
          <w:p w14:paraId="0479FC6B" w14:textId="77777777" w:rsidR="006222A6" w:rsidRPr="003D5B81" w:rsidRDefault="006222A6" w:rsidP="00A03BAF">
            <w:pPr>
              <w:pStyle w:val="TableContents"/>
              <w:rPr>
                <w:rFonts w:ascii="Arial" w:hAnsi="Arial" w:cs="Arial"/>
                <w:b/>
              </w:rPr>
            </w:pPr>
            <w:r w:rsidRPr="003D5B81">
              <w:rPr>
                <w:rFonts w:ascii="Arial" w:hAnsi="Arial" w:cs="Arial"/>
                <w:b/>
              </w:rPr>
              <w:t>15</w:t>
            </w:r>
          </w:p>
        </w:tc>
        <w:tc>
          <w:tcPr>
            <w:tcW w:w="7346" w:type="dxa"/>
            <w:shd w:val="clear" w:color="auto" w:fill="auto"/>
          </w:tcPr>
          <w:p w14:paraId="56D54247" w14:textId="77777777" w:rsidR="006222A6" w:rsidRPr="003D5B81" w:rsidRDefault="006222A6" w:rsidP="00A03BAF">
            <w:pPr>
              <w:rPr>
                <w:rFonts w:cs="Arial"/>
              </w:rPr>
            </w:pPr>
            <w:r w:rsidRPr="003D5B81">
              <w:rPr>
                <w:rFonts w:cs="Arial"/>
                <w:b/>
                <w:bCs/>
              </w:rPr>
              <w:t xml:space="preserve">Any Other Business </w:t>
            </w:r>
            <w:r w:rsidRPr="003D5B81">
              <w:rPr>
                <w:rFonts w:cs="Arial"/>
              </w:rPr>
              <w:t>– none.</w:t>
            </w:r>
          </w:p>
        </w:tc>
      </w:tr>
      <w:tr w:rsidR="006222A6" w:rsidRPr="003D5B81" w14:paraId="442CBD8B" w14:textId="77777777" w:rsidTr="00A03BAF">
        <w:trPr>
          <w:trHeight w:val="833"/>
        </w:trPr>
        <w:tc>
          <w:tcPr>
            <w:tcW w:w="1147" w:type="dxa"/>
            <w:shd w:val="clear" w:color="auto" w:fill="auto"/>
          </w:tcPr>
          <w:p w14:paraId="4E8C9CCA" w14:textId="77777777" w:rsidR="006222A6" w:rsidRPr="003D5B81" w:rsidRDefault="006222A6" w:rsidP="00A03BAF">
            <w:pPr>
              <w:pStyle w:val="TableContents"/>
              <w:rPr>
                <w:rFonts w:ascii="Arial" w:hAnsi="Arial" w:cs="Arial"/>
                <w:b/>
              </w:rPr>
            </w:pPr>
            <w:r w:rsidRPr="003D5B81">
              <w:rPr>
                <w:rFonts w:ascii="Arial" w:hAnsi="Arial" w:cs="Arial"/>
                <w:b/>
              </w:rPr>
              <w:t>16.</w:t>
            </w:r>
          </w:p>
        </w:tc>
        <w:tc>
          <w:tcPr>
            <w:tcW w:w="7346" w:type="dxa"/>
            <w:shd w:val="clear" w:color="auto" w:fill="auto"/>
          </w:tcPr>
          <w:p w14:paraId="0367CA7A" w14:textId="77777777" w:rsidR="006222A6" w:rsidRPr="003D5B81" w:rsidRDefault="006222A6" w:rsidP="00A03BAF">
            <w:pPr>
              <w:rPr>
                <w:rFonts w:cs="Arial"/>
                <w:b/>
                <w:bCs/>
              </w:rPr>
            </w:pPr>
            <w:r w:rsidRPr="003D5B81">
              <w:rPr>
                <w:rFonts w:cs="Arial"/>
                <w:b/>
                <w:bCs/>
              </w:rPr>
              <w:t>Chair’s Closing Comments (Ruth Bird)</w:t>
            </w:r>
          </w:p>
          <w:p w14:paraId="3FCF5CAC" w14:textId="77777777" w:rsidR="006222A6" w:rsidRPr="003D5B81" w:rsidRDefault="006222A6" w:rsidP="00A03BAF">
            <w:pPr>
              <w:rPr>
                <w:rFonts w:cs="Arial"/>
                <w:b/>
                <w:bCs/>
              </w:rPr>
            </w:pPr>
          </w:p>
          <w:p w14:paraId="11230EB9" w14:textId="77777777" w:rsidR="006222A6" w:rsidRPr="003D5B81" w:rsidRDefault="006222A6" w:rsidP="00A03BAF">
            <w:pPr>
              <w:rPr>
                <w:rFonts w:cs="Arial"/>
              </w:rPr>
            </w:pPr>
            <w:r w:rsidRPr="003D5B81">
              <w:rPr>
                <w:rFonts w:cs="Arial"/>
              </w:rPr>
              <w:t>RB thanked everyone for attending. RB hoped everyone has a nice summer and look forward to seeing you in person at Hamptons in September.</w:t>
            </w:r>
          </w:p>
          <w:p w14:paraId="08F899B0" w14:textId="77777777" w:rsidR="006222A6" w:rsidRPr="003D5B81" w:rsidRDefault="006222A6" w:rsidP="00A03BAF">
            <w:pPr>
              <w:rPr>
                <w:rFonts w:cs="Arial"/>
              </w:rPr>
            </w:pPr>
          </w:p>
        </w:tc>
      </w:tr>
      <w:tr w:rsidR="006222A6" w:rsidRPr="003D5B81" w14:paraId="28B995DF" w14:textId="77777777" w:rsidTr="00A03BAF">
        <w:trPr>
          <w:trHeight w:val="833"/>
        </w:trPr>
        <w:tc>
          <w:tcPr>
            <w:tcW w:w="1147" w:type="dxa"/>
            <w:shd w:val="clear" w:color="auto" w:fill="auto"/>
          </w:tcPr>
          <w:p w14:paraId="037057B7" w14:textId="77777777" w:rsidR="006222A6" w:rsidRPr="003D5B81" w:rsidRDefault="006222A6" w:rsidP="00A03BAF">
            <w:pPr>
              <w:pStyle w:val="TableContents"/>
              <w:rPr>
                <w:rFonts w:ascii="Arial" w:hAnsi="Arial" w:cs="Arial"/>
                <w:b/>
              </w:rPr>
            </w:pPr>
          </w:p>
        </w:tc>
        <w:tc>
          <w:tcPr>
            <w:tcW w:w="7346" w:type="dxa"/>
            <w:shd w:val="clear" w:color="auto" w:fill="auto"/>
          </w:tcPr>
          <w:p w14:paraId="07E1AF45" w14:textId="77777777" w:rsidR="006222A6" w:rsidRPr="003D5B81" w:rsidRDefault="006222A6" w:rsidP="00A03BAF">
            <w:pPr>
              <w:pStyle w:val="TableContents"/>
              <w:rPr>
                <w:rFonts w:ascii="Arial" w:hAnsi="Arial" w:cs="Arial"/>
                <w:b/>
                <w:bCs/>
              </w:rPr>
            </w:pPr>
            <w:r w:rsidRPr="003D5B81">
              <w:rPr>
                <w:rFonts w:ascii="Arial" w:hAnsi="Arial" w:cs="Arial"/>
                <w:b/>
                <w:bCs/>
              </w:rPr>
              <w:t>Next Meeting – IN PERSON</w:t>
            </w:r>
          </w:p>
          <w:p w14:paraId="780DAED9" w14:textId="77777777" w:rsidR="006222A6" w:rsidRPr="003D5B81" w:rsidRDefault="006222A6" w:rsidP="00A03BAF">
            <w:pPr>
              <w:pStyle w:val="TableContents"/>
              <w:rPr>
                <w:rFonts w:ascii="Arial" w:hAnsi="Arial" w:cs="Arial"/>
                <w:b/>
                <w:bCs/>
              </w:rPr>
            </w:pPr>
          </w:p>
          <w:p w14:paraId="3FF9B14B" w14:textId="77777777" w:rsidR="006222A6" w:rsidRPr="003D5B81" w:rsidRDefault="006222A6" w:rsidP="00A03BAF">
            <w:pPr>
              <w:pStyle w:val="TableContents"/>
              <w:rPr>
                <w:rFonts w:ascii="Arial" w:hAnsi="Arial" w:cs="Arial"/>
                <w:b/>
                <w:bCs/>
              </w:rPr>
            </w:pPr>
            <w:r w:rsidRPr="003D5B81">
              <w:rPr>
                <w:rFonts w:ascii="Arial" w:hAnsi="Arial" w:cs="Arial"/>
                <w:b/>
                <w:bCs/>
              </w:rPr>
              <w:t>Wednesday,  25</w:t>
            </w:r>
            <w:r w:rsidRPr="003D5B81">
              <w:rPr>
                <w:rFonts w:ascii="Arial" w:hAnsi="Arial" w:cs="Arial"/>
                <w:b/>
                <w:bCs/>
                <w:vertAlign w:val="superscript"/>
              </w:rPr>
              <w:t>th</w:t>
            </w:r>
            <w:r w:rsidRPr="003D5B81">
              <w:rPr>
                <w:rFonts w:ascii="Arial" w:hAnsi="Arial" w:cs="Arial"/>
                <w:b/>
                <w:bCs/>
              </w:rPr>
              <w:t xml:space="preserve"> September 2024 at 8.30 a.m.</w:t>
            </w:r>
          </w:p>
          <w:p w14:paraId="69136AD4" w14:textId="77777777" w:rsidR="006222A6" w:rsidRPr="003D5B81" w:rsidRDefault="006222A6" w:rsidP="00A03BAF">
            <w:pPr>
              <w:pStyle w:val="TableContents"/>
              <w:rPr>
                <w:rFonts w:ascii="Arial" w:hAnsi="Arial" w:cs="Arial"/>
                <w:b/>
                <w:bCs/>
              </w:rPr>
            </w:pPr>
            <w:r w:rsidRPr="003D5B81">
              <w:rPr>
                <w:rFonts w:ascii="Arial" w:hAnsi="Arial" w:cs="Arial"/>
                <w:b/>
                <w:bCs/>
              </w:rPr>
              <w:t xml:space="preserve">at Hamptons Sports &amp; Leisure, Tydemans, </w:t>
            </w:r>
          </w:p>
          <w:p w14:paraId="28F62607" w14:textId="77777777" w:rsidR="006222A6" w:rsidRPr="003D5B81" w:rsidRDefault="006222A6" w:rsidP="00A03BAF">
            <w:pPr>
              <w:pStyle w:val="TableContents"/>
              <w:rPr>
                <w:rFonts w:ascii="Arial" w:hAnsi="Arial" w:cs="Arial"/>
                <w:b/>
                <w:bCs/>
              </w:rPr>
            </w:pPr>
            <w:r w:rsidRPr="003D5B81">
              <w:rPr>
                <w:rFonts w:ascii="Arial" w:hAnsi="Arial" w:cs="Arial"/>
                <w:b/>
                <w:bCs/>
              </w:rPr>
              <w:t>Chelmsford, Essex CM2 9FH</w:t>
            </w:r>
          </w:p>
          <w:p w14:paraId="061D9A50" w14:textId="77777777" w:rsidR="006222A6" w:rsidRPr="003D5B81" w:rsidRDefault="006222A6" w:rsidP="00A03BAF">
            <w:pPr>
              <w:pStyle w:val="TableContents"/>
              <w:rPr>
                <w:rFonts w:ascii="Arial" w:hAnsi="Arial" w:cs="Arial"/>
              </w:rPr>
            </w:pPr>
          </w:p>
          <w:p w14:paraId="38B59248" w14:textId="77777777" w:rsidR="006222A6" w:rsidRPr="003D5B81" w:rsidRDefault="006222A6" w:rsidP="00A03BAF">
            <w:pPr>
              <w:pStyle w:val="TableContents"/>
              <w:rPr>
                <w:rFonts w:ascii="Arial" w:hAnsi="Arial" w:cs="Arial"/>
              </w:rPr>
            </w:pPr>
            <w:r w:rsidRPr="003D5B81">
              <w:rPr>
                <w:rFonts w:ascii="Arial" w:hAnsi="Arial" w:cs="Arial"/>
                <w:b/>
                <w:bCs/>
              </w:rPr>
              <w:t>NB: car</w:t>
            </w:r>
            <w:r>
              <w:rPr>
                <w:rFonts w:ascii="Arial" w:hAnsi="Arial" w:cs="Arial"/>
                <w:b/>
                <w:bCs/>
              </w:rPr>
              <w:t xml:space="preserve"> </w:t>
            </w:r>
            <w:r w:rsidRPr="003D5B81">
              <w:rPr>
                <w:rFonts w:ascii="Arial" w:hAnsi="Arial" w:cs="Arial"/>
                <w:b/>
                <w:bCs/>
              </w:rPr>
              <w:t xml:space="preserve">parking is included. Once you arrive in the car park at Hamptons you have 15 minutes to </w:t>
            </w:r>
            <w:r>
              <w:rPr>
                <w:rFonts w:ascii="Arial" w:hAnsi="Arial" w:cs="Arial"/>
                <w:b/>
                <w:bCs/>
              </w:rPr>
              <w:t>register your car registration</w:t>
            </w:r>
            <w:r w:rsidRPr="003D5B81">
              <w:rPr>
                <w:rFonts w:ascii="Arial" w:hAnsi="Arial" w:cs="Arial"/>
                <w:b/>
                <w:bCs/>
              </w:rPr>
              <w:t xml:space="preserve"> at</w:t>
            </w:r>
            <w:r>
              <w:rPr>
                <w:rFonts w:ascii="Arial" w:hAnsi="Arial" w:cs="Arial"/>
                <w:b/>
                <w:bCs/>
              </w:rPr>
              <w:t xml:space="preserve"> the</w:t>
            </w:r>
            <w:r w:rsidRPr="003D5B81">
              <w:rPr>
                <w:rFonts w:ascii="Arial" w:hAnsi="Arial" w:cs="Arial"/>
                <w:b/>
                <w:bCs/>
              </w:rPr>
              <w:t xml:space="preserve"> Reception desk, o</w:t>
            </w:r>
            <w:r>
              <w:rPr>
                <w:rFonts w:ascii="Arial" w:hAnsi="Arial" w:cs="Arial"/>
                <w:b/>
                <w:bCs/>
              </w:rPr>
              <w:t>therwise</w:t>
            </w:r>
            <w:r w:rsidRPr="003D5B81">
              <w:rPr>
                <w:rFonts w:ascii="Arial" w:hAnsi="Arial" w:cs="Arial"/>
                <w:b/>
                <w:bCs/>
              </w:rPr>
              <w:t xml:space="preserve"> you will be charged</w:t>
            </w:r>
            <w:r>
              <w:rPr>
                <w:rFonts w:ascii="Arial" w:hAnsi="Arial" w:cs="Arial"/>
                <w:b/>
                <w:bCs/>
              </w:rPr>
              <w:t xml:space="preserve"> a fine.</w:t>
            </w:r>
          </w:p>
        </w:tc>
      </w:tr>
    </w:tbl>
    <w:p w14:paraId="29A6293B" w14:textId="77777777" w:rsidR="00F505E0" w:rsidRDefault="00F505E0"/>
    <w:sectPr w:rsidR="00F505E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F9AEC6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90D5C66"/>
    <w:multiLevelType w:val="hybridMultilevel"/>
    <w:tmpl w:val="124672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A2F6BA6"/>
    <w:multiLevelType w:val="hybridMultilevel"/>
    <w:tmpl w:val="0BE46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E33A2B"/>
    <w:multiLevelType w:val="hybridMultilevel"/>
    <w:tmpl w:val="9B8CF8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31677D3"/>
    <w:multiLevelType w:val="hybridMultilevel"/>
    <w:tmpl w:val="7D549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234215"/>
    <w:multiLevelType w:val="hybridMultilevel"/>
    <w:tmpl w:val="B20AB5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9617EB5"/>
    <w:multiLevelType w:val="hybridMultilevel"/>
    <w:tmpl w:val="532AF2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B0E5506"/>
    <w:multiLevelType w:val="hybridMultilevel"/>
    <w:tmpl w:val="FB2C4F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9881D8A"/>
    <w:multiLevelType w:val="hybridMultilevel"/>
    <w:tmpl w:val="CFA6B6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D393B6D"/>
    <w:multiLevelType w:val="hybridMultilevel"/>
    <w:tmpl w:val="1272F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1830AD9"/>
    <w:multiLevelType w:val="hybridMultilevel"/>
    <w:tmpl w:val="D398F3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DD05F12"/>
    <w:multiLevelType w:val="hybridMultilevel"/>
    <w:tmpl w:val="234A4C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46421936">
    <w:abstractNumId w:val="0"/>
  </w:num>
  <w:num w:numId="2" w16cid:durableId="1290429780">
    <w:abstractNumId w:val="6"/>
  </w:num>
  <w:num w:numId="3" w16cid:durableId="417215969">
    <w:abstractNumId w:val="10"/>
  </w:num>
  <w:num w:numId="4" w16cid:durableId="1180857338">
    <w:abstractNumId w:val="3"/>
  </w:num>
  <w:num w:numId="5" w16cid:durableId="455147554">
    <w:abstractNumId w:val="5"/>
  </w:num>
  <w:num w:numId="6" w16cid:durableId="1043797470">
    <w:abstractNumId w:val="8"/>
  </w:num>
  <w:num w:numId="7" w16cid:durableId="472261995">
    <w:abstractNumId w:val="11"/>
  </w:num>
  <w:num w:numId="8" w16cid:durableId="939067472">
    <w:abstractNumId w:val="2"/>
  </w:num>
  <w:num w:numId="9" w16cid:durableId="234172546">
    <w:abstractNumId w:val="4"/>
  </w:num>
  <w:num w:numId="10" w16cid:durableId="990404437">
    <w:abstractNumId w:val="9"/>
  </w:num>
  <w:num w:numId="11" w16cid:durableId="423495194">
    <w:abstractNumId w:val="7"/>
  </w:num>
  <w:num w:numId="12" w16cid:durableId="13540649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2A6"/>
    <w:rsid w:val="00054651"/>
    <w:rsid w:val="006222A6"/>
    <w:rsid w:val="00C52185"/>
    <w:rsid w:val="00F505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9CD1B"/>
  <w15:chartTrackingRefBased/>
  <w15:docId w15:val="{B96BEEDC-B79B-415B-81C8-75615E24D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kern w:val="2"/>
        <w:sz w:val="24"/>
        <w:szCs w:val="22"/>
        <w:lang w:val="en-GB"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22A6"/>
    <w:pPr>
      <w:spacing w:line="240" w:lineRule="auto"/>
    </w:pPr>
    <w:rPr>
      <w:rFonts w:eastAsia="Times New Roman" w:cs="Times New Roman"/>
      <w:kern w:val="0"/>
      <w:szCs w:val="24"/>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R">
    <w:name w:val="TextR"/>
    <w:basedOn w:val="Normal"/>
    <w:rsid w:val="006222A6"/>
    <w:pPr>
      <w:overflowPunct w:val="0"/>
      <w:autoSpaceDE w:val="0"/>
      <w:autoSpaceDN w:val="0"/>
      <w:adjustRightInd w:val="0"/>
      <w:textAlignment w:val="baseline"/>
    </w:pPr>
    <w:rPr>
      <w:szCs w:val="20"/>
    </w:rPr>
  </w:style>
  <w:style w:type="paragraph" w:styleId="NoSpacing">
    <w:name w:val="No Spacing"/>
    <w:link w:val="NoSpacingChar"/>
    <w:uiPriority w:val="1"/>
    <w:qFormat/>
    <w:rsid w:val="006222A6"/>
    <w:pPr>
      <w:spacing w:line="240" w:lineRule="auto"/>
    </w:pPr>
    <w:rPr>
      <w:rFonts w:eastAsia="Arial" w:cs="Times New Roman"/>
      <w:kern w:val="0"/>
      <w:sz w:val="22"/>
      <w14:ligatures w14:val="none"/>
    </w:rPr>
  </w:style>
  <w:style w:type="paragraph" w:styleId="ListParagraph">
    <w:name w:val="List Paragraph"/>
    <w:basedOn w:val="Normal"/>
    <w:uiPriority w:val="34"/>
    <w:qFormat/>
    <w:rsid w:val="006222A6"/>
    <w:pPr>
      <w:ind w:left="720"/>
      <w:contextualSpacing/>
    </w:pPr>
  </w:style>
  <w:style w:type="paragraph" w:customStyle="1" w:styleId="TableContents">
    <w:name w:val="Table Contents"/>
    <w:basedOn w:val="Normal"/>
    <w:rsid w:val="006222A6"/>
    <w:pPr>
      <w:widowControl w:val="0"/>
      <w:suppressLineNumbers/>
      <w:suppressAutoHyphens/>
    </w:pPr>
    <w:rPr>
      <w:rFonts w:ascii="Times New Roman" w:eastAsia="Lucida Sans Unicode" w:hAnsi="Times New Roman" w:cs="Mangal"/>
      <w:kern w:val="1"/>
      <w:lang w:eastAsia="hi-IN" w:bidi="hi-IN"/>
    </w:rPr>
  </w:style>
  <w:style w:type="paragraph" w:styleId="ListBullet">
    <w:name w:val="List Bullet"/>
    <w:basedOn w:val="Normal"/>
    <w:rsid w:val="006222A6"/>
    <w:pPr>
      <w:widowControl w:val="0"/>
      <w:numPr>
        <w:numId w:val="1"/>
      </w:numPr>
      <w:suppressAutoHyphens/>
      <w:contextualSpacing/>
    </w:pPr>
    <w:rPr>
      <w:rFonts w:ascii="Times New Roman" w:eastAsia="Lucida Sans Unicode" w:hAnsi="Times New Roman" w:cs="Mangal"/>
      <w:kern w:val="1"/>
      <w:szCs w:val="21"/>
      <w:lang w:eastAsia="hi-IN" w:bidi="hi-IN"/>
    </w:rPr>
  </w:style>
  <w:style w:type="character" w:customStyle="1" w:styleId="NoSpacingChar">
    <w:name w:val="No Spacing Char"/>
    <w:link w:val="NoSpacing"/>
    <w:uiPriority w:val="1"/>
    <w:locked/>
    <w:rsid w:val="006222A6"/>
    <w:rPr>
      <w:rFonts w:eastAsia="Arial" w:cs="Times New Roman"/>
      <w:kern w:val="0"/>
      <w:sz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1F8DD051C72C428168E50FDAF77933" ma:contentTypeVersion="14" ma:contentTypeDescription="Create a new document." ma:contentTypeScope="" ma:versionID="32a1f14067e4ab0db3888ec0fb783021">
  <xsd:schema xmlns:xsd="http://www.w3.org/2001/XMLSchema" xmlns:xs="http://www.w3.org/2001/XMLSchema" xmlns:p="http://schemas.microsoft.com/office/2006/metadata/properties" xmlns:ns2="f501759c-6e27-42a7-bc53-ace532592aeb" xmlns:ns3="25673766-e0b5-4eed-8a95-be56a8e8bf9c" targetNamespace="http://schemas.microsoft.com/office/2006/metadata/properties" ma:root="true" ma:fieldsID="3c3773e7da49e3b49bcb7bdf13d0ea9d" ns2:_="" ns3:_="">
    <xsd:import namespace="f501759c-6e27-42a7-bc53-ace532592aeb"/>
    <xsd:import namespace="25673766-e0b5-4eed-8a95-be56a8e8bf9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01759c-6e27-42a7-bc53-ace532592a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5673766-e0b5-4eed-8a95-be56a8e8bf9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9652C8-4FF3-4993-8C07-069F7B52EB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01759c-6e27-42a7-bc53-ace532592aeb"/>
    <ds:schemaRef ds:uri="25673766-e0b5-4eed-8a95-be56a8e8bf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F6E2F8-9AB1-4CC4-9074-FDA2A1C406BE}">
  <ds:schemaRefs>
    <ds:schemaRef ds:uri="http://schemas.microsoft.com/sharepoint/v3/contenttype/forms"/>
  </ds:schemaRefs>
</ds:datastoreItem>
</file>

<file path=customXml/itemProps3.xml><?xml version="1.0" encoding="utf-8"?>
<ds:datastoreItem xmlns:ds="http://schemas.openxmlformats.org/officeDocument/2006/customXml" ds:itemID="{33D19EF8-DF74-4D2B-8B9B-FBFE4C76C697}">
  <ds:schemaRefs>
    <ds:schemaRef ds:uri="http://schemas.microsoft.com/office/2006/metadata/properties"/>
    <ds:schemaRef ds:uri="http://purl.org/dc/terms/"/>
    <ds:schemaRef ds:uri="http://schemas.microsoft.com/office/2006/documentManagement/types"/>
    <ds:schemaRef ds:uri="25673766-e0b5-4eed-8a95-be56a8e8bf9c"/>
    <ds:schemaRef ds:uri="http://purl.org/dc/elements/1.1/"/>
    <ds:schemaRef ds:uri="http://schemas.microsoft.com/office/infopath/2007/PartnerControls"/>
    <ds:schemaRef ds:uri="http://schemas.openxmlformats.org/package/2006/metadata/core-properties"/>
    <ds:schemaRef ds:uri="f501759c-6e27-42a7-bc53-ace532592aeb"/>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5558</Words>
  <Characters>31686</Characters>
  <Application>Microsoft Office Word</Application>
  <DocSecurity>0</DocSecurity>
  <Lines>264</Lines>
  <Paragraphs>74</Paragraphs>
  <ScaleCrop>false</ScaleCrop>
  <Company/>
  <LinksUpToDate>false</LinksUpToDate>
  <CharactersWithSpaces>37170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Yannick Stupples-Whyley - Senior Finance Business Partner</dc:creator>
  <cp:keywords/>
  <dc:description/>
  <cp:lastModifiedBy>Yannick Stupples-Whyley - Senior Finance Business Partner</cp:lastModifiedBy>
  <cp:revision>1</cp:revision>
  <dcterms:created xsi:type="dcterms:W3CDTF">2025-01-14T12:45:00Z</dcterms:created>
  <dcterms:modified xsi:type="dcterms:W3CDTF">2025-01-14T12:46:00Z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0x010100E31F8DD051C72C428168E50FDAF77933</vt:lpwstr>
  </property>
  <property fmtid="{D5CDD505-2E9C-101B-9397-08002B2CF9AE}" pid="3" name="MSIP_Label_39d8be9e-c8d9-4b9c-bd40-2c27cc7ea2e6_Enabled">
    <vt:lpwstr>true</vt:lpwstr>
  </property>
  <property fmtid="{D5CDD505-2E9C-101B-9397-08002B2CF9AE}" pid="4" name="MSIP_Label_39d8be9e-c8d9-4b9c-bd40-2c27cc7ea2e6_SetDate">
    <vt:lpwstr>2025-01-14T12:46:06Z</vt:lpwstr>
  </property>
  <property fmtid="{D5CDD505-2E9C-101B-9397-08002B2CF9AE}" pid="5" name="MSIP_Label_39d8be9e-c8d9-4b9c-bd40-2c27cc7ea2e6_Method">
    <vt:lpwstr>Standard</vt:lpwstr>
  </property>
  <property fmtid="{D5CDD505-2E9C-101B-9397-08002B2CF9AE}" pid="6" name="MSIP_Label_39d8be9e-c8d9-4b9c-bd40-2c27cc7ea2e6_Name">
    <vt:lpwstr>39d8be9e-c8d9-4b9c-bd40-2c27cc7ea2e6</vt:lpwstr>
  </property>
  <property fmtid="{D5CDD505-2E9C-101B-9397-08002B2CF9AE}" pid="7" name="MSIP_Label_39d8be9e-c8d9-4b9c-bd40-2c27cc7ea2e6_SiteId">
    <vt:lpwstr>a8b4324f-155c-4215-a0f1-7ed8cc9a992f</vt:lpwstr>
  </property>
  <property fmtid="{D5CDD505-2E9C-101B-9397-08002B2CF9AE}" pid="8" name="MSIP_Label_39d8be9e-c8d9-4b9c-bd40-2c27cc7ea2e6_ActionId">
    <vt:lpwstr>8c8ee41e-3546-4a45-81a2-ef3f70a7fdfb</vt:lpwstr>
  </property>
  <property fmtid="{D5CDD505-2E9C-101B-9397-08002B2CF9AE}" pid="9" name="MSIP_Label_39d8be9e-c8d9-4b9c-bd40-2c27cc7ea2e6_ContentBits">
    <vt:lpwstr>0</vt:lpwstr>
  </property>
</Properties>
</file>