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7CAC8" w14:textId="4F9DE4DF" w:rsidR="004552EF" w:rsidRDefault="004552EF">
      <w:r w:rsidRPr="004552EF">
        <w:drawing>
          <wp:inline distT="0" distB="0" distL="0" distR="0" wp14:anchorId="54850677" wp14:editId="5AA07A68">
            <wp:extent cx="5877547" cy="2070100"/>
            <wp:effectExtent l="0" t="0" r="9525" b="6350"/>
            <wp:docPr id="17876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3022" name=""/>
                    <pic:cNvPicPr/>
                  </pic:nvPicPr>
                  <pic:blipFill>
                    <a:blip r:embed="rId4"/>
                    <a:stretch>
                      <a:fillRect/>
                    </a:stretch>
                  </pic:blipFill>
                  <pic:spPr>
                    <a:xfrm>
                      <a:off x="0" y="0"/>
                      <a:ext cx="5907807" cy="2080758"/>
                    </a:xfrm>
                    <a:prstGeom prst="rect">
                      <a:avLst/>
                    </a:prstGeom>
                  </pic:spPr>
                </pic:pic>
              </a:graphicData>
            </a:graphic>
          </wp:inline>
        </w:drawing>
      </w:r>
    </w:p>
    <w:p w14:paraId="24C3F151" w14:textId="6885E639" w:rsidR="00A1313E" w:rsidRDefault="0098066D">
      <w:r w:rsidRPr="0098066D">
        <w:drawing>
          <wp:inline distT="0" distB="0" distL="0" distR="0" wp14:anchorId="55388521" wp14:editId="1C6BACB4">
            <wp:extent cx="5731510" cy="7531735"/>
            <wp:effectExtent l="0" t="0" r="0" b="0"/>
            <wp:docPr id="135450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531735"/>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10466"/>
      </w:tblGrid>
      <w:tr w:rsidR="00AE7FFE" w14:paraId="140F553D" w14:textId="77777777" w:rsidTr="00AE7FFE">
        <w:trPr>
          <w:jc w:val="center"/>
        </w:trPr>
        <w:tc>
          <w:tcPr>
            <w:tcW w:w="0" w:type="auto"/>
            <w:vAlign w:val="center"/>
          </w:tcPr>
          <w:p w14:paraId="0E0509A9"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lastRenderedPageBreak/>
              <w:t>Content:</w:t>
            </w:r>
          </w:p>
          <w:p w14:paraId="725043C6" w14:textId="77777777" w:rsidR="00AE7FFE" w:rsidRDefault="00AE7FFE">
            <w:pPr>
              <w:pStyle w:val="NormalWeb"/>
              <w:spacing w:before="0" w:beforeAutospacing="0" w:after="0" w:afterAutospacing="0" w:line="405" w:lineRule="exact"/>
              <w:rPr>
                <w:rFonts w:ascii="Lexend" w:hAnsi="Lexend"/>
                <w:color w:val="000000"/>
                <w:sz w:val="27"/>
                <w:szCs w:val="27"/>
              </w:rPr>
            </w:pPr>
          </w:p>
          <w:p w14:paraId="0C4509A7"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DMHL Conference</w:t>
            </w:r>
          </w:p>
          <w:p w14:paraId="4F9015EC"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Can you help us?</w:t>
            </w:r>
          </w:p>
          <w:p w14:paraId="65A5D8CC"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Research</w:t>
            </w:r>
          </w:p>
          <w:p w14:paraId="267AF0B0"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Learning Opportunities</w:t>
            </w:r>
          </w:p>
          <w:p w14:paraId="55705CF6"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New guidance from the team</w:t>
            </w:r>
          </w:p>
          <w:p w14:paraId="52AB3F14"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DfE Update</w:t>
            </w:r>
          </w:p>
          <w:p w14:paraId="0E9FC9D2"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Daily Mile</w:t>
            </w:r>
          </w:p>
          <w:p w14:paraId="230E31D1"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Staff Wellbeing</w:t>
            </w:r>
          </w:p>
          <w:p w14:paraId="7299DF10" w14:textId="77777777" w:rsidR="00AE7FFE" w:rsidRDefault="00AE7FFE">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Calendar</w:t>
            </w:r>
          </w:p>
        </w:tc>
      </w:tr>
    </w:tbl>
    <w:p w14:paraId="7F88B41A" w14:textId="77777777" w:rsidR="0098066D" w:rsidRDefault="0098066D"/>
    <w:tbl>
      <w:tblPr>
        <w:tblW w:w="5000" w:type="pct"/>
        <w:jc w:val="center"/>
        <w:tblCellMar>
          <w:left w:w="0" w:type="dxa"/>
          <w:right w:w="0" w:type="dxa"/>
        </w:tblCellMar>
        <w:tblLook w:val="04A0" w:firstRow="1" w:lastRow="0" w:firstColumn="1" w:lastColumn="0" w:noHBand="0" w:noVBand="1"/>
      </w:tblPr>
      <w:tblGrid>
        <w:gridCol w:w="10466"/>
      </w:tblGrid>
      <w:tr w:rsidR="00FD6B4E" w:rsidRPr="00FD6B4E" w14:paraId="2DB6C471" w14:textId="77777777" w:rsidTr="00FD6B4E">
        <w:trPr>
          <w:jc w:val="center"/>
        </w:trPr>
        <w:tc>
          <w:tcPr>
            <w:tcW w:w="0" w:type="auto"/>
            <w:vAlign w:val="center"/>
            <w:hideMark/>
          </w:tcPr>
          <w:p w14:paraId="708EB4B0" w14:textId="77777777" w:rsidR="00FD6B4E" w:rsidRPr="00FD6B4E" w:rsidRDefault="00FD6B4E" w:rsidP="00FD6B4E">
            <w:pPr>
              <w:spacing w:after="0" w:line="540" w:lineRule="exact"/>
              <w:outlineLvl w:val="1"/>
              <w:rPr>
                <w:rFonts w:ascii="Lexend" w:eastAsia="Times New Roman" w:hAnsi="Lexend" w:cs="Aptos"/>
                <w:b/>
                <w:bCs/>
                <w:color w:val="000000"/>
                <w:kern w:val="0"/>
                <w:sz w:val="36"/>
                <w:szCs w:val="36"/>
                <w:lang w:eastAsia="en-GB"/>
                <w14:ligatures w14:val="none"/>
              </w:rPr>
            </w:pPr>
            <w:r w:rsidRPr="00FD6B4E">
              <w:rPr>
                <w:rFonts w:ascii="Lexend" w:eastAsia="Times New Roman" w:hAnsi="Lexend" w:cs="Aptos"/>
                <w:b/>
                <w:bCs/>
                <w:color w:val="000000"/>
                <w:kern w:val="0"/>
                <w:sz w:val="36"/>
                <w:szCs w:val="36"/>
                <w:lang w:eastAsia="en-GB"/>
                <w14:ligatures w14:val="none"/>
              </w:rPr>
              <w:t>Designated Mental Health Leads Conference</w:t>
            </w:r>
          </w:p>
        </w:tc>
      </w:tr>
      <w:tr w:rsidR="00FD6B4E" w:rsidRPr="00FD6B4E" w14:paraId="5BBD1D2D" w14:textId="77777777" w:rsidTr="00FD6B4E">
        <w:trPr>
          <w:jc w:val="center"/>
        </w:trPr>
        <w:tc>
          <w:tcPr>
            <w:tcW w:w="0" w:type="auto"/>
            <w:tcMar>
              <w:top w:w="225" w:type="dxa"/>
              <w:left w:w="0" w:type="dxa"/>
              <w:bottom w:w="0" w:type="dxa"/>
              <w:right w:w="0" w:type="dxa"/>
            </w:tcMar>
            <w:vAlign w:val="center"/>
          </w:tcPr>
          <w:p w14:paraId="579AEA4E" w14:textId="77777777" w:rsidR="00FD6B4E" w:rsidRPr="00FD6B4E" w:rsidRDefault="00FD6B4E" w:rsidP="00FD6B4E">
            <w:pPr>
              <w:spacing w:after="0" w:line="405" w:lineRule="exact"/>
              <w:jc w:val="center"/>
              <w:rPr>
                <w:rFonts w:ascii="Lexend" w:eastAsia="Aptos" w:hAnsi="Lexend" w:cs="Aptos"/>
                <w:color w:val="000000"/>
                <w:kern w:val="0"/>
                <w:sz w:val="27"/>
                <w:szCs w:val="27"/>
                <w:lang w:eastAsia="en-GB"/>
                <w14:ligatures w14:val="none"/>
              </w:rPr>
            </w:pPr>
            <w:r w:rsidRPr="00FD6B4E">
              <w:rPr>
                <w:rFonts w:ascii="Lexend" w:eastAsia="Aptos" w:hAnsi="Lexend" w:cs="Aptos"/>
                <w:b/>
                <w:bCs/>
                <w:color w:val="000000"/>
                <w:kern w:val="0"/>
                <w:sz w:val="27"/>
                <w:szCs w:val="27"/>
                <w:lang w:eastAsia="en-GB"/>
                <w14:ligatures w14:val="none"/>
              </w:rPr>
              <w:t>**Final few tickets remaining**</w:t>
            </w:r>
          </w:p>
          <w:p w14:paraId="6D1BA892" w14:textId="77777777" w:rsidR="00FD6B4E" w:rsidRPr="00FD6B4E" w:rsidRDefault="00FD6B4E" w:rsidP="00FD6B4E">
            <w:pPr>
              <w:spacing w:after="0" w:line="405" w:lineRule="exact"/>
              <w:rPr>
                <w:rFonts w:ascii="Lexend" w:eastAsia="Aptos" w:hAnsi="Lexend" w:cs="Aptos"/>
                <w:color w:val="FF0000"/>
                <w:kern w:val="0"/>
                <w:sz w:val="27"/>
                <w:szCs w:val="27"/>
                <w:lang w:eastAsia="en-GB"/>
                <w14:ligatures w14:val="none"/>
              </w:rPr>
            </w:pPr>
          </w:p>
          <w:p w14:paraId="591EDB01"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r w:rsidRPr="00FD6B4E">
              <w:rPr>
                <w:rFonts w:ascii="Lexend" w:eastAsia="Aptos" w:hAnsi="Lexend" w:cs="Aptos"/>
                <w:color w:val="000000"/>
                <w:kern w:val="0"/>
                <w:sz w:val="27"/>
                <w:szCs w:val="27"/>
                <w:lang w:eastAsia="en-GB"/>
                <w14:ligatures w14:val="none"/>
              </w:rPr>
              <w:t>Date: Monday 23 June 2025, 9am to 4:30pm (£50pp) – Chelmsford Racecourse </w:t>
            </w:r>
          </w:p>
          <w:p w14:paraId="0FC499D8"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p>
          <w:p w14:paraId="044EBD34"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r w:rsidRPr="00FD6B4E">
              <w:rPr>
                <w:rFonts w:ascii="Lexend" w:eastAsia="Aptos" w:hAnsi="Lexend" w:cs="Aptos"/>
                <w:color w:val="000000"/>
                <w:kern w:val="0"/>
                <w:sz w:val="27"/>
                <w:szCs w:val="27"/>
                <w:lang w:eastAsia="en-GB"/>
                <w14:ligatures w14:val="none"/>
              </w:rPr>
              <w:t xml:space="preserve">This conference will provide an opportunity to hear from inspirational keynote speakers, local service providers and access to practical resources and tools. We will champion the voice of young people and acknowledge the challenges of the DMHL role whilst seeking collaborative solutions. Specifically targeted at those with the role of Designated Mental Health Lead but may be useful for those working in a pastoral role. Book a place via </w:t>
            </w:r>
            <w:hyperlink r:id="rId6" w:history="1">
              <w:r w:rsidRPr="00FD6B4E">
                <w:rPr>
                  <w:rFonts w:ascii="Lexend" w:eastAsia="Aptos" w:hAnsi="Lexend" w:cs="Aptos"/>
                  <w:color w:val="682558"/>
                  <w:kern w:val="0"/>
                  <w:sz w:val="27"/>
                  <w:szCs w:val="27"/>
                  <w:u w:val="single"/>
                  <w:lang w:eastAsia="en-GB"/>
                  <w14:ligatures w14:val="none"/>
                </w:rPr>
                <w:t>Education Essex Online</w:t>
              </w:r>
            </w:hyperlink>
            <w:r w:rsidRPr="00FD6B4E">
              <w:rPr>
                <w:rFonts w:ascii="Lexend" w:eastAsia="Aptos" w:hAnsi="Lexend" w:cs="Aptos"/>
                <w:color w:val="000000"/>
                <w:kern w:val="0"/>
                <w:sz w:val="27"/>
                <w:szCs w:val="27"/>
                <w:lang w:eastAsia="en-GB"/>
                <w14:ligatures w14:val="none"/>
              </w:rPr>
              <w:t>.</w:t>
            </w:r>
          </w:p>
        </w:tc>
      </w:tr>
      <w:tr w:rsidR="00FD6B4E" w:rsidRPr="00FD6B4E" w14:paraId="05E5E5C3" w14:textId="77777777" w:rsidTr="00FD6B4E">
        <w:trPr>
          <w:jc w:val="center"/>
        </w:trPr>
        <w:tc>
          <w:tcPr>
            <w:tcW w:w="0" w:type="auto"/>
            <w:vAlign w:val="center"/>
          </w:tcPr>
          <w:p w14:paraId="0115246A" w14:textId="77777777" w:rsidR="00FD6B4E" w:rsidRPr="00FD6B4E" w:rsidRDefault="00FD6B4E" w:rsidP="00FD6B4E">
            <w:pPr>
              <w:spacing w:after="0" w:line="540" w:lineRule="exact"/>
              <w:outlineLvl w:val="1"/>
              <w:rPr>
                <w:rFonts w:ascii="Lexend" w:eastAsia="Times New Roman" w:hAnsi="Lexend" w:cs="Aptos"/>
                <w:b/>
                <w:bCs/>
                <w:color w:val="000000"/>
                <w:kern w:val="0"/>
                <w:sz w:val="36"/>
                <w:szCs w:val="36"/>
                <w:lang w:eastAsia="en-GB"/>
                <w14:ligatures w14:val="none"/>
              </w:rPr>
            </w:pPr>
          </w:p>
          <w:p w14:paraId="23229A8D" w14:textId="77777777" w:rsidR="00FD6B4E" w:rsidRPr="00FD6B4E" w:rsidRDefault="00FD6B4E" w:rsidP="00FD6B4E">
            <w:pPr>
              <w:spacing w:after="0" w:line="540" w:lineRule="exact"/>
              <w:outlineLvl w:val="1"/>
              <w:rPr>
                <w:rFonts w:ascii="Lexend" w:eastAsia="Times New Roman" w:hAnsi="Lexend" w:cs="Aptos"/>
                <w:b/>
                <w:bCs/>
                <w:color w:val="000000"/>
                <w:kern w:val="0"/>
                <w:sz w:val="36"/>
                <w:szCs w:val="36"/>
                <w:lang w:eastAsia="en-GB"/>
                <w14:ligatures w14:val="none"/>
              </w:rPr>
            </w:pPr>
            <w:r w:rsidRPr="00FD6B4E">
              <w:rPr>
                <w:rFonts w:ascii="Lexend" w:eastAsia="Times New Roman" w:hAnsi="Lexend" w:cs="Aptos"/>
                <w:b/>
                <w:bCs/>
                <w:color w:val="000000"/>
                <w:kern w:val="0"/>
                <w:sz w:val="36"/>
                <w:szCs w:val="36"/>
                <w:lang w:eastAsia="en-GB"/>
                <w14:ligatures w14:val="none"/>
              </w:rPr>
              <w:t>Can you help us?</w:t>
            </w:r>
          </w:p>
          <w:p w14:paraId="018FD4DD"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p>
        </w:tc>
      </w:tr>
      <w:tr w:rsidR="00FD6B4E" w:rsidRPr="00FD6B4E" w14:paraId="3F134B33" w14:textId="77777777" w:rsidTr="00FD6B4E">
        <w:trPr>
          <w:jc w:val="center"/>
        </w:trPr>
        <w:tc>
          <w:tcPr>
            <w:tcW w:w="0" w:type="auto"/>
            <w:tcMar>
              <w:top w:w="225" w:type="dxa"/>
              <w:left w:w="0" w:type="dxa"/>
              <w:bottom w:w="0" w:type="dxa"/>
              <w:right w:w="0" w:type="dxa"/>
            </w:tcMar>
            <w:vAlign w:val="center"/>
          </w:tcPr>
          <w:p w14:paraId="5FAC1FE6"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r w:rsidRPr="00FD6B4E">
              <w:rPr>
                <w:rFonts w:ascii="Lexend" w:eastAsia="Aptos" w:hAnsi="Lexend" w:cs="Aptos"/>
                <w:color w:val="000000"/>
                <w:kern w:val="0"/>
                <w:sz w:val="27"/>
                <w:szCs w:val="27"/>
                <w:lang w:eastAsia="en-GB"/>
                <w14:ligatures w14:val="none"/>
              </w:rPr>
              <w:t>Under the SET CYP Mental Health Education Board, we are looking at how we can develop and better support the SDMHL role in schools.  To do this we need your help!  </w:t>
            </w:r>
          </w:p>
          <w:p w14:paraId="5841B1D7"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p>
          <w:p w14:paraId="6B5072CC"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r w:rsidRPr="00FD6B4E">
              <w:rPr>
                <w:rFonts w:ascii="Lexend" w:eastAsia="Aptos" w:hAnsi="Lexend" w:cs="Aptos"/>
                <w:color w:val="000000"/>
                <w:kern w:val="0"/>
                <w:sz w:val="27"/>
                <w:szCs w:val="27"/>
                <w:lang w:eastAsia="en-GB"/>
                <w14:ligatures w14:val="none"/>
              </w:rPr>
              <w:t>1. Survey</w:t>
            </w:r>
          </w:p>
          <w:p w14:paraId="0850F951"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p>
          <w:p w14:paraId="25795FFC"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r w:rsidRPr="00FD6B4E">
              <w:rPr>
                <w:rFonts w:ascii="Lexend" w:eastAsia="Aptos" w:hAnsi="Lexend" w:cs="Aptos"/>
                <w:color w:val="000000"/>
                <w:kern w:val="0"/>
                <w:sz w:val="27"/>
                <w:szCs w:val="27"/>
                <w:lang w:eastAsia="en-GB"/>
                <w14:ligatures w14:val="none"/>
              </w:rPr>
              <w:t xml:space="preserve">Please complete the attached survey which will ask you about your role, time allocation, what's working and what isn't.  We'll use this information to see </w:t>
            </w:r>
            <w:r w:rsidRPr="00FD6B4E">
              <w:rPr>
                <w:rFonts w:ascii="Lexend" w:eastAsia="Aptos" w:hAnsi="Lexend" w:cs="Aptos"/>
                <w:color w:val="000000"/>
                <w:kern w:val="0"/>
                <w:sz w:val="27"/>
                <w:szCs w:val="27"/>
                <w:lang w:eastAsia="en-GB"/>
                <w14:ligatures w14:val="none"/>
              </w:rPr>
              <w:lastRenderedPageBreak/>
              <w:t>where we can work to support you better.   </w:t>
            </w:r>
            <w:hyperlink r:id="rId7" w:history="1">
              <w:r w:rsidRPr="00FD6B4E">
                <w:rPr>
                  <w:rFonts w:ascii="Lexend" w:eastAsia="Aptos" w:hAnsi="Lexend" w:cs="Aptos"/>
                  <w:color w:val="682558"/>
                  <w:kern w:val="0"/>
                  <w:sz w:val="27"/>
                  <w:szCs w:val="27"/>
                  <w:u w:val="single"/>
                  <w:lang w:eastAsia="en-GB"/>
                  <w14:ligatures w14:val="none"/>
                </w:rPr>
                <w:t>Designated Mental Health Leads Survey</w:t>
              </w:r>
            </w:hyperlink>
          </w:p>
          <w:p w14:paraId="652A8AF1"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p>
          <w:p w14:paraId="2C212574"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r w:rsidRPr="00FD6B4E">
              <w:rPr>
                <w:rFonts w:ascii="Lexend" w:eastAsia="Aptos" w:hAnsi="Lexend" w:cs="Aptos"/>
                <w:color w:val="000000"/>
                <w:kern w:val="0"/>
                <w:sz w:val="27"/>
                <w:szCs w:val="27"/>
                <w:lang w:eastAsia="en-GB"/>
                <w14:ligatures w14:val="none"/>
              </w:rPr>
              <w:t>2. Volunteers for Working Group</w:t>
            </w:r>
          </w:p>
          <w:p w14:paraId="0EA6AE2F"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p>
          <w:p w14:paraId="2B74E8CA" w14:textId="77777777" w:rsidR="00FD6B4E" w:rsidRPr="00FD6B4E" w:rsidRDefault="00FD6B4E" w:rsidP="00FD6B4E">
            <w:pPr>
              <w:spacing w:after="0" w:line="405" w:lineRule="exact"/>
              <w:rPr>
                <w:rFonts w:ascii="Lexend" w:eastAsia="Aptos" w:hAnsi="Lexend" w:cs="Aptos"/>
                <w:color w:val="000000"/>
                <w:kern w:val="0"/>
                <w:sz w:val="27"/>
                <w:szCs w:val="27"/>
                <w:lang w:eastAsia="en-GB"/>
                <w14:ligatures w14:val="none"/>
              </w:rPr>
            </w:pPr>
            <w:r w:rsidRPr="00FD6B4E">
              <w:rPr>
                <w:rFonts w:ascii="Lexend" w:eastAsia="Aptos" w:hAnsi="Lexend" w:cs="Aptos"/>
                <w:color w:val="000000"/>
                <w:kern w:val="0"/>
                <w:sz w:val="27"/>
                <w:szCs w:val="27"/>
                <w:lang w:eastAsia="en-GB"/>
                <w14:ligatures w14:val="none"/>
              </w:rPr>
              <w:t xml:space="preserve">We are pulling together a working group to find solutions to any problems and issues that the DMHLs are facing in their own schools.  This real-time feedback is essential if we're going to be able to support you (and our CYP) more effecively.  If you are interested in working with us, please email </w:t>
            </w:r>
            <w:hyperlink r:id="rId8" w:history="1">
              <w:r w:rsidRPr="00FD6B4E">
                <w:rPr>
                  <w:rFonts w:ascii="Lexend" w:eastAsia="Aptos" w:hAnsi="Lexend" w:cs="Aptos"/>
                  <w:color w:val="0000FF"/>
                  <w:kern w:val="0"/>
                  <w:sz w:val="27"/>
                  <w:szCs w:val="27"/>
                  <w:lang w:eastAsia="en-GB"/>
                  <w14:ligatures w14:val="none"/>
                </w:rPr>
                <w:t>deb.garfield2@essex.gov.uk</w:t>
              </w:r>
            </w:hyperlink>
            <w:r w:rsidRPr="00FD6B4E">
              <w:rPr>
                <w:rFonts w:ascii="Lexend" w:eastAsia="Aptos" w:hAnsi="Lexend" w:cs="Aptos"/>
                <w:color w:val="000000"/>
                <w:kern w:val="0"/>
                <w:sz w:val="27"/>
                <w:szCs w:val="27"/>
                <w:lang w:eastAsia="en-GB"/>
                <w14:ligatures w14:val="none"/>
              </w:rPr>
              <w:t xml:space="preserve"> to register your interest.</w:t>
            </w:r>
          </w:p>
        </w:tc>
      </w:tr>
      <w:tr w:rsidR="00FD6B4E" w:rsidRPr="00FD6B4E" w14:paraId="1A58DF3B" w14:textId="77777777" w:rsidTr="00302DD9">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866"/>
            </w:tblGrid>
            <w:tr w:rsidR="00FD6B4E" w:rsidRPr="00FD6B4E" w14:paraId="34EDFA85" w14:textId="77777777" w:rsidTr="002B55C7">
              <w:trPr>
                <w:trHeight w:val="15"/>
                <w:jc w:val="center"/>
              </w:trPr>
              <w:tc>
                <w:tcPr>
                  <w:tcW w:w="5000" w:type="pct"/>
                  <w:tcBorders>
                    <w:top w:val="nil"/>
                    <w:left w:val="nil"/>
                    <w:bottom w:val="single" w:sz="8" w:space="0" w:color="CCCCCC"/>
                    <w:right w:val="nil"/>
                  </w:tcBorders>
                  <w:vAlign w:val="center"/>
                </w:tcPr>
                <w:p w14:paraId="6238B7BF" w14:textId="77777777" w:rsidR="00FD6B4E" w:rsidRPr="00FD6B4E" w:rsidRDefault="00FD6B4E" w:rsidP="00FD6B4E">
                  <w:pPr>
                    <w:spacing w:after="0" w:line="240" w:lineRule="auto"/>
                    <w:rPr>
                      <w:rFonts w:ascii="Lexend" w:eastAsia="Aptos" w:hAnsi="Lexend" w:cs="Aptos"/>
                      <w:color w:val="000000"/>
                      <w:kern w:val="0"/>
                      <w:sz w:val="27"/>
                      <w:szCs w:val="27"/>
                      <w:lang w:eastAsia="en-GB"/>
                      <w14:ligatures w14:val="none"/>
                    </w:rPr>
                  </w:pPr>
                </w:p>
              </w:tc>
            </w:tr>
          </w:tbl>
          <w:p w14:paraId="28B09BE1" w14:textId="77777777" w:rsidR="00FD6B4E" w:rsidRPr="00FD6B4E" w:rsidRDefault="00FD6B4E" w:rsidP="00FD6B4E">
            <w:pPr>
              <w:spacing w:after="0" w:line="240" w:lineRule="auto"/>
              <w:jc w:val="center"/>
              <w:rPr>
                <w:rFonts w:ascii="Times New Roman" w:eastAsia="Times New Roman" w:hAnsi="Times New Roman" w:cs="Times New Roman"/>
                <w:kern w:val="0"/>
                <w:sz w:val="20"/>
                <w:szCs w:val="20"/>
                <w:lang w:eastAsia="en-GB"/>
                <w14:ligatures w14:val="none"/>
              </w:rPr>
            </w:pPr>
          </w:p>
        </w:tc>
      </w:tr>
      <w:tr w:rsidR="00656808" w14:paraId="34C65559" w14:textId="77777777" w:rsidTr="00656808">
        <w:trPr>
          <w:jc w:val="center"/>
        </w:trPr>
        <w:tc>
          <w:tcPr>
            <w:tcW w:w="0" w:type="auto"/>
            <w:tcMar>
              <w:top w:w="300" w:type="dxa"/>
              <w:left w:w="300" w:type="dxa"/>
              <w:bottom w:w="300" w:type="dxa"/>
              <w:right w:w="300" w:type="dxa"/>
            </w:tcMar>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56808" w14:paraId="3A48454C" w14:textId="77777777">
              <w:trPr>
                <w:jc w:val="center"/>
              </w:trPr>
              <w:tc>
                <w:tcPr>
                  <w:tcW w:w="0" w:type="auto"/>
                  <w:shd w:val="clear" w:color="auto" w:fill="FFFFFF"/>
                  <w:tcMar>
                    <w:top w:w="15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656808" w14:paraId="45AD9FAC" w14:textId="77777777">
                    <w:tc>
                      <w:tcPr>
                        <w:tcW w:w="8100" w:type="dxa"/>
                        <w:hideMark/>
                      </w:tcPr>
                      <w:p w14:paraId="3C73E890" w14:textId="77777777" w:rsidR="00656808" w:rsidRDefault="00656808">
                        <w:pPr>
                          <w:jc w:val="center"/>
                          <w:rPr>
                            <w:rFonts w:ascii="Times New Roman" w:eastAsia="Times New Roman" w:hAnsi="Times New Roman" w:cs="Times New Roman"/>
                            <w:sz w:val="20"/>
                            <w:szCs w:val="20"/>
                          </w:rPr>
                        </w:pPr>
                      </w:p>
                    </w:tc>
                  </w:tr>
                </w:tbl>
                <w:p w14:paraId="30D36EA4" w14:textId="77777777" w:rsidR="00656808" w:rsidRDefault="00656808">
                  <w:pPr>
                    <w:rPr>
                      <w:rFonts w:ascii="Times New Roman" w:eastAsia="Times New Roman" w:hAnsi="Times New Roman" w:cs="Times New Roman"/>
                      <w:sz w:val="20"/>
                      <w:szCs w:val="20"/>
                    </w:rPr>
                  </w:pPr>
                </w:p>
              </w:tc>
            </w:tr>
            <w:tr w:rsidR="00656808" w14:paraId="6CBE7222" w14:textId="77777777">
              <w:trPr>
                <w:jc w:val="center"/>
              </w:trPr>
              <w:tc>
                <w:tcPr>
                  <w:tcW w:w="0" w:type="auto"/>
                  <w:shd w:val="clear" w:color="auto" w:fill="FFFFFF"/>
                  <w:tcMar>
                    <w:top w:w="15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656808" w14:paraId="0C997496" w14:textId="77777777">
                    <w:tc>
                      <w:tcPr>
                        <w:tcW w:w="8100" w:type="dxa"/>
                        <w:hideMark/>
                      </w:tcPr>
                      <w:tbl>
                        <w:tblPr>
                          <w:tblW w:w="5000" w:type="pct"/>
                          <w:jc w:val="center"/>
                          <w:tblCellMar>
                            <w:left w:w="0" w:type="dxa"/>
                            <w:right w:w="0" w:type="dxa"/>
                          </w:tblCellMar>
                          <w:tblLook w:val="04A0" w:firstRow="1" w:lastRow="0" w:firstColumn="1" w:lastColumn="0" w:noHBand="0" w:noVBand="1"/>
                        </w:tblPr>
                        <w:tblGrid>
                          <w:gridCol w:w="8100"/>
                        </w:tblGrid>
                        <w:tr w:rsidR="00656808" w14:paraId="750860C1" w14:textId="77777777">
                          <w:trPr>
                            <w:jc w:val="center"/>
                          </w:trPr>
                          <w:tc>
                            <w:tcPr>
                              <w:tcW w:w="0" w:type="auto"/>
                              <w:vAlign w:val="center"/>
                              <w:hideMark/>
                            </w:tcPr>
                            <w:p w14:paraId="18E71B20" w14:textId="77777777" w:rsidR="00656808" w:rsidRDefault="00656808">
                              <w:pPr>
                                <w:pStyle w:val="NormalWeb"/>
                                <w:spacing w:before="0" w:beforeAutospacing="0" w:after="0" w:afterAutospacing="0" w:line="540" w:lineRule="exact"/>
                                <w:rPr>
                                  <w:rFonts w:ascii="Lexend" w:hAnsi="Lexend"/>
                                  <w:color w:val="000000"/>
                                  <w:sz w:val="36"/>
                                  <w:szCs w:val="36"/>
                                </w:rPr>
                              </w:pPr>
                              <w:bookmarkStart w:id="0" w:name="Mental%20Health%20Lead%20Resource%20Hub"/>
                              <w:bookmarkEnd w:id="0"/>
                              <w:r>
                                <w:rPr>
                                  <w:rFonts w:ascii="Lexend" w:hAnsi="Lexend"/>
                                  <w:b/>
                                  <w:bCs/>
                                  <w:color w:val="000000"/>
                                  <w:sz w:val="36"/>
                                  <w:szCs w:val="36"/>
                                </w:rPr>
                                <w:t>Learning Opportunities</w:t>
                              </w:r>
                            </w:p>
                          </w:tc>
                        </w:tr>
                        <w:tr w:rsidR="00656808" w14:paraId="7138CA07" w14:textId="77777777">
                          <w:trPr>
                            <w:jc w:val="center"/>
                          </w:trPr>
                          <w:tc>
                            <w:tcPr>
                              <w:tcW w:w="0" w:type="auto"/>
                              <w:tcMar>
                                <w:top w:w="225" w:type="dxa"/>
                                <w:left w:w="0" w:type="dxa"/>
                                <w:bottom w:w="0" w:type="dxa"/>
                                <w:right w:w="0" w:type="dxa"/>
                              </w:tcMar>
                              <w:vAlign w:val="center"/>
                            </w:tcPr>
                            <w:p w14:paraId="5D74CCEA" w14:textId="77777777" w:rsidR="00656808" w:rsidRDefault="00656808">
                              <w:pPr>
                                <w:pStyle w:val="NormalWeb"/>
                                <w:spacing w:before="0" w:beforeAutospacing="0" w:after="0" w:afterAutospacing="0" w:line="405" w:lineRule="exact"/>
                                <w:rPr>
                                  <w:rFonts w:ascii="Lexend" w:hAnsi="Lexend"/>
                                  <w:color w:val="000000"/>
                                  <w:sz w:val="27"/>
                                  <w:szCs w:val="27"/>
                                </w:rPr>
                              </w:pPr>
                            </w:p>
                            <w:p w14:paraId="64E61023" w14:textId="77777777" w:rsidR="00656808" w:rsidRDefault="00656808">
                              <w:pPr>
                                <w:pStyle w:val="NormalWeb"/>
                                <w:spacing w:before="0" w:beforeAutospacing="0" w:after="0" w:afterAutospacing="0" w:line="405" w:lineRule="exact"/>
                                <w:rPr>
                                  <w:rFonts w:ascii="Lexend" w:hAnsi="Lexend"/>
                                  <w:color w:val="000000"/>
                                  <w:sz w:val="27"/>
                                  <w:szCs w:val="27"/>
                                </w:rPr>
                              </w:pPr>
                              <w:r>
                                <w:rPr>
                                  <w:rStyle w:val="Strong"/>
                                  <w:rFonts w:ascii="Lexend" w:hAnsi="Lexend"/>
                                  <w:color w:val="000000"/>
                                  <w:sz w:val="27"/>
                                  <w:szCs w:val="27"/>
                                </w:rPr>
                                <w:t>For parents/carers</w:t>
                              </w:r>
                            </w:p>
                            <w:p w14:paraId="6905F477" w14:textId="77777777" w:rsidR="00656808" w:rsidRDefault="00656808">
                              <w:pPr>
                                <w:pStyle w:val="NormalWeb"/>
                                <w:spacing w:before="0" w:beforeAutospacing="0" w:after="0" w:afterAutospacing="0" w:line="405" w:lineRule="exact"/>
                                <w:rPr>
                                  <w:rFonts w:ascii="Lexend" w:hAnsi="Lexend"/>
                                  <w:color w:val="000000"/>
                                  <w:sz w:val="27"/>
                                  <w:szCs w:val="27"/>
                                </w:rPr>
                              </w:pPr>
                              <w:hyperlink r:id="rId9" w:tgtFrame="_blank" w:history="1">
                                <w:r w:rsidRPr="00656808">
                                  <w:rPr>
                                    <w:rStyle w:val="Hyperlink"/>
                                    <w:rFonts w:ascii="Lexend" w:hAnsi="Lexend"/>
                                    <w:sz w:val="27"/>
                                    <w:szCs w:val="27"/>
                                  </w:rPr>
                                  <w:t>ACL parent / carer courses - supporting your children to attend and enjoy school </w:t>
                                </w:r>
                              </w:hyperlink>
                              <w:r>
                                <w:rPr>
                                  <w:rFonts w:ascii="Lexend" w:hAnsi="Lexend"/>
                                  <w:color w:val="000000"/>
                                  <w:sz w:val="27"/>
                                  <w:szCs w:val="27"/>
                                </w:rPr>
                                <w:t>- courses for parents/carers to support their child to attend and enjoy school. Schools will be the only referral route for this early help support and should, during their discussions about attendance with parents/carers, consider on individual cases whether a referral would be beneficial.</w:t>
                              </w:r>
                            </w:p>
                            <w:p w14:paraId="24806CB2" w14:textId="77777777" w:rsidR="00656808" w:rsidRDefault="00656808">
                              <w:pPr>
                                <w:pStyle w:val="NormalWeb"/>
                                <w:spacing w:before="0" w:beforeAutospacing="0" w:after="0" w:afterAutospacing="0" w:line="405" w:lineRule="exact"/>
                                <w:rPr>
                                  <w:rFonts w:ascii="Lexend" w:hAnsi="Lexend"/>
                                  <w:color w:val="000000"/>
                                  <w:sz w:val="27"/>
                                  <w:szCs w:val="27"/>
                                </w:rPr>
                              </w:pPr>
                            </w:p>
                            <w:p w14:paraId="6DD6BEFB" w14:textId="77777777" w:rsidR="00656808" w:rsidRDefault="00656808">
                              <w:pPr>
                                <w:pStyle w:val="NormalWeb"/>
                                <w:spacing w:before="0" w:beforeAutospacing="0" w:after="0" w:afterAutospacing="0" w:line="405" w:lineRule="exact"/>
                                <w:rPr>
                                  <w:rFonts w:ascii="Lexend" w:hAnsi="Lexend"/>
                                  <w:color w:val="000000"/>
                                  <w:sz w:val="27"/>
                                  <w:szCs w:val="27"/>
                                </w:rPr>
                              </w:pPr>
                              <w:r>
                                <w:rPr>
                                  <w:rFonts w:ascii="Lexend" w:hAnsi="Lexend"/>
                                  <w:b/>
                                  <w:bCs/>
                                  <w:color w:val="000000"/>
                                  <w:sz w:val="27"/>
                                  <w:szCs w:val="27"/>
                                </w:rPr>
                                <w:t>Mini Me Mindfulness for All Schools</w:t>
                              </w:r>
                            </w:p>
                            <w:p w14:paraId="6269869D" w14:textId="77777777" w:rsidR="00656808" w:rsidRDefault="00656808">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xml:space="preserve">‘Mini Me Mindfulness’ offers positive mindset mentoring and coaching for early years and school aged children. They offer both an in person and online service for children, parents and staff. They support resilience and self-regulation skills in a fun, practical way. Please </w:t>
                              </w:r>
                              <w:hyperlink r:id="rId10" w:history="1">
                                <w:r w:rsidRPr="00656808">
                                  <w:rPr>
                                    <w:rStyle w:val="Hyperlink"/>
                                    <w:rFonts w:ascii="Lexend" w:hAnsi="Lexend"/>
                                    <w:sz w:val="27"/>
                                    <w:szCs w:val="27"/>
                                  </w:rPr>
                                  <w:t>see their website</w:t>
                                </w:r>
                              </w:hyperlink>
                              <w:r>
                                <w:rPr>
                                  <w:rFonts w:ascii="Lexend" w:hAnsi="Lexend"/>
                                  <w:color w:val="000000"/>
                                  <w:sz w:val="27"/>
                                  <w:szCs w:val="27"/>
                                </w:rPr>
                                <w:t xml:space="preserve"> for more information.</w:t>
                              </w:r>
                            </w:p>
                            <w:p w14:paraId="055E1060" w14:textId="77777777" w:rsidR="00656808" w:rsidRDefault="00656808">
                              <w:pPr>
                                <w:pStyle w:val="NormalWeb"/>
                                <w:spacing w:before="0" w:beforeAutospacing="0" w:after="0" w:afterAutospacing="0" w:line="405" w:lineRule="exact"/>
                                <w:rPr>
                                  <w:rFonts w:ascii="Lexend" w:hAnsi="Lexend"/>
                                  <w:color w:val="000000"/>
                                  <w:sz w:val="27"/>
                                  <w:szCs w:val="27"/>
                                </w:rPr>
                              </w:pPr>
                            </w:p>
                            <w:p w14:paraId="04A6F677" w14:textId="77777777" w:rsidR="00656808" w:rsidRDefault="00656808">
                              <w:pPr>
                                <w:pStyle w:val="NormalWeb"/>
                                <w:spacing w:before="0" w:beforeAutospacing="0" w:after="0" w:afterAutospacing="0" w:line="405" w:lineRule="exact"/>
                                <w:rPr>
                                  <w:rFonts w:ascii="Lexend" w:hAnsi="Lexend"/>
                                  <w:color w:val="000000"/>
                                  <w:sz w:val="27"/>
                                  <w:szCs w:val="27"/>
                                </w:rPr>
                              </w:pPr>
                              <w:r>
                                <w:rPr>
                                  <w:rStyle w:val="Strong"/>
                                  <w:rFonts w:ascii="Lexend" w:hAnsi="Lexend"/>
                                  <w:color w:val="000000"/>
                                  <w:sz w:val="27"/>
                                  <w:szCs w:val="27"/>
                                </w:rPr>
                                <w:t>Incel ideologies - a guide for teachers</w:t>
                              </w:r>
                            </w:p>
                            <w:p w14:paraId="1449E091" w14:textId="77777777" w:rsidR="00656808" w:rsidRDefault="00656808">
                              <w:pPr>
                                <w:pStyle w:val="NormalWeb"/>
                                <w:spacing w:before="0" w:beforeAutospacing="0" w:after="0" w:afterAutospacing="0" w:line="405" w:lineRule="exact"/>
                                <w:rPr>
                                  <w:rFonts w:ascii="Lexend" w:hAnsi="Lexend"/>
                                  <w:color w:val="000000"/>
                                  <w:sz w:val="27"/>
                                  <w:szCs w:val="27"/>
                                </w:rPr>
                              </w:pPr>
                              <w:hyperlink r:id="rId11" w:history="1">
                                <w:r w:rsidRPr="00656808">
                                  <w:rPr>
                                    <w:rStyle w:val="Hyperlink"/>
                                    <w:rFonts w:ascii="Lexend" w:hAnsi="Lexend"/>
                                    <w:sz w:val="27"/>
                                    <w:szCs w:val="27"/>
                                  </w:rPr>
                                  <w:t>Educate Against Hate</w:t>
                                </w:r>
                              </w:hyperlink>
                              <w:r>
                                <w:rPr>
                                  <w:rFonts w:ascii="Lexend" w:hAnsi="Lexend"/>
                                  <w:color w:val="000000"/>
                                  <w:sz w:val="27"/>
                                  <w:szCs w:val="27"/>
                                </w:rPr>
                                <w:t xml:space="preserve"> – guide to support teachers in understanding the signs that a young person may be vulnerable to Incel ideologies and what they should do if they are concerned. </w:t>
                              </w:r>
                            </w:p>
                          </w:tc>
                        </w:tr>
                      </w:tbl>
                      <w:p w14:paraId="2AAB66F4" w14:textId="77777777" w:rsidR="00656808" w:rsidRDefault="00656808">
                        <w:pPr>
                          <w:jc w:val="center"/>
                          <w:rPr>
                            <w:rFonts w:ascii="Times New Roman" w:eastAsia="Times New Roman" w:hAnsi="Times New Roman" w:cs="Times New Roman"/>
                            <w:sz w:val="20"/>
                            <w:szCs w:val="20"/>
                          </w:rPr>
                        </w:pPr>
                      </w:p>
                    </w:tc>
                  </w:tr>
                </w:tbl>
                <w:p w14:paraId="761A5F14" w14:textId="77777777" w:rsidR="00656808" w:rsidRDefault="00656808">
                  <w:pPr>
                    <w:rPr>
                      <w:rFonts w:ascii="Times New Roman" w:eastAsia="Times New Roman" w:hAnsi="Times New Roman" w:cs="Times New Roman"/>
                      <w:sz w:val="20"/>
                      <w:szCs w:val="20"/>
                    </w:rPr>
                  </w:pPr>
                </w:p>
              </w:tc>
            </w:tr>
            <w:tr w:rsidR="00656808" w14:paraId="114C8921" w14:textId="77777777">
              <w:trPr>
                <w:jc w:val="center"/>
              </w:trPr>
              <w:tc>
                <w:tcPr>
                  <w:tcW w:w="0" w:type="auto"/>
                  <w:shd w:val="clear" w:color="auto" w:fill="FFFFFF"/>
                  <w:tcMar>
                    <w:top w:w="15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656808" w14:paraId="17410A59" w14:textId="77777777">
                    <w:tc>
                      <w:tcPr>
                        <w:tcW w:w="8100" w:type="dxa"/>
                        <w:hideMark/>
                      </w:tcPr>
                      <w:tbl>
                        <w:tblPr>
                          <w:tblW w:w="5000" w:type="pct"/>
                          <w:jc w:val="center"/>
                          <w:tblCellMar>
                            <w:left w:w="0" w:type="dxa"/>
                            <w:right w:w="0" w:type="dxa"/>
                          </w:tblCellMar>
                          <w:tblLook w:val="04A0" w:firstRow="1" w:lastRow="0" w:firstColumn="1" w:lastColumn="0" w:noHBand="0" w:noVBand="1"/>
                        </w:tblPr>
                        <w:tblGrid>
                          <w:gridCol w:w="8100"/>
                        </w:tblGrid>
                        <w:tr w:rsidR="00656808" w14:paraId="25F66E52"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500"/>
                              </w:tblGrid>
                              <w:tr w:rsidR="00656808" w14:paraId="255048E0" w14:textId="77777777">
                                <w:trPr>
                                  <w:trHeight w:val="15"/>
                                  <w:jc w:val="center"/>
                                </w:trPr>
                                <w:tc>
                                  <w:tcPr>
                                    <w:tcW w:w="5000" w:type="pct"/>
                                    <w:tcBorders>
                                      <w:top w:val="nil"/>
                                      <w:left w:val="nil"/>
                                      <w:bottom w:val="single" w:sz="8" w:space="0" w:color="CCCCCC"/>
                                      <w:right w:val="nil"/>
                                    </w:tcBorders>
                                    <w:vAlign w:val="center"/>
                                    <w:hideMark/>
                                  </w:tcPr>
                                  <w:p w14:paraId="612D6388" w14:textId="77777777" w:rsidR="00656808" w:rsidRDefault="00656808">
                                    <w:pPr>
                                      <w:rPr>
                                        <w:rFonts w:ascii="Times New Roman" w:eastAsia="Times New Roman" w:hAnsi="Times New Roman" w:cs="Times New Roman"/>
                                        <w:sz w:val="20"/>
                                        <w:szCs w:val="20"/>
                                      </w:rPr>
                                    </w:pPr>
                                  </w:p>
                                </w:tc>
                              </w:tr>
                            </w:tbl>
                            <w:p w14:paraId="14088581" w14:textId="77777777" w:rsidR="00656808" w:rsidRDefault="00656808">
                              <w:pPr>
                                <w:jc w:val="center"/>
                                <w:rPr>
                                  <w:rFonts w:ascii="Times New Roman" w:eastAsia="Times New Roman" w:hAnsi="Times New Roman" w:cs="Times New Roman"/>
                                  <w:sz w:val="20"/>
                                  <w:szCs w:val="20"/>
                                </w:rPr>
                              </w:pPr>
                            </w:p>
                          </w:tc>
                        </w:tr>
                        <w:tr w:rsidR="00656808" w14:paraId="7C22BE91" w14:textId="77777777">
                          <w:trPr>
                            <w:jc w:val="center"/>
                          </w:trPr>
                          <w:tc>
                            <w:tcPr>
                              <w:tcW w:w="0" w:type="auto"/>
                              <w:vAlign w:val="center"/>
                              <w:hideMark/>
                            </w:tcPr>
                            <w:p w14:paraId="79F30C10" w14:textId="77777777" w:rsidR="00656808" w:rsidRDefault="00656808">
                              <w:pPr>
                                <w:pStyle w:val="Heading2"/>
                                <w:spacing w:before="0" w:after="0" w:line="540" w:lineRule="exact"/>
                                <w:rPr>
                                  <w:rFonts w:ascii="Lexend" w:eastAsia="Times New Roman" w:hAnsi="Lexend" w:cs="Aptos"/>
                                  <w:color w:val="000000"/>
                                  <w:sz w:val="36"/>
                                  <w:szCs w:val="36"/>
                                </w:rPr>
                              </w:pPr>
                              <w:bookmarkStart w:id="1" w:name="Support%20during%20the%20exam%20period"/>
                              <w:bookmarkEnd w:id="1"/>
                              <w:r>
                                <w:rPr>
                                  <w:rFonts w:ascii="Lexend" w:eastAsia="Times New Roman" w:hAnsi="Lexend"/>
                                  <w:color w:val="000000"/>
                                </w:rPr>
                                <w:t>New Guidance from the Team</w:t>
                              </w:r>
                            </w:p>
                          </w:tc>
                        </w:tr>
                        <w:tr w:rsidR="00656808" w14:paraId="3A49A495" w14:textId="77777777">
                          <w:trPr>
                            <w:jc w:val="center"/>
                          </w:trPr>
                          <w:tc>
                            <w:tcPr>
                              <w:tcW w:w="0" w:type="auto"/>
                              <w:tcMar>
                                <w:top w:w="225" w:type="dxa"/>
                                <w:left w:w="0" w:type="dxa"/>
                                <w:bottom w:w="0" w:type="dxa"/>
                                <w:right w:w="0" w:type="dxa"/>
                              </w:tcMar>
                              <w:vAlign w:val="center"/>
                            </w:tcPr>
                            <w:p w14:paraId="5BF5AB26" w14:textId="77777777" w:rsidR="00656808" w:rsidRDefault="00656808">
                              <w:pPr>
                                <w:pStyle w:val="NormalWeb"/>
                                <w:spacing w:before="0" w:beforeAutospacing="0" w:after="0" w:afterAutospacing="0" w:line="405" w:lineRule="exact"/>
                                <w:rPr>
                                  <w:rFonts w:ascii="Lexend" w:hAnsi="Lexend"/>
                                  <w:color w:val="000000"/>
                                  <w:sz w:val="27"/>
                                  <w:szCs w:val="27"/>
                                </w:rPr>
                              </w:pPr>
                            </w:p>
                            <w:p w14:paraId="7AB3AEFC" w14:textId="77777777" w:rsidR="00656808" w:rsidRDefault="00656808">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A new webinar has been created to support schools in using our guidance around Emotionally-Based School Avoidance (EBSA).  You can find it here:  </w:t>
                              </w:r>
                              <w:hyperlink r:id="rId12" w:history="1">
                                <w:r w:rsidRPr="00656808">
                                  <w:rPr>
                                    <w:rStyle w:val="Hyperlink"/>
                                    <w:rFonts w:ascii="Lexend" w:hAnsi="Lexend"/>
                                    <w:sz w:val="27"/>
                                    <w:szCs w:val="27"/>
                                  </w:rPr>
                                  <w:t>Let’s Talk: We Miss You Webinar - Essex County Council - YouTube</w:t>
                                </w:r>
                              </w:hyperlink>
                            </w:p>
                            <w:p w14:paraId="5A4D061C" w14:textId="77777777" w:rsidR="00656808" w:rsidRDefault="00656808">
                              <w:pPr>
                                <w:pStyle w:val="NormalWeb"/>
                                <w:spacing w:before="0" w:beforeAutospacing="0" w:after="0" w:afterAutospacing="0" w:line="405" w:lineRule="exact"/>
                                <w:rPr>
                                  <w:rFonts w:ascii="Lexend" w:hAnsi="Lexend"/>
                                  <w:color w:val="000000"/>
                                  <w:sz w:val="27"/>
                                  <w:szCs w:val="27"/>
                                </w:rPr>
                              </w:pPr>
                            </w:p>
                            <w:p w14:paraId="57F05715" w14:textId="77777777" w:rsidR="00656808" w:rsidRDefault="00656808">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And don't forget - there is a wealth of support, guidance and information in our resource bank that covers Managing Risk, Disordered Eating, Self-Harm, Reducing the Risk of Suicide etc.  You can find them here:  </w:t>
                              </w:r>
                              <w:hyperlink r:id="rId13" w:history="1">
                                <w:r w:rsidRPr="00656808">
                                  <w:rPr>
                                    <w:rStyle w:val="Hyperlink"/>
                                    <w:rFonts w:ascii="Lexend" w:hAnsi="Lexend"/>
                                    <w:sz w:val="27"/>
                                    <w:szCs w:val="27"/>
                                  </w:rPr>
                                  <w:t>Essex Let's Talk resources | Essex Schools Infolink</w:t>
                                </w:r>
                              </w:hyperlink>
                            </w:p>
                          </w:tc>
                        </w:tr>
                        <w:tr w:rsidR="00656808" w14:paraId="1D63457C"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500"/>
                              </w:tblGrid>
                              <w:tr w:rsidR="00656808" w14:paraId="2F534455" w14:textId="77777777">
                                <w:trPr>
                                  <w:trHeight w:val="15"/>
                                  <w:jc w:val="center"/>
                                </w:trPr>
                                <w:tc>
                                  <w:tcPr>
                                    <w:tcW w:w="5000" w:type="pct"/>
                                    <w:tcBorders>
                                      <w:top w:val="nil"/>
                                      <w:left w:val="nil"/>
                                      <w:bottom w:val="single" w:sz="8" w:space="0" w:color="CCCCCC"/>
                                      <w:right w:val="nil"/>
                                    </w:tcBorders>
                                    <w:vAlign w:val="center"/>
                                    <w:hideMark/>
                                  </w:tcPr>
                                  <w:p w14:paraId="363BCDCF" w14:textId="77777777" w:rsidR="00656808" w:rsidRDefault="00656808">
                                    <w:pPr>
                                      <w:rPr>
                                        <w:rFonts w:ascii="Lexend" w:hAnsi="Lexend"/>
                                        <w:color w:val="000000"/>
                                        <w:sz w:val="27"/>
                                        <w:szCs w:val="27"/>
                                      </w:rPr>
                                    </w:pPr>
                                  </w:p>
                                </w:tc>
                              </w:tr>
                            </w:tbl>
                            <w:p w14:paraId="28714B52" w14:textId="77777777" w:rsidR="00656808" w:rsidRDefault="00656808">
                              <w:pPr>
                                <w:jc w:val="center"/>
                                <w:rPr>
                                  <w:rFonts w:ascii="Times New Roman" w:eastAsia="Times New Roman" w:hAnsi="Times New Roman" w:cs="Times New Roman"/>
                                  <w:sz w:val="20"/>
                                  <w:szCs w:val="20"/>
                                </w:rPr>
                              </w:pPr>
                            </w:p>
                          </w:tc>
                        </w:tr>
                        <w:tr w:rsidR="00656808" w14:paraId="72CDF2D0" w14:textId="77777777">
                          <w:trPr>
                            <w:jc w:val="center"/>
                          </w:trPr>
                          <w:tc>
                            <w:tcPr>
                              <w:tcW w:w="0" w:type="auto"/>
                              <w:vAlign w:val="center"/>
                              <w:hideMark/>
                            </w:tcPr>
                            <w:p w14:paraId="046D5E79" w14:textId="77777777" w:rsidR="00656808" w:rsidRDefault="00656808">
                              <w:pPr>
                                <w:pStyle w:val="Heading2"/>
                                <w:spacing w:before="0" w:after="0" w:line="540" w:lineRule="exact"/>
                                <w:rPr>
                                  <w:rFonts w:ascii="Lexend" w:eastAsia="Times New Roman" w:hAnsi="Lexend" w:cs="Aptos"/>
                                  <w:color w:val="000000"/>
                                  <w:sz w:val="36"/>
                                  <w:szCs w:val="36"/>
                                </w:rPr>
                              </w:pPr>
                              <w:bookmarkStart w:id="2" w:name="Staff%20wellbeing"/>
                              <w:bookmarkEnd w:id="2"/>
                              <w:r>
                                <w:rPr>
                                  <w:rFonts w:ascii="Lexend" w:eastAsia="Times New Roman" w:hAnsi="Lexend"/>
                                  <w:color w:val="000000"/>
                                </w:rPr>
                                <w:t>DfE Update</w:t>
                              </w:r>
                            </w:p>
                          </w:tc>
                        </w:tr>
                        <w:tr w:rsidR="00656808" w14:paraId="75D9B551" w14:textId="77777777">
                          <w:trPr>
                            <w:jc w:val="center"/>
                          </w:trPr>
                          <w:tc>
                            <w:tcPr>
                              <w:tcW w:w="0" w:type="auto"/>
                              <w:tcMar>
                                <w:top w:w="225" w:type="dxa"/>
                                <w:left w:w="0" w:type="dxa"/>
                                <w:bottom w:w="0" w:type="dxa"/>
                                <w:right w:w="0" w:type="dxa"/>
                              </w:tcMar>
                              <w:vAlign w:val="center"/>
                            </w:tcPr>
                            <w:p w14:paraId="61E911DE" w14:textId="77777777" w:rsidR="00656808" w:rsidRDefault="00656808">
                              <w:pPr>
                                <w:pStyle w:val="NormalWeb"/>
                                <w:spacing w:before="0" w:beforeAutospacing="0" w:after="0" w:afterAutospacing="0" w:line="405" w:lineRule="exact"/>
                                <w:rPr>
                                  <w:rFonts w:ascii="Lexend" w:hAnsi="Lexend"/>
                                  <w:color w:val="000000"/>
                                  <w:sz w:val="27"/>
                                  <w:szCs w:val="27"/>
                                </w:rPr>
                              </w:pPr>
                            </w:p>
                            <w:p w14:paraId="455F58AD" w14:textId="77777777" w:rsidR="00656808" w:rsidRDefault="00656808">
                              <w:pPr>
                                <w:pStyle w:val="NormalWeb"/>
                                <w:spacing w:before="0" w:beforeAutospacing="0" w:after="0" w:afterAutospacing="0" w:line="405" w:lineRule="exact"/>
                                <w:rPr>
                                  <w:rFonts w:ascii="Lexend" w:hAnsi="Lexend"/>
                                  <w:color w:val="000000"/>
                                  <w:sz w:val="27"/>
                                  <w:szCs w:val="27"/>
                                </w:rPr>
                              </w:pPr>
                              <w:hyperlink r:id="rId14" w:history="1">
                                <w:r w:rsidRPr="00656808">
                                  <w:rPr>
                                    <w:rStyle w:val="Hyperlink"/>
                                    <w:rFonts w:ascii="Lexend" w:hAnsi="Lexend"/>
                                    <w:sz w:val="27"/>
                                    <w:szCs w:val="27"/>
                                  </w:rPr>
                                  <w:t>Almost Million More Pupils Get Access to Mental Health Support</w:t>
                                </w:r>
                              </w:hyperlink>
                              <w:r>
                                <w:rPr>
                                  <w:rFonts w:ascii="Lexend" w:hAnsi="Lexend"/>
                                  <w:color w:val="000000"/>
                                  <w:sz w:val="27"/>
                                  <w:szCs w:val="27"/>
                                </w:rPr>
                                <w:t xml:space="preserve"> – school mental health support rollout to reach up to 900,000 more pupils this year, covering six in ten children across the country.</w:t>
                              </w:r>
                            </w:p>
                          </w:tc>
                        </w:tr>
                        <w:tr w:rsidR="00656808" w14:paraId="528F0D27"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500"/>
                              </w:tblGrid>
                              <w:tr w:rsidR="00656808" w14:paraId="7C8180CD" w14:textId="77777777">
                                <w:trPr>
                                  <w:trHeight w:val="15"/>
                                  <w:jc w:val="center"/>
                                </w:trPr>
                                <w:tc>
                                  <w:tcPr>
                                    <w:tcW w:w="5000" w:type="pct"/>
                                    <w:tcBorders>
                                      <w:top w:val="nil"/>
                                      <w:left w:val="nil"/>
                                      <w:bottom w:val="single" w:sz="8" w:space="0" w:color="CCCCCC"/>
                                      <w:right w:val="nil"/>
                                    </w:tcBorders>
                                    <w:vAlign w:val="center"/>
                                    <w:hideMark/>
                                  </w:tcPr>
                                  <w:p w14:paraId="3C0DE7C7" w14:textId="77777777" w:rsidR="00656808" w:rsidRDefault="00656808">
                                    <w:pPr>
                                      <w:rPr>
                                        <w:rFonts w:ascii="Lexend" w:hAnsi="Lexend"/>
                                        <w:color w:val="000000"/>
                                        <w:sz w:val="27"/>
                                        <w:szCs w:val="27"/>
                                      </w:rPr>
                                    </w:pPr>
                                  </w:p>
                                </w:tc>
                              </w:tr>
                            </w:tbl>
                            <w:p w14:paraId="0F372B91" w14:textId="77777777" w:rsidR="00656808" w:rsidRDefault="00656808">
                              <w:pPr>
                                <w:jc w:val="center"/>
                                <w:rPr>
                                  <w:rFonts w:ascii="Times New Roman" w:eastAsia="Times New Roman" w:hAnsi="Times New Roman" w:cs="Times New Roman"/>
                                  <w:sz w:val="20"/>
                                  <w:szCs w:val="20"/>
                                </w:rPr>
                              </w:pPr>
                            </w:p>
                          </w:tc>
                        </w:tr>
                        <w:tr w:rsidR="00656808" w14:paraId="57F4AB7E" w14:textId="77777777">
                          <w:trPr>
                            <w:jc w:val="center"/>
                          </w:trPr>
                          <w:tc>
                            <w:tcPr>
                              <w:tcW w:w="0" w:type="auto"/>
                              <w:vAlign w:val="center"/>
                              <w:hideMark/>
                            </w:tcPr>
                            <w:p w14:paraId="54F862D7" w14:textId="77777777" w:rsidR="00656808" w:rsidRDefault="00656808">
                              <w:pPr>
                                <w:pStyle w:val="Heading2"/>
                                <w:spacing w:before="0" w:after="0" w:line="540" w:lineRule="exact"/>
                                <w:rPr>
                                  <w:rFonts w:ascii="Lexend" w:eastAsia="Times New Roman" w:hAnsi="Lexend" w:cs="Aptos"/>
                                  <w:color w:val="000000"/>
                                  <w:sz w:val="36"/>
                                  <w:szCs w:val="36"/>
                                </w:rPr>
                              </w:pPr>
                              <w:bookmarkStart w:id="3" w:name="Whole-school%20approaches%20to%20working"/>
                              <w:bookmarkEnd w:id="3"/>
                              <w:r>
                                <w:rPr>
                                  <w:rFonts w:ascii="Lexend" w:eastAsia="Times New Roman" w:hAnsi="Lexend"/>
                                  <w:color w:val="000000"/>
                                </w:rPr>
                                <w:t>Active Essex Daily Mile for Primary Schools</w:t>
                              </w:r>
                            </w:p>
                          </w:tc>
                        </w:tr>
                        <w:tr w:rsidR="00656808" w14:paraId="30F5C61D" w14:textId="77777777">
                          <w:trPr>
                            <w:jc w:val="center"/>
                          </w:trPr>
                          <w:tc>
                            <w:tcPr>
                              <w:tcW w:w="0" w:type="auto"/>
                              <w:tcMar>
                                <w:top w:w="225" w:type="dxa"/>
                                <w:left w:w="0" w:type="dxa"/>
                                <w:bottom w:w="0" w:type="dxa"/>
                                <w:right w:w="0" w:type="dxa"/>
                              </w:tcMar>
                              <w:vAlign w:val="center"/>
                            </w:tcPr>
                            <w:p w14:paraId="6063F55C" w14:textId="77777777" w:rsidR="00656808" w:rsidRDefault="00656808">
                              <w:pPr>
                                <w:pStyle w:val="NormalWeb"/>
                                <w:spacing w:before="0" w:beforeAutospacing="0" w:after="0" w:afterAutospacing="0" w:line="405" w:lineRule="exact"/>
                                <w:rPr>
                                  <w:rFonts w:ascii="Lexend" w:hAnsi="Lexend"/>
                                  <w:color w:val="000000"/>
                                  <w:sz w:val="27"/>
                                  <w:szCs w:val="27"/>
                                </w:rPr>
                              </w:pPr>
                            </w:p>
                            <w:p w14:paraId="75C8BC89" w14:textId="77777777" w:rsidR="00656808" w:rsidRDefault="00656808">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There is still time to take part in “</w:t>
                              </w:r>
                              <w:hyperlink r:id="rId15" w:history="1">
                                <w:r w:rsidRPr="00656808">
                                  <w:rPr>
                                    <w:rStyle w:val="Hyperlink"/>
                                    <w:rFonts w:ascii="Lexend" w:hAnsi="Lexend"/>
                                    <w:sz w:val="27"/>
                                    <w:szCs w:val="27"/>
                                  </w:rPr>
                                  <w:t>Hiking through your History</w:t>
                                </w:r>
                              </w:hyperlink>
                              <w:r>
                                <w:rPr>
                                  <w:rFonts w:ascii="Lexend" w:hAnsi="Lexend"/>
                                  <w:color w:val="000000"/>
                                  <w:sz w:val="27"/>
                                  <w:szCs w:val="27"/>
                                </w:rPr>
                                <w:t xml:space="preserve">” to explore historical landmarks whilst promoting physical activity. The first 50 schools receive free resources </w:t>
                              </w:r>
                              <w:r>
                                <w:rPr>
                                  <w:rFonts w:ascii="Lexend" w:hAnsi="Lexend"/>
                                  <w:color w:val="000000"/>
                                  <w:sz w:val="27"/>
                                  <w:szCs w:val="27"/>
                                </w:rPr>
                                <w:lastRenderedPageBreak/>
                                <w:t xml:space="preserve">to use. As you complete this campaign you will end at the 2012 Olympics, ready to join Team GB Foundation and The Daily Mile for a nationwide celebration of movement, motivation and fun with this year’s Olympic Day – Monday 23 June 2025. </w:t>
                              </w:r>
                              <w:hyperlink r:id="rId16" w:history="1">
                                <w:r w:rsidRPr="00656808">
                                  <w:rPr>
                                    <w:rStyle w:val="Hyperlink"/>
                                    <w:rFonts w:ascii="Lexend" w:hAnsi="Lexend"/>
                                    <w:sz w:val="27"/>
                                    <w:szCs w:val="27"/>
                                  </w:rPr>
                                  <w:t>Register</w:t>
                                </w:r>
                              </w:hyperlink>
                              <w:r>
                                <w:rPr>
                                  <w:rFonts w:ascii="Lexend" w:hAnsi="Lexend"/>
                                  <w:color w:val="000000"/>
                                  <w:sz w:val="27"/>
                                  <w:szCs w:val="27"/>
                                </w:rPr>
                                <w:t xml:space="preserve"> to access your Olympic Daily Mile activity guide. You will also be entered into a draw to win a visit from a Team GB Olympian.</w:t>
                              </w:r>
                            </w:p>
                          </w:tc>
                        </w:tr>
                      </w:tbl>
                      <w:p w14:paraId="5FBE0134" w14:textId="77777777" w:rsidR="00656808" w:rsidRDefault="00656808">
                        <w:pPr>
                          <w:jc w:val="center"/>
                          <w:rPr>
                            <w:rFonts w:ascii="Times New Roman" w:eastAsia="Times New Roman" w:hAnsi="Times New Roman" w:cs="Times New Roman"/>
                            <w:sz w:val="20"/>
                            <w:szCs w:val="20"/>
                          </w:rPr>
                        </w:pPr>
                      </w:p>
                    </w:tc>
                  </w:tr>
                </w:tbl>
                <w:p w14:paraId="3536C5BC" w14:textId="77777777" w:rsidR="00656808" w:rsidRDefault="00656808">
                  <w:pPr>
                    <w:rPr>
                      <w:rFonts w:ascii="Times New Roman" w:eastAsia="Times New Roman" w:hAnsi="Times New Roman" w:cs="Times New Roman"/>
                      <w:sz w:val="20"/>
                      <w:szCs w:val="20"/>
                    </w:rPr>
                  </w:pPr>
                </w:p>
              </w:tc>
            </w:tr>
            <w:tr w:rsidR="00656808" w14:paraId="7F1C7278" w14:textId="77777777">
              <w:trPr>
                <w:jc w:val="center"/>
              </w:trPr>
              <w:tc>
                <w:tcPr>
                  <w:tcW w:w="0" w:type="auto"/>
                  <w:shd w:val="clear" w:color="auto" w:fill="FFFFFF"/>
                  <w:tcMar>
                    <w:top w:w="15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656808" w14:paraId="65844F94" w14:textId="77777777">
                    <w:tc>
                      <w:tcPr>
                        <w:tcW w:w="8100" w:type="dxa"/>
                        <w:hideMark/>
                      </w:tcPr>
                      <w:tbl>
                        <w:tblPr>
                          <w:tblW w:w="5000" w:type="pct"/>
                          <w:jc w:val="center"/>
                          <w:tblCellMar>
                            <w:left w:w="0" w:type="dxa"/>
                            <w:right w:w="0" w:type="dxa"/>
                          </w:tblCellMar>
                          <w:tblLook w:val="04A0" w:firstRow="1" w:lastRow="0" w:firstColumn="1" w:lastColumn="0" w:noHBand="0" w:noVBand="1"/>
                        </w:tblPr>
                        <w:tblGrid>
                          <w:gridCol w:w="8100"/>
                        </w:tblGrid>
                        <w:tr w:rsidR="00656808" w14:paraId="770D7544"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500"/>
                              </w:tblGrid>
                              <w:tr w:rsidR="00656808" w14:paraId="5B39B4CD" w14:textId="77777777">
                                <w:trPr>
                                  <w:trHeight w:val="15"/>
                                  <w:jc w:val="center"/>
                                </w:trPr>
                                <w:tc>
                                  <w:tcPr>
                                    <w:tcW w:w="5000" w:type="pct"/>
                                    <w:tcBorders>
                                      <w:top w:val="nil"/>
                                      <w:left w:val="nil"/>
                                      <w:bottom w:val="single" w:sz="8" w:space="0" w:color="CCCCCC"/>
                                      <w:right w:val="nil"/>
                                    </w:tcBorders>
                                    <w:vAlign w:val="center"/>
                                    <w:hideMark/>
                                  </w:tcPr>
                                  <w:p w14:paraId="40356392" w14:textId="77777777" w:rsidR="00656808" w:rsidRDefault="00656808">
                                    <w:pPr>
                                      <w:rPr>
                                        <w:rFonts w:ascii="Times New Roman" w:eastAsia="Times New Roman" w:hAnsi="Times New Roman" w:cs="Times New Roman"/>
                                        <w:sz w:val="20"/>
                                        <w:szCs w:val="20"/>
                                      </w:rPr>
                                    </w:pPr>
                                  </w:p>
                                </w:tc>
                              </w:tr>
                            </w:tbl>
                            <w:p w14:paraId="4FD9F15E" w14:textId="77777777" w:rsidR="00656808" w:rsidRDefault="00656808">
                              <w:pPr>
                                <w:jc w:val="center"/>
                                <w:rPr>
                                  <w:rFonts w:ascii="Times New Roman" w:eastAsia="Times New Roman" w:hAnsi="Times New Roman" w:cs="Times New Roman"/>
                                  <w:sz w:val="20"/>
                                  <w:szCs w:val="20"/>
                                </w:rPr>
                              </w:pPr>
                            </w:p>
                          </w:tc>
                        </w:tr>
                        <w:tr w:rsidR="00656808" w14:paraId="1820DDDC" w14:textId="77777777">
                          <w:trPr>
                            <w:jc w:val="center"/>
                          </w:trPr>
                          <w:tc>
                            <w:tcPr>
                              <w:tcW w:w="0" w:type="auto"/>
                              <w:vAlign w:val="center"/>
                              <w:hideMark/>
                            </w:tcPr>
                            <w:p w14:paraId="5A58B4E7" w14:textId="77777777" w:rsidR="00656808" w:rsidRDefault="00656808">
                              <w:pPr>
                                <w:pStyle w:val="Heading2"/>
                                <w:spacing w:before="0" w:after="0" w:line="540" w:lineRule="exact"/>
                                <w:rPr>
                                  <w:rFonts w:ascii="Lexend" w:eastAsia="Times New Roman" w:hAnsi="Lexend" w:cs="Aptos"/>
                                  <w:color w:val="000000"/>
                                  <w:sz w:val="36"/>
                                  <w:szCs w:val="36"/>
                                </w:rPr>
                              </w:pPr>
                              <w:bookmarkStart w:id="4" w:name="Peer%20mentoring%20programmes"/>
                              <w:bookmarkEnd w:id="4"/>
                              <w:r>
                                <w:rPr>
                                  <w:rFonts w:ascii="Lexend" w:eastAsia="Times New Roman" w:hAnsi="Lexend"/>
                                  <w:color w:val="000000"/>
                                </w:rPr>
                                <w:t>Staff wellbeing</w:t>
                              </w:r>
                            </w:p>
                          </w:tc>
                        </w:tr>
                        <w:tr w:rsidR="00656808" w14:paraId="62BBCBC5" w14:textId="77777777">
                          <w:trPr>
                            <w:jc w:val="center"/>
                          </w:trPr>
                          <w:tc>
                            <w:tcPr>
                              <w:tcW w:w="0" w:type="auto"/>
                              <w:tcMar>
                                <w:top w:w="225" w:type="dxa"/>
                                <w:left w:w="0" w:type="dxa"/>
                                <w:bottom w:w="0" w:type="dxa"/>
                                <w:right w:w="0" w:type="dxa"/>
                              </w:tcMar>
                              <w:vAlign w:val="center"/>
                            </w:tcPr>
                            <w:p w14:paraId="3FEBEF87" w14:textId="77777777" w:rsidR="00656808" w:rsidRDefault="00656808">
                              <w:pPr>
                                <w:pStyle w:val="NormalWeb"/>
                                <w:spacing w:before="0" w:beforeAutospacing="0" w:after="0" w:afterAutospacing="0" w:line="405" w:lineRule="exact"/>
                                <w:rPr>
                                  <w:rFonts w:ascii="Lexend" w:hAnsi="Lexend"/>
                                  <w:color w:val="000000"/>
                                  <w:sz w:val="27"/>
                                  <w:szCs w:val="27"/>
                                </w:rPr>
                              </w:pPr>
                              <w:r>
                                <w:rPr>
                                  <w:rFonts w:ascii="Lexend" w:hAnsi="Lexend"/>
                                  <w:b/>
                                  <w:bCs/>
                                  <w:color w:val="000000"/>
                                  <w:sz w:val="27"/>
                                  <w:szCs w:val="27"/>
                                </w:rPr>
                                <w:t>Essex County Council DSL Supervision Programme Offer for all Schools</w:t>
                              </w:r>
                            </w:p>
                            <w:p w14:paraId="5950E722" w14:textId="77777777" w:rsidR="00656808" w:rsidRDefault="00656808">
                              <w:pPr>
                                <w:pStyle w:val="NormalWeb"/>
                                <w:spacing w:before="0" w:beforeAutospacing="0" w:after="0" w:afterAutospacing="0" w:line="405" w:lineRule="exact"/>
                                <w:rPr>
                                  <w:rFonts w:ascii="Lexend" w:hAnsi="Lexend"/>
                                  <w:color w:val="000000"/>
                                  <w:sz w:val="27"/>
                                  <w:szCs w:val="27"/>
                                </w:rPr>
                              </w:pPr>
                            </w:p>
                            <w:p w14:paraId="0FBFDC12" w14:textId="77777777" w:rsidR="00656808" w:rsidRDefault="00656808">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xml:space="preserve">Many DMHLs are also the DSL for their school.  Essex County Council would like to invite all schools to apply for the second cohort of the DSL Supervision Programme – a package of 10 x 2-hour sessions with support from an experienced practitioner to your DSL / wider safeguarding teams, over one year at a cost of £1500. Sessions will be held online with ad hoc support also available. We are keen to launch this in the new academic year so urge all schools to email </w:t>
                              </w:r>
                              <w:hyperlink r:id="rId17" w:history="1">
                                <w:r w:rsidRPr="00656808">
                                  <w:rPr>
                                    <w:rStyle w:val="Hyperlink"/>
                                    <w:rFonts w:ascii="Lexend" w:hAnsi="Lexend"/>
                                    <w:sz w:val="27"/>
                                    <w:szCs w:val="27"/>
                                  </w:rPr>
                                  <w:t>CIPSLI@essex.gov.uk</w:t>
                                </w:r>
                              </w:hyperlink>
                              <w:r>
                                <w:rPr>
                                  <w:rFonts w:ascii="Lexend" w:hAnsi="Lexend"/>
                                  <w:color w:val="000000"/>
                                  <w:sz w:val="27"/>
                                  <w:szCs w:val="27"/>
                                </w:rPr>
                                <w:t xml:space="preserve"> for more information.</w:t>
                              </w:r>
                            </w:p>
                            <w:p w14:paraId="4E6A5469" w14:textId="77777777" w:rsidR="00656808" w:rsidRDefault="00656808">
                              <w:pPr>
                                <w:pStyle w:val="NormalWeb"/>
                                <w:spacing w:before="0" w:beforeAutospacing="0" w:after="0" w:afterAutospacing="0" w:line="405" w:lineRule="exact"/>
                                <w:rPr>
                                  <w:rFonts w:ascii="Lexend" w:hAnsi="Lexend"/>
                                  <w:color w:val="000000"/>
                                  <w:sz w:val="27"/>
                                  <w:szCs w:val="27"/>
                                </w:rPr>
                              </w:pPr>
                            </w:p>
                            <w:p w14:paraId="603530FC" w14:textId="77777777" w:rsidR="00656808" w:rsidRDefault="00656808">
                              <w:pPr>
                                <w:pStyle w:val="NormalWeb"/>
                                <w:spacing w:before="0" w:beforeAutospacing="0" w:after="0" w:afterAutospacing="0" w:line="405" w:lineRule="exact"/>
                                <w:rPr>
                                  <w:rFonts w:ascii="Lexend" w:hAnsi="Lexend"/>
                                  <w:color w:val="000000"/>
                                  <w:sz w:val="27"/>
                                  <w:szCs w:val="27"/>
                                </w:rPr>
                              </w:pPr>
                              <w:r>
                                <w:rPr>
                                  <w:rStyle w:val="Strong"/>
                                  <w:rFonts w:ascii="Lexend" w:hAnsi="Lexend"/>
                                  <w:color w:val="000000"/>
                                  <w:sz w:val="27"/>
                                  <w:szCs w:val="27"/>
                                </w:rPr>
                                <w:t>Teacher Support</w:t>
                              </w:r>
                            </w:p>
                            <w:p w14:paraId="73A52283" w14:textId="77777777" w:rsidR="00656808" w:rsidRDefault="00656808">
                              <w:pPr>
                                <w:pStyle w:val="NormalWeb"/>
                                <w:spacing w:before="0" w:beforeAutospacing="0" w:after="0" w:afterAutospacing="0" w:line="405" w:lineRule="exact"/>
                                <w:rPr>
                                  <w:rFonts w:ascii="Lexend" w:hAnsi="Lexend"/>
                                  <w:color w:val="000000"/>
                                  <w:sz w:val="27"/>
                                  <w:szCs w:val="27"/>
                                </w:rPr>
                              </w:pPr>
                            </w:p>
                            <w:p w14:paraId="2129FC2B" w14:textId="77777777" w:rsidR="00656808" w:rsidRDefault="00656808">
                              <w:pPr>
                                <w:pStyle w:val="NormalWeb"/>
                                <w:spacing w:before="0" w:beforeAutospacing="0" w:after="0" w:afterAutospacing="0" w:line="405" w:lineRule="exact"/>
                                <w:rPr>
                                  <w:rFonts w:ascii="Lexend" w:hAnsi="Lexend"/>
                                  <w:color w:val="000000"/>
                                  <w:sz w:val="27"/>
                                  <w:szCs w:val="27"/>
                                </w:rPr>
                              </w:pPr>
                              <w:hyperlink r:id="rId18" w:history="1">
                                <w:r w:rsidRPr="00656808">
                                  <w:rPr>
                                    <w:rStyle w:val="Hyperlink"/>
                                    <w:rFonts w:ascii="Lexend" w:hAnsi="Lexend"/>
                                    <w:sz w:val="27"/>
                                    <w:szCs w:val="27"/>
                                  </w:rPr>
                                  <w:t>‘Get help’</w:t>
                                </w:r>
                              </w:hyperlink>
                              <w:r>
                                <w:rPr>
                                  <w:rFonts w:ascii="Lexend" w:hAnsi="Lexend"/>
                                  <w:color w:val="000000"/>
                                  <w:sz w:val="27"/>
                                  <w:szCs w:val="27"/>
                                </w:rPr>
                                <w:t xml:space="preserve"> for yourself and your staff. You can also call the FREE confidential helpline 24/7 on 08000 562 561 where you can speak to a trained counsellor.</w:t>
                              </w:r>
                            </w:p>
                          </w:tc>
                        </w:tr>
                      </w:tbl>
                      <w:p w14:paraId="59852FB6" w14:textId="77777777" w:rsidR="00656808" w:rsidRDefault="00656808">
                        <w:pPr>
                          <w:jc w:val="center"/>
                          <w:rPr>
                            <w:rFonts w:ascii="Times New Roman" w:eastAsia="Times New Roman" w:hAnsi="Times New Roman" w:cs="Times New Roman"/>
                            <w:sz w:val="20"/>
                            <w:szCs w:val="20"/>
                          </w:rPr>
                        </w:pPr>
                      </w:p>
                    </w:tc>
                  </w:tr>
                </w:tbl>
                <w:p w14:paraId="1FEDC147" w14:textId="77777777" w:rsidR="00656808" w:rsidRDefault="00656808">
                  <w:pPr>
                    <w:rPr>
                      <w:rFonts w:ascii="Times New Roman" w:eastAsia="Times New Roman" w:hAnsi="Times New Roman" w:cs="Times New Roman"/>
                      <w:sz w:val="20"/>
                      <w:szCs w:val="20"/>
                    </w:rPr>
                  </w:pPr>
                </w:p>
              </w:tc>
            </w:tr>
            <w:tr w:rsidR="00656808" w14:paraId="4B9BC870" w14:textId="77777777">
              <w:trPr>
                <w:jc w:val="center"/>
              </w:trPr>
              <w:tc>
                <w:tcPr>
                  <w:tcW w:w="0" w:type="auto"/>
                  <w:shd w:val="clear" w:color="auto" w:fill="FFFFFF"/>
                  <w:tcMar>
                    <w:top w:w="15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656808" w14:paraId="0350674A" w14:textId="77777777">
                    <w:tc>
                      <w:tcPr>
                        <w:tcW w:w="8100" w:type="dxa"/>
                        <w:hideMark/>
                      </w:tcPr>
                      <w:tbl>
                        <w:tblPr>
                          <w:tblW w:w="5000" w:type="pct"/>
                          <w:jc w:val="center"/>
                          <w:tblCellMar>
                            <w:left w:w="0" w:type="dxa"/>
                            <w:right w:w="0" w:type="dxa"/>
                          </w:tblCellMar>
                          <w:tblLook w:val="04A0" w:firstRow="1" w:lastRow="0" w:firstColumn="1" w:lastColumn="0" w:noHBand="0" w:noVBand="1"/>
                        </w:tblPr>
                        <w:tblGrid>
                          <w:gridCol w:w="8100"/>
                        </w:tblGrid>
                        <w:tr w:rsidR="00656808" w14:paraId="39EFAC6C"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500"/>
                              </w:tblGrid>
                              <w:tr w:rsidR="00656808" w14:paraId="66E3DAD2" w14:textId="77777777">
                                <w:trPr>
                                  <w:trHeight w:val="15"/>
                                  <w:jc w:val="center"/>
                                </w:trPr>
                                <w:tc>
                                  <w:tcPr>
                                    <w:tcW w:w="5000" w:type="pct"/>
                                    <w:tcBorders>
                                      <w:top w:val="nil"/>
                                      <w:left w:val="nil"/>
                                      <w:bottom w:val="single" w:sz="8" w:space="0" w:color="CCCCCC"/>
                                      <w:right w:val="nil"/>
                                    </w:tcBorders>
                                    <w:vAlign w:val="center"/>
                                    <w:hideMark/>
                                  </w:tcPr>
                                  <w:p w14:paraId="01604FD9" w14:textId="77777777" w:rsidR="00656808" w:rsidRDefault="00656808">
                                    <w:pPr>
                                      <w:rPr>
                                        <w:rFonts w:ascii="Times New Roman" w:eastAsia="Times New Roman" w:hAnsi="Times New Roman" w:cs="Times New Roman"/>
                                        <w:sz w:val="20"/>
                                        <w:szCs w:val="20"/>
                                      </w:rPr>
                                    </w:pPr>
                                  </w:p>
                                </w:tc>
                              </w:tr>
                            </w:tbl>
                            <w:p w14:paraId="4E4EA3D3" w14:textId="77777777" w:rsidR="00656808" w:rsidRDefault="00656808">
                              <w:pPr>
                                <w:jc w:val="center"/>
                                <w:rPr>
                                  <w:rFonts w:ascii="Times New Roman" w:eastAsia="Times New Roman" w:hAnsi="Times New Roman" w:cs="Times New Roman"/>
                                  <w:sz w:val="20"/>
                                  <w:szCs w:val="20"/>
                                </w:rPr>
                              </w:pPr>
                            </w:p>
                          </w:tc>
                        </w:tr>
                      </w:tbl>
                      <w:p w14:paraId="3AB66BC0" w14:textId="77777777" w:rsidR="00656808" w:rsidRDefault="00656808">
                        <w:pPr>
                          <w:jc w:val="center"/>
                          <w:rPr>
                            <w:rFonts w:ascii="Times New Roman" w:eastAsia="Times New Roman" w:hAnsi="Times New Roman" w:cs="Times New Roman"/>
                            <w:sz w:val="20"/>
                            <w:szCs w:val="20"/>
                          </w:rPr>
                        </w:pPr>
                      </w:p>
                    </w:tc>
                  </w:tr>
                </w:tbl>
                <w:p w14:paraId="3E9740C0" w14:textId="77777777" w:rsidR="00656808" w:rsidRDefault="00656808">
                  <w:pPr>
                    <w:rPr>
                      <w:rFonts w:ascii="Times New Roman" w:eastAsia="Times New Roman" w:hAnsi="Times New Roman" w:cs="Times New Roman"/>
                      <w:sz w:val="20"/>
                      <w:szCs w:val="20"/>
                    </w:rPr>
                  </w:pPr>
                </w:p>
              </w:tc>
            </w:tr>
            <w:tr w:rsidR="00656808" w14:paraId="09B24CC7" w14:textId="77777777">
              <w:trPr>
                <w:jc w:val="center"/>
              </w:trPr>
              <w:tc>
                <w:tcPr>
                  <w:tcW w:w="0" w:type="auto"/>
                  <w:shd w:val="clear" w:color="auto" w:fill="FFFFFF"/>
                  <w:tcMar>
                    <w:top w:w="15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656808" w14:paraId="504CAE79" w14:textId="77777777">
                    <w:tc>
                      <w:tcPr>
                        <w:tcW w:w="8100" w:type="dxa"/>
                        <w:hideMark/>
                      </w:tcPr>
                      <w:tbl>
                        <w:tblPr>
                          <w:tblW w:w="5000" w:type="pct"/>
                          <w:jc w:val="center"/>
                          <w:tblCellMar>
                            <w:left w:w="0" w:type="dxa"/>
                            <w:right w:w="0" w:type="dxa"/>
                          </w:tblCellMar>
                          <w:tblLook w:val="04A0" w:firstRow="1" w:lastRow="0" w:firstColumn="1" w:lastColumn="0" w:noHBand="0" w:noVBand="1"/>
                        </w:tblPr>
                        <w:tblGrid>
                          <w:gridCol w:w="8100"/>
                        </w:tblGrid>
                        <w:tr w:rsidR="00656808" w14:paraId="74673D83" w14:textId="77777777">
                          <w:trPr>
                            <w:jc w:val="center"/>
                          </w:trPr>
                          <w:tc>
                            <w:tcPr>
                              <w:tcW w:w="0" w:type="auto"/>
                              <w:vAlign w:val="center"/>
                              <w:hideMark/>
                            </w:tcPr>
                            <w:p w14:paraId="3265547E" w14:textId="77777777" w:rsidR="00656808" w:rsidRDefault="00656808">
                              <w:pPr>
                                <w:pStyle w:val="NormalWeb"/>
                                <w:spacing w:before="0" w:beforeAutospacing="0" w:after="0" w:afterAutospacing="0" w:line="540" w:lineRule="exact"/>
                                <w:rPr>
                                  <w:rFonts w:ascii="Lexend" w:hAnsi="Lexend"/>
                                  <w:color w:val="000000"/>
                                  <w:sz w:val="36"/>
                                  <w:szCs w:val="36"/>
                                </w:rPr>
                              </w:pPr>
                              <w:bookmarkStart w:id="5" w:name="Mental%20health%20and%20emotional%20well"/>
                              <w:bookmarkEnd w:id="5"/>
                              <w:r>
                                <w:rPr>
                                  <w:rFonts w:ascii="Lexend" w:hAnsi="Lexend"/>
                                  <w:b/>
                                  <w:bCs/>
                                  <w:color w:val="000000"/>
                                  <w:sz w:val="36"/>
                                  <w:szCs w:val="36"/>
                                </w:rPr>
                                <w:t>Mental health and emotional wellbeing campaign days calendar</w:t>
                              </w:r>
                            </w:p>
                          </w:tc>
                        </w:tr>
                        <w:tr w:rsidR="00656808" w14:paraId="6C4BD35A" w14:textId="77777777">
                          <w:trPr>
                            <w:jc w:val="center"/>
                          </w:trPr>
                          <w:tc>
                            <w:tcPr>
                              <w:tcW w:w="0" w:type="auto"/>
                              <w:tcMar>
                                <w:top w:w="225" w:type="dxa"/>
                                <w:left w:w="0" w:type="dxa"/>
                                <w:bottom w:w="0" w:type="dxa"/>
                                <w:right w:w="0" w:type="dxa"/>
                              </w:tcMar>
                              <w:vAlign w:val="center"/>
                              <w:hideMark/>
                            </w:tcPr>
                            <w:p w14:paraId="37AFBF54" w14:textId="77777777" w:rsidR="00656808" w:rsidRDefault="00656808">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lastRenderedPageBreak/>
                                <w:t xml:space="preserve">We have provided a list of key </w:t>
                              </w:r>
                              <w:hyperlink r:id="rId19" w:tgtFrame="_blank" w:history="1">
                                <w:r w:rsidRPr="00656808">
                                  <w:rPr>
                                    <w:rStyle w:val="Hyperlink"/>
                                    <w:rFonts w:ascii="Lexend" w:hAnsi="Lexend"/>
                                    <w:sz w:val="27"/>
                                    <w:szCs w:val="27"/>
                                  </w:rPr>
                                  <w:t>emotional wellbeing and mental health campaign dates</w:t>
                                </w:r>
                              </w:hyperlink>
                              <w:r>
                                <w:rPr>
                                  <w:rFonts w:ascii="Lexend" w:hAnsi="Lexend"/>
                                  <w:color w:val="000000"/>
                                  <w:sz w:val="27"/>
                                  <w:szCs w:val="27"/>
                                </w:rPr>
                                <w:t xml:space="preserve"> for the spring and summer term of 2024-2025. </w:t>
                              </w:r>
                            </w:p>
                          </w:tc>
                        </w:tr>
                      </w:tbl>
                      <w:p w14:paraId="33F81BBB" w14:textId="77777777" w:rsidR="00656808" w:rsidRDefault="00656808">
                        <w:pPr>
                          <w:jc w:val="center"/>
                          <w:rPr>
                            <w:rFonts w:ascii="Times New Roman" w:eastAsia="Times New Roman" w:hAnsi="Times New Roman" w:cs="Times New Roman"/>
                            <w:sz w:val="20"/>
                            <w:szCs w:val="20"/>
                          </w:rPr>
                        </w:pPr>
                      </w:p>
                    </w:tc>
                  </w:tr>
                </w:tbl>
                <w:p w14:paraId="28CE341F" w14:textId="77777777" w:rsidR="00656808" w:rsidRDefault="00656808">
                  <w:pPr>
                    <w:rPr>
                      <w:rFonts w:ascii="Times New Roman" w:eastAsia="Times New Roman" w:hAnsi="Times New Roman" w:cs="Times New Roman"/>
                      <w:sz w:val="20"/>
                      <w:szCs w:val="20"/>
                    </w:rPr>
                  </w:pPr>
                </w:p>
              </w:tc>
            </w:tr>
            <w:tr w:rsidR="00656808" w14:paraId="36EF59FB" w14:textId="77777777">
              <w:trPr>
                <w:jc w:val="center"/>
              </w:trPr>
              <w:tc>
                <w:tcPr>
                  <w:tcW w:w="0" w:type="auto"/>
                  <w:shd w:val="clear" w:color="auto" w:fill="FFFFFF"/>
                  <w:tcMar>
                    <w:top w:w="150" w:type="dxa"/>
                    <w:left w:w="450" w:type="dxa"/>
                    <w:bottom w:w="1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656808" w14:paraId="040C5DBB" w14:textId="77777777">
                    <w:tc>
                      <w:tcPr>
                        <w:tcW w:w="8100" w:type="dxa"/>
                        <w:hideMark/>
                      </w:tcPr>
                      <w:tbl>
                        <w:tblPr>
                          <w:tblW w:w="5000" w:type="pct"/>
                          <w:jc w:val="center"/>
                          <w:tblCellMar>
                            <w:left w:w="0" w:type="dxa"/>
                            <w:right w:w="0" w:type="dxa"/>
                          </w:tblCellMar>
                          <w:tblLook w:val="04A0" w:firstRow="1" w:lastRow="0" w:firstColumn="1" w:lastColumn="0" w:noHBand="0" w:noVBand="1"/>
                        </w:tblPr>
                        <w:tblGrid>
                          <w:gridCol w:w="8100"/>
                        </w:tblGrid>
                        <w:tr w:rsidR="00656808" w14:paraId="7D2107B3" w14:textId="77777777">
                          <w:trPr>
                            <w:jc w:val="center"/>
                          </w:trPr>
                          <w:tc>
                            <w:tcPr>
                              <w:tcW w:w="0" w:type="auto"/>
                              <w:vAlign w:val="center"/>
                              <w:hideMark/>
                            </w:tcPr>
                            <w:p w14:paraId="06EAEA09" w14:textId="77777777" w:rsidR="00656808" w:rsidRDefault="00656808">
                              <w:pPr>
                                <w:pStyle w:val="Heading2"/>
                                <w:spacing w:before="0" w:after="0" w:line="540" w:lineRule="exact"/>
                                <w:rPr>
                                  <w:rFonts w:ascii="Lexend" w:eastAsia="Times New Roman" w:hAnsi="Lexend" w:cs="Aptos"/>
                                  <w:color w:val="000000"/>
                                  <w:sz w:val="36"/>
                                  <w:szCs w:val="36"/>
                                </w:rPr>
                              </w:pPr>
                              <w:bookmarkStart w:id="6" w:name="Newsletter%20feedback"/>
                              <w:bookmarkEnd w:id="6"/>
                              <w:r>
                                <w:rPr>
                                  <w:rFonts w:ascii="Lexend" w:eastAsia="Times New Roman" w:hAnsi="Lexend"/>
                                  <w:color w:val="000000"/>
                                </w:rPr>
                                <w:lastRenderedPageBreak/>
                                <w:t>Newsletter feedback</w:t>
                              </w:r>
                            </w:p>
                          </w:tc>
                        </w:tr>
                        <w:tr w:rsidR="00656808" w14:paraId="3A52421E" w14:textId="77777777">
                          <w:trPr>
                            <w:jc w:val="center"/>
                          </w:trPr>
                          <w:tc>
                            <w:tcPr>
                              <w:tcW w:w="0" w:type="auto"/>
                              <w:tcMar>
                                <w:top w:w="225" w:type="dxa"/>
                                <w:left w:w="0" w:type="dxa"/>
                                <w:bottom w:w="0" w:type="dxa"/>
                                <w:right w:w="0" w:type="dxa"/>
                              </w:tcMar>
                              <w:vAlign w:val="center"/>
                              <w:hideMark/>
                            </w:tcPr>
                            <w:p w14:paraId="77315336" w14:textId="77777777" w:rsidR="00656808" w:rsidRDefault="00656808">
                              <w:pPr>
                                <w:pStyle w:val="NormalWeb"/>
                                <w:spacing w:before="0" w:beforeAutospacing="0" w:after="0" w:afterAutospacing="0" w:line="405" w:lineRule="exact"/>
                                <w:rPr>
                                  <w:rFonts w:ascii="Lexend" w:hAnsi="Lexend"/>
                                  <w:color w:val="000000"/>
                                  <w:sz w:val="27"/>
                                  <w:szCs w:val="27"/>
                                </w:rPr>
                              </w:pPr>
                              <w:r>
                                <w:rPr>
                                  <w:rFonts w:ascii="Lexend" w:hAnsi="Lexend"/>
                                  <w:color w:val="000000"/>
                                  <w:sz w:val="27"/>
                                  <w:szCs w:val="27"/>
                                </w:rPr>
                                <w:t xml:space="preserve">We would like to ensure the newsletter is useful to you all, so we encourage you to use our </w:t>
                              </w:r>
                              <w:hyperlink r:id="rId20" w:tgtFrame="_blank" w:history="1">
                                <w:r w:rsidRPr="00656808">
                                  <w:rPr>
                                    <w:rStyle w:val="Hyperlink"/>
                                    <w:rFonts w:ascii="Lexend" w:hAnsi="Lexend"/>
                                    <w:sz w:val="27"/>
                                    <w:szCs w:val="27"/>
                                  </w:rPr>
                                  <w:t>feedback form</w:t>
                                </w:r>
                              </w:hyperlink>
                              <w:r>
                                <w:rPr>
                                  <w:rFonts w:ascii="Lexend" w:hAnsi="Lexend"/>
                                  <w:color w:val="000000"/>
                                  <w:sz w:val="27"/>
                                  <w:szCs w:val="27"/>
                                </w:rPr>
                                <w:t>. We welcome your views on the resources and information we share, along with any ideas about future themes you would find useful for us to cover.</w:t>
                              </w:r>
                            </w:p>
                          </w:tc>
                        </w:tr>
                        <w:tr w:rsidR="00656808" w14:paraId="6EF1760B"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500"/>
                              </w:tblGrid>
                              <w:tr w:rsidR="00656808" w14:paraId="4593FCD1" w14:textId="77777777">
                                <w:trPr>
                                  <w:trHeight w:val="15"/>
                                  <w:jc w:val="center"/>
                                </w:trPr>
                                <w:tc>
                                  <w:tcPr>
                                    <w:tcW w:w="5000" w:type="pct"/>
                                    <w:tcBorders>
                                      <w:top w:val="nil"/>
                                      <w:left w:val="nil"/>
                                      <w:bottom w:val="single" w:sz="8" w:space="0" w:color="CCCCCC"/>
                                      <w:right w:val="nil"/>
                                    </w:tcBorders>
                                    <w:vAlign w:val="center"/>
                                    <w:hideMark/>
                                  </w:tcPr>
                                  <w:p w14:paraId="00BF4A5A" w14:textId="77777777" w:rsidR="00656808" w:rsidRDefault="00656808">
                                    <w:pPr>
                                      <w:rPr>
                                        <w:rFonts w:ascii="Lexend" w:hAnsi="Lexend"/>
                                        <w:color w:val="000000"/>
                                        <w:sz w:val="27"/>
                                        <w:szCs w:val="27"/>
                                      </w:rPr>
                                    </w:pPr>
                                  </w:p>
                                </w:tc>
                              </w:tr>
                            </w:tbl>
                            <w:p w14:paraId="5956B884" w14:textId="77777777" w:rsidR="00656808" w:rsidRDefault="00656808">
                              <w:pPr>
                                <w:jc w:val="center"/>
                                <w:rPr>
                                  <w:rFonts w:ascii="Times New Roman" w:eastAsia="Times New Roman" w:hAnsi="Times New Roman" w:cs="Times New Roman"/>
                                  <w:sz w:val="20"/>
                                  <w:szCs w:val="20"/>
                                </w:rPr>
                              </w:pPr>
                            </w:p>
                          </w:tc>
                        </w:tr>
                      </w:tbl>
                      <w:p w14:paraId="404A78E2" w14:textId="77777777" w:rsidR="00656808" w:rsidRDefault="00656808">
                        <w:pPr>
                          <w:jc w:val="center"/>
                          <w:rPr>
                            <w:rFonts w:ascii="Times New Roman" w:eastAsia="Times New Roman" w:hAnsi="Times New Roman" w:cs="Times New Roman"/>
                            <w:sz w:val="20"/>
                            <w:szCs w:val="20"/>
                          </w:rPr>
                        </w:pPr>
                      </w:p>
                    </w:tc>
                  </w:tr>
                </w:tbl>
                <w:p w14:paraId="69748A6D" w14:textId="77777777" w:rsidR="00656808" w:rsidRDefault="00656808">
                  <w:pPr>
                    <w:rPr>
                      <w:rFonts w:ascii="Times New Roman" w:eastAsia="Times New Roman" w:hAnsi="Times New Roman" w:cs="Times New Roman"/>
                      <w:sz w:val="20"/>
                      <w:szCs w:val="20"/>
                    </w:rPr>
                  </w:pPr>
                </w:p>
              </w:tc>
            </w:tr>
          </w:tbl>
          <w:p w14:paraId="175BB89E" w14:textId="77777777" w:rsidR="00656808" w:rsidRDefault="00656808">
            <w:pPr>
              <w:jc w:val="center"/>
              <w:rPr>
                <w:rFonts w:ascii="Times New Roman" w:eastAsia="Times New Roman" w:hAnsi="Times New Roman" w:cs="Times New Roman"/>
                <w:sz w:val="20"/>
                <w:szCs w:val="20"/>
              </w:rPr>
            </w:pPr>
          </w:p>
        </w:tc>
      </w:tr>
    </w:tbl>
    <w:p w14:paraId="6417DDC0" w14:textId="1E0CDC71" w:rsidR="00AE7FFE" w:rsidRDefault="00302DD9">
      <w:r w:rsidRPr="00302DD9">
        <w:lastRenderedPageBreak/>
        <w:drawing>
          <wp:inline distT="0" distB="0" distL="0" distR="0" wp14:anchorId="6E71A1DB" wp14:editId="3434C898">
            <wp:extent cx="6654800" cy="3473044"/>
            <wp:effectExtent l="0" t="0" r="0" b="0"/>
            <wp:docPr id="99080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4170" name=""/>
                    <pic:cNvPicPr/>
                  </pic:nvPicPr>
                  <pic:blipFill>
                    <a:blip r:embed="rId21"/>
                    <a:stretch>
                      <a:fillRect/>
                    </a:stretch>
                  </pic:blipFill>
                  <pic:spPr>
                    <a:xfrm>
                      <a:off x="0" y="0"/>
                      <a:ext cx="6660867" cy="3476210"/>
                    </a:xfrm>
                    <a:prstGeom prst="rect">
                      <a:avLst/>
                    </a:prstGeom>
                  </pic:spPr>
                </pic:pic>
              </a:graphicData>
            </a:graphic>
          </wp:inline>
        </w:drawing>
      </w:r>
    </w:p>
    <w:sectPr w:rsidR="00AE7FFE" w:rsidSect="00302D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exend">
    <w:panose1 w:val="00000000000000000000"/>
    <w:charset w:val="00"/>
    <w:family w:val="auto"/>
    <w:pitch w:val="variable"/>
    <w:sig w:usb0="A00000FF" w:usb1="4000205B" w:usb2="00000000" w:usb3="00000000" w:csb0="0000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60"/>
    <w:rsid w:val="00044766"/>
    <w:rsid w:val="002B55C7"/>
    <w:rsid w:val="00302DD9"/>
    <w:rsid w:val="004416BC"/>
    <w:rsid w:val="004552EF"/>
    <w:rsid w:val="00605B6C"/>
    <w:rsid w:val="00656808"/>
    <w:rsid w:val="00884760"/>
    <w:rsid w:val="0098066D"/>
    <w:rsid w:val="00A1313E"/>
    <w:rsid w:val="00AE7FFE"/>
    <w:rsid w:val="00C13C22"/>
    <w:rsid w:val="00FD6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86A6A"/>
  <w15:chartTrackingRefBased/>
  <w15:docId w15:val="{3B263079-BEAE-44BA-97FC-E50AD9163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47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47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47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47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47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47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7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47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7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7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47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47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47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47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47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7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7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760"/>
    <w:rPr>
      <w:rFonts w:eastAsiaTheme="majorEastAsia" w:cstheme="majorBidi"/>
      <w:color w:val="272727" w:themeColor="text1" w:themeTint="D8"/>
    </w:rPr>
  </w:style>
  <w:style w:type="paragraph" w:styleId="Title">
    <w:name w:val="Title"/>
    <w:basedOn w:val="Normal"/>
    <w:next w:val="Normal"/>
    <w:link w:val="TitleChar"/>
    <w:uiPriority w:val="10"/>
    <w:qFormat/>
    <w:rsid w:val="008847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7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7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7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760"/>
    <w:pPr>
      <w:spacing w:before="160"/>
      <w:jc w:val="center"/>
    </w:pPr>
    <w:rPr>
      <w:i/>
      <w:iCs/>
      <w:color w:val="404040" w:themeColor="text1" w:themeTint="BF"/>
    </w:rPr>
  </w:style>
  <w:style w:type="character" w:customStyle="1" w:styleId="QuoteChar">
    <w:name w:val="Quote Char"/>
    <w:basedOn w:val="DefaultParagraphFont"/>
    <w:link w:val="Quote"/>
    <w:uiPriority w:val="29"/>
    <w:rsid w:val="00884760"/>
    <w:rPr>
      <w:i/>
      <w:iCs/>
      <w:color w:val="404040" w:themeColor="text1" w:themeTint="BF"/>
    </w:rPr>
  </w:style>
  <w:style w:type="paragraph" w:styleId="ListParagraph">
    <w:name w:val="List Paragraph"/>
    <w:basedOn w:val="Normal"/>
    <w:uiPriority w:val="34"/>
    <w:qFormat/>
    <w:rsid w:val="00884760"/>
    <w:pPr>
      <w:ind w:left="720"/>
      <w:contextualSpacing/>
    </w:pPr>
  </w:style>
  <w:style w:type="character" w:styleId="IntenseEmphasis">
    <w:name w:val="Intense Emphasis"/>
    <w:basedOn w:val="DefaultParagraphFont"/>
    <w:uiPriority w:val="21"/>
    <w:qFormat/>
    <w:rsid w:val="00884760"/>
    <w:rPr>
      <w:i/>
      <w:iCs/>
      <w:color w:val="0F4761" w:themeColor="accent1" w:themeShade="BF"/>
    </w:rPr>
  </w:style>
  <w:style w:type="paragraph" w:styleId="IntenseQuote">
    <w:name w:val="Intense Quote"/>
    <w:basedOn w:val="Normal"/>
    <w:next w:val="Normal"/>
    <w:link w:val="IntenseQuoteChar"/>
    <w:uiPriority w:val="30"/>
    <w:qFormat/>
    <w:rsid w:val="008847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4760"/>
    <w:rPr>
      <w:i/>
      <w:iCs/>
      <w:color w:val="0F4761" w:themeColor="accent1" w:themeShade="BF"/>
    </w:rPr>
  </w:style>
  <w:style w:type="character" w:styleId="IntenseReference">
    <w:name w:val="Intense Reference"/>
    <w:basedOn w:val="DefaultParagraphFont"/>
    <w:uiPriority w:val="32"/>
    <w:qFormat/>
    <w:rsid w:val="00884760"/>
    <w:rPr>
      <w:b/>
      <w:bCs/>
      <w:smallCaps/>
      <w:color w:val="0F4761" w:themeColor="accent1" w:themeShade="BF"/>
      <w:spacing w:val="5"/>
    </w:rPr>
  </w:style>
  <w:style w:type="paragraph" w:styleId="NormalWeb">
    <w:name w:val="Normal (Web)"/>
    <w:basedOn w:val="Normal"/>
    <w:uiPriority w:val="99"/>
    <w:semiHidden/>
    <w:unhideWhenUsed/>
    <w:rsid w:val="00AE7FFE"/>
    <w:pPr>
      <w:spacing w:before="100" w:beforeAutospacing="1" w:after="100" w:afterAutospacing="1" w:line="240" w:lineRule="auto"/>
    </w:pPr>
    <w:rPr>
      <w:rFonts w:ascii="Aptos" w:hAnsi="Aptos" w:cs="Aptos"/>
      <w:kern w:val="0"/>
      <w:lang w:eastAsia="en-GB"/>
      <w14:ligatures w14:val="none"/>
    </w:rPr>
  </w:style>
  <w:style w:type="character" w:styleId="Hyperlink">
    <w:name w:val="Hyperlink"/>
    <w:basedOn w:val="DefaultParagraphFont"/>
    <w:uiPriority w:val="99"/>
    <w:unhideWhenUsed/>
    <w:rsid w:val="00656808"/>
    <w:rPr>
      <w:strike w:val="0"/>
      <w:dstrike w:val="0"/>
      <w:color w:val="0000FF"/>
      <w:u w:val="none"/>
      <w:effect w:val="none"/>
    </w:rPr>
  </w:style>
  <w:style w:type="character" w:styleId="Strong">
    <w:name w:val="Strong"/>
    <w:basedOn w:val="DefaultParagraphFont"/>
    <w:uiPriority w:val="22"/>
    <w:qFormat/>
    <w:rsid w:val="00656808"/>
    <w:rPr>
      <w:b/>
      <w:bCs/>
    </w:rPr>
  </w:style>
  <w:style w:type="character" w:styleId="UnresolvedMention">
    <w:name w:val="Unresolved Mention"/>
    <w:basedOn w:val="DefaultParagraphFont"/>
    <w:uiPriority w:val="99"/>
    <w:semiHidden/>
    <w:unhideWhenUsed/>
    <w:rsid w:val="00656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71865">
      <w:bodyDiv w:val="1"/>
      <w:marLeft w:val="0"/>
      <w:marRight w:val="0"/>
      <w:marTop w:val="0"/>
      <w:marBottom w:val="0"/>
      <w:divBdr>
        <w:top w:val="none" w:sz="0" w:space="0" w:color="auto"/>
        <w:left w:val="none" w:sz="0" w:space="0" w:color="auto"/>
        <w:bottom w:val="none" w:sz="0" w:space="0" w:color="auto"/>
        <w:right w:val="none" w:sz="0" w:space="0" w:color="auto"/>
      </w:divBdr>
    </w:div>
    <w:div w:id="561717896">
      <w:bodyDiv w:val="1"/>
      <w:marLeft w:val="0"/>
      <w:marRight w:val="0"/>
      <w:marTop w:val="0"/>
      <w:marBottom w:val="0"/>
      <w:divBdr>
        <w:top w:val="none" w:sz="0" w:space="0" w:color="auto"/>
        <w:left w:val="none" w:sz="0" w:space="0" w:color="auto"/>
        <w:bottom w:val="none" w:sz="0" w:space="0" w:color="auto"/>
        <w:right w:val="none" w:sz="0" w:space="0" w:color="auto"/>
      </w:divBdr>
    </w:div>
    <w:div w:id="758722635">
      <w:bodyDiv w:val="1"/>
      <w:marLeft w:val="0"/>
      <w:marRight w:val="0"/>
      <w:marTop w:val="0"/>
      <w:marBottom w:val="0"/>
      <w:divBdr>
        <w:top w:val="none" w:sz="0" w:space="0" w:color="auto"/>
        <w:left w:val="none" w:sz="0" w:space="0" w:color="auto"/>
        <w:bottom w:val="none" w:sz="0" w:space="0" w:color="auto"/>
        <w:right w:val="none" w:sz="0" w:space="0" w:color="auto"/>
      </w:divBdr>
    </w:div>
    <w:div w:id="1521430597">
      <w:bodyDiv w:val="1"/>
      <w:marLeft w:val="0"/>
      <w:marRight w:val="0"/>
      <w:marTop w:val="0"/>
      <w:marBottom w:val="0"/>
      <w:divBdr>
        <w:top w:val="none" w:sz="0" w:space="0" w:color="auto"/>
        <w:left w:val="none" w:sz="0" w:space="0" w:color="auto"/>
        <w:bottom w:val="none" w:sz="0" w:space="0" w:color="auto"/>
        <w:right w:val="none" w:sz="0" w:space="0" w:color="auto"/>
      </w:divBdr>
    </w:div>
    <w:div w:id="204390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garfield2@essex.gov.uk" TargetMode="External"/><Relationship Id="rId13" Type="http://schemas.openxmlformats.org/officeDocument/2006/relationships/hyperlink" Target="https://eur02.safelinks.protection.outlook.com/?url=https%3A%2F%2Fnews.news.essex.gov.uk%2F5716252915D878AA1205F1787DB11F3AA41B91D57700A40B7C60E66E67DCBA88%2F789381DB2237E771F20691D68B5C8881%2FLE35&amp;data=05%7C02%7CDeb.Garfield2%40essex.gov.uk%7Cacdae8f2433d4b0ab52208dda810142a%7Ca8b4324f155c4215a0f17ed8cc9a992f%7C0%7C0%7C638851509233956986%7CUnknown%7CTWFpbGZsb3d8eyJFbXB0eU1hcGkiOnRydWUsIlYiOiIwLjAuMDAwMCIsIlAiOiJXaW4zMiIsIkFOIjoiTWFpbCIsIldUIjoyfQ%3D%3D%7C0%7C%7C%7C&amp;sdata=e15HPhJPAejFSaZGpvtMyPAS261lFHBXEgW%2FQUqJ%2B7U%3D&amp;reserved=0" TargetMode="External"/><Relationship Id="rId18" Type="http://schemas.openxmlformats.org/officeDocument/2006/relationships/hyperlink" Target="https://eur02.safelinks.protection.outlook.com/?url=https%3A%2F%2Fnews.news.essex.gov.uk%2FE966559A9CEE9E20191D913C0F8552FDEC8E98676847AC45D290F368869820F9%2F789381DB2237E771F20691D68B5C8881%2FLE35&amp;data=05%7C02%7CDeb.Garfield2%40essex.gov.uk%7Cacdae8f2433d4b0ab52208dda810142a%7Ca8b4324f155c4215a0f17ed8cc9a992f%7C0%7C0%7C638851509234020795%7CUnknown%7CTWFpbGZsb3d8eyJFbXB0eU1hcGkiOnRydWUsIlYiOiIwLjAuMDAwMCIsIlAiOiJXaW4zMiIsIkFOIjoiTWFpbCIsIldUIjoyfQ%3D%3D%7C0%7C%7C%7C&amp;sdata=rhPCt8CSwdXnqZ4KHVZaU%2BfAn27xdXelSF%2Fisx7PJrU%3D&amp;reserved=0" TargetMode="External"/><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hyperlink" Target="https://eur02.safelinks.protection.outlook.com/?url=https%3A%2F%2Fnews.news.essex.gov.uk%2F9C2CC701B46F1D50FBA751FDCB545D7DCA892C2BFE6B40601152255B9BA1C20C%2F789381DB2237E771F20691D68B5C8881%2FLE35&amp;data=05%7C02%7CDeb.Garfield2%40essex.gov.uk%7Cacdae8f2433d4b0ab52208dda810142a%7Ca8b4324f155c4215a0f17ed8cc9a992f%7C0%7C0%7C638851509233837911%7CUnknown%7CTWFpbGZsb3d8eyJFbXB0eU1hcGkiOnRydWUsIlYiOiIwLjAuMDAwMCIsIlAiOiJXaW4zMiIsIkFOIjoiTWFpbCIsIldUIjoyfQ%3D%3D%7C0%7C%7C%7C&amp;sdata=xgB6WikgR%2Fp5aHS6Mh88dKATibBZSEbAttLXFW93LIE%3D&amp;reserved=0" TargetMode="External"/><Relationship Id="rId12" Type="http://schemas.openxmlformats.org/officeDocument/2006/relationships/hyperlink" Target="https://eur02.safelinks.protection.outlook.com/?url=https%3A%2F%2Fnews.news.essex.gov.uk%2F7DC012AA367FD431BB6B528F898F9876EDCA9B478E6E504A66E73B6FE368ECD4%2F789381DB2237E771F20691D68B5C8881%2FLE35&amp;data=05%7C02%7CDeb.Garfield2%40essex.gov.uk%7Cacdae8f2433d4b0ab52208dda810142a%7Ca8b4324f155c4215a0f17ed8cc9a992f%7C0%7C0%7C638851509233940755%7CUnknown%7CTWFpbGZsb3d8eyJFbXB0eU1hcGkiOnRydWUsIlYiOiIwLjAuMDAwMCIsIlAiOiJXaW4zMiIsIkFOIjoiTWFpbCIsIldUIjoyfQ%3D%3D%7C0%7C%7C%7C&amp;sdata=OnuotC8fRj9vIfynGK2C0OG3pKfnrPB%2Fw4iyYMBoNwE%3D&amp;reserved=0" TargetMode="External"/><Relationship Id="rId17" Type="http://schemas.openxmlformats.org/officeDocument/2006/relationships/hyperlink" Target="mailto:CIPSLI@essex.gov.uk" TargetMode="External"/><Relationship Id="rId2" Type="http://schemas.openxmlformats.org/officeDocument/2006/relationships/settings" Target="settings.xml"/><Relationship Id="rId16" Type="http://schemas.openxmlformats.org/officeDocument/2006/relationships/hyperlink" Target="https://eur02.safelinks.protection.outlook.com/?url=https%3A%2F%2Fnews.news.essex.gov.uk%2F254EA8EC1FCC3821DAE19AAEAE5A175672998BB8828BEA03C00874487DFB96D1%2F789381DB2237E771F20691D68B5C8881%2FLE35&amp;data=05%7C02%7CDeb.Garfield2%40essex.gov.uk%7Cacdae8f2433d4b0ab52208dda810142a%7Ca8b4324f155c4215a0f17ed8cc9a992f%7C0%7C0%7C638851509234004878%7CUnknown%7CTWFpbGZsb3d8eyJFbXB0eU1hcGkiOnRydWUsIlYiOiIwLjAuMDAwMCIsIlAiOiJXaW4zMiIsIkFOIjoiTWFpbCIsIldUIjoyfQ%3D%3D%7C0%7C%7C%7C&amp;sdata=X0M6%2F%2F8OrODyZfTmsQJbqZ7uPovfAWFZNQQqCfItWAo%3D&amp;reserved=0" TargetMode="External"/><Relationship Id="rId20" Type="http://schemas.openxmlformats.org/officeDocument/2006/relationships/hyperlink" Target="https://eur02.safelinks.protection.outlook.com/?url=https%3A%2F%2Fnews.news.essex.gov.uk%2FCB82C96F95CCB6C913BA2FE2D699E86C70226120D07E160B293F0D2C082277A3%2F789381DB2237E771F20691D68B5C8881%2FLE35&amp;data=05%7C02%7CDeb.Garfield2%40essex.gov.uk%7Cacdae8f2433d4b0ab52208dda810142a%7Ca8b4324f155c4215a0f17ed8cc9a992f%7C0%7C0%7C638851509234055771%7CUnknown%7CTWFpbGZsb3d8eyJFbXB0eU1hcGkiOnRydWUsIlYiOiIwLjAuMDAwMCIsIlAiOiJXaW4zMiIsIkFOIjoiTWFpbCIsIldUIjoyfQ%3D%3D%7C0%7C%7C%7C&amp;sdata=c820NeqNuJh78UNlT3irZYhKOTWbS%2BDpxDZbD0t5kgQ%3D&amp;reserved=0" TargetMode="External"/><Relationship Id="rId1" Type="http://schemas.openxmlformats.org/officeDocument/2006/relationships/styles" Target="styles.xml"/><Relationship Id="rId6" Type="http://schemas.openxmlformats.org/officeDocument/2006/relationships/hyperlink" Target="https://eur02.safelinks.protection.outlook.com/?url=https%3A%2F%2Fnews.news.essex.gov.uk%2F43F17F9A9FA30B45C2C143ECC72F69E5A8261C32D9CDAB9B43E654810B8C6DD6%2F789381DB2237E771F20691D68B5C8881%2FLE35&amp;data=05%7C02%7CDeb.Garfield2%40essex.gov.uk%7Cacdae8f2433d4b0ab52208dda810142a%7Ca8b4324f155c4215a0f17ed8cc9a992f%7C0%7C0%7C638851509233821554%7CUnknown%7CTWFpbGZsb3d8eyJFbXB0eU1hcGkiOnRydWUsIlYiOiIwLjAuMDAwMCIsIlAiOiJXaW4zMiIsIkFOIjoiTWFpbCIsIldUIjoyfQ%3D%3D%7C0%7C%7C%7C&amp;sdata=GMs89ec7ajeQG1FufSERNRi2Y%2FkG2b1%2BPq%2BGJ4v1jN4%3D&amp;reserved=0" TargetMode="External"/><Relationship Id="rId11" Type="http://schemas.openxmlformats.org/officeDocument/2006/relationships/hyperlink" Target="https://eur02.safelinks.protection.outlook.com/?url=https%3A%2F%2Fnews.news.essex.gov.uk%2F73FBCEEB5DA852BDD1F81AB927E6C71EA7C7FCE4F59022659EE5394B9C7B10EF%2F789381DB2237E771F20691D68B5C8881%2FLE35&amp;data=05%7C02%7CDeb.Garfield2%40essex.gov.uk%7Cacdae8f2433d4b0ab52208dda810142a%7Ca8b4324f155c4215a0f17ed8cc9a992f%7C0%7C0%7C638851509233923594%7CUnknown%7CTWFpbGZsb3d8eyJFbXB0eU1hcGkiOnRydWUsIlYiOiIwLjAuMDAwMCIsIlAiOiJXaW4zMiIsIkFOIjoiTWFpbCIsIldUIjoyfQ%3D%3D%7C0%7C%7C%7C&amp;sdata=R6rxkOhIvuMzyI%2BH7zTxrXxP%2B%2F4zW0ZN1lTM14uoU9k%3D&amp;reserved=0" TargetMode="External"/><Relationship Id="rId5" Type="http://schemas.openxmlformats.org/officeDocument/2006/relationships/image" Target="media/image2.emf"/><Relationship Id="rId15" Type="http://schemas.openxmlformats.org/officeDocument/2006/relationships/hyperlink" Target="https://eur02.safelinks.protection.outlook.com/?url=https%3A%2F%2Fnews.news.essex.gov.uk%2F6BF65D4226A5EE32E69BA93ADE5891BA71585B8F829CBB89E62F48400300B961%2F789381DB2237E771F20691D68B5C8881%2FLE35&amp;data=05%7C02%7CDeb.Garfield2%40essex.gov.uk%7Cacdae8f2433d4b0ab52208dda810142a%7Ca8b4324f155c4215a0f17ed8cc9a992f%7C0%7C0%7C638851509233988941%7CUnknown%7CTWFpbGZsb3d8eyJFbXB0eU1hcGkiOnRydWUsIlYiOiIwLjAuMDAwMCIsIlAiOiJXaW4zMiIsIkFOIjoiTWFpbCIsIldUIjoyfQ%3D%3D%7C0%7C%7C%7C&amp;sdata=kuxEKQwGs%2FlrL8%2FVtXSibWVPyHpXYJAZOOvFAkTE%2BdM%3D&amp;reserved=0" TargetMode="External"/><Relationship Id="rId23" Type="http://schemas.openxmlformats.org/officeDocument/2006/relationships/theme" Target="theme/theme1.xml"/><Relationship Id="rId10" Type="http://schemas.openxmlformats.org/officeDocument/2006/relationships/hyperlink" Target="https://eur02.safelinks.protection.outlook.com/?url=https%3A%2F%2Fnews.news.essex.gov.uk%2F7CC9D26483824568B64925DCC43DE147DA66790209DFB748AEE4E8D60EF16369%2F789381DB2237E771F20691D68B5C8881%2FLE35&amp;data=05%7C02%7CDeb.Garfield2%40essex.gov.uk%7Cacdae8f2433d4b0ab52208dda810142a%7Ca8b4324f155c4215a0f17ed8cc9a992f%7C0%7C0%7C638851509233906196%7CUnknown%7CTWFpbGZsb3d8eyJFbXB0eU1hcGkiOnRydWUsIlYiOiIwLjAuMDAwMCIsIlAiOiJXaW4zMiIsIkFOIjoiTWFpbCIsIldUIjoyfQ%3D%3D%7C0%7C%7C%7C&amp;sdata=4CYKK%2F9R%2BLXk7dyNWOsXWZnhENC7fXr%2FkCo4iKAN64g%3D&amp;reserved=0" TargetMode="External"/><Relationship Id="rId19" Type="http://schemas.openxmlformats.org/officeDocument/2006/relationships/hyperlink" Target="https://eur02.safelinks.protection.outlook.com/?url=https%3A%2F%2Fnews.news.essex.gov.uk%2F99A386810AFFB4B3DD38A81C6CADAF7BCFBB8E55434BF0028A1868A65C1AB6E7%2F789381DB2237E771F20691D68B5C8881%2FLE35&amp;data=05%7C02%7CDeb.Garfield2%40essex.gov.uk%7Cacdae8f2433d4b0ab52208dda810142a%7Ca8b4324f155c4215a0f17ed8cc9a992f%7C0%7C0%7C638851509234037157%7CUnknown%7CTWFpbGZsb3d8eyJFbXB0eU1hcGkiOnRydWUsIlYiOiIwLjAuMDAwMCIsIlAiOiJXaW4zMiIsIkFOIjoiTWFpbCIsIldUIjoyfQ%3D%3D%7C0%7C%7C%7C&amp;sdata=YsZFNKGoMOoalxz%2Fq%2F8huRDNa%2FyAJWgd6twYWPkickE%3D&amp;reserved=0" TargetMode="External"/><Relationship Id="rId4" Type="http://schemas.openxmlformats.org/officeDocument/2006/relationships/image" Target="media/image1.png"/><Relationship Id="rId9" Type="http://schemas.openxmlformats.org/officeDocument/2006/relationships/hyperlink" Target="https://eur02.safelinks.protection.outlook.com/?url=https%3A%2F%2Fnews.news.essex.gov.uk%2F00848BAE10C65E18099F3347DE0CC97E7C16C5072B7D20EC4D45C64BF92619C5%2F789381DB2237E771F20691D68B5C8881%2FLE35&amp;data=05%7C02%7CDeb.Garfield2%40essex.gov.uk%7Cacdae8f2433d4b0ab52208dda810142a%7Ca8b4324f155c4215a0f17ed8cc9a992f%7C0%7C0%7C638851509233887762%7CUnknown%7CTWFpbGZsb3d8eyJFbXB0eU1hcGkiOnRydWUsIlYiOiIwLjAuMDAwMCIsIlAiOiJXaW4zMiIsIkFOIjoiTWFpbCIsIldUIjoyfQ%3D%3D%7C0%7C%7C%7C&amp;sdata=ugcOOK4d7bmdg8HmBB9V2sKerVIdBcR8TBJx5ftzEJ8%3D&amp;reserved=0" TargetMode="External"/><Relationship Id="rId14" Type="http://schemas.openxmlformats.org/officeDocument/2006/relationships/hyperlink" Target="https://eur02.safelinks.protection.outlook.com/?url=https%3A%2F%2Fnews.news.essex.gov.uk%2F8DDF5EA646FCC42EB29B1CFB20A0DAA7190C4EDFE50EFD82A0B825F849ED99C6%2F789381DB2237E771F20691D68B5C8881%2FLE35&amp;data=05%7C02%7CDeb.Garfield2%40essex.gov.uk%7Cacdae8f2433d4b0ab52208dda810142a%7Ca8b4324f155c4215a0f17ed8cc9a992f%7C0%7C0%7C638851509233972820%7CUnknown%7CTWFpbGZsb3d8eyJFbXB0eU1hcGkiOnRydWUsIlYiOiIwLjAuMDAwMCIsIlAiOiJXaW4zMiIsIkFOIjoiTWFpbCIsIldUIjoyfQ%3D%3D%7C0%7C%7C%7C&amp;sdata=PXQW%2FYG46XqbGgk%2BV6zfNnL8b%2BhYRidQi1hL5%2BMyp3Q%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1873</Words>
  <Characters>10677</Characters>
  <Application>Microsoft Office Word</Application>
  <DocSecurity>0</DocSecurity>
  <Lines>88</Lines>
  <Paragraphs>25</Paragraphs>
  <ScaleCrop>false</ScaleCrop>
  <Company>Essex County Council</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Garfield - SEMH Strategy Delivery Partner</dc:creator>
  <cp:keywords/>
  <dc:description/>
  <cp:lastModifiedBy>Deb Garfield - SEMH Strategy Delivery Partner</cp:lastModifiedBy>
  <cp:revision>4</cp:revision>
  <dcterms:created xsi:type="dcterms:W3CDTF">2025-06-24T14:49:00Z</dcterms:created>
  <dcterms:modified xsi:type="dcterms:W3CDTF">2025-06-24T14:55:00Z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2025-06-24T14:41:56Z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0937e132-22c4-4067-9d13-e603b0545665</vt:lpwstr>
  </property>
  <property fmtid="{D5CDD505-2E9C-101B-9397-08002B2CF9AE}" pid="8" name="MSIP_Label_39d8be9e-c8d9-4b9c-bd40-2c27cc7ea2e6_ContentBits">
    <vt:lpwstr>0</vt:lpwstr>
  </property>
</Properties>
</file>